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AC7" w:rsidRPr="009B4AC7" w:rsidRDefault="009B4AC7" w:rsidP="009B4AC7">
      <w:pPr>
        <w:spacing w:after="0" w:line="240" w:lineRule="auto"/>
        <w:jc w:val="center"/>
        <w:rPr>
          <w:rFonts w:ascii="Arial" w:hAnsi="Arial" w:cs="Arial"/>
          <w:bCs/>
          <w:noProof/>
          <w:spacing w:val="10"/>
          <w:w w:val="115"/>
          <w:sz w:val="24"/>
          <w:szCs w:val="24"/>
        </w:rPr>
      </w:pPr>
    </w:p>
    <w:p w:rsidR="009B4AC7" w:rsidRPr="009B4AC7" w:rsidRDefault="009B4AC7" w:rsidP="009B4AC7">
      <w:pPr>
        <w:spacing w:after="0" w:line="240" w:lineRule="auto"/>
        <w:ind w:left="-1134" w:right="-1133"/>
        <w:jc w:val="center"/>
        <w:rPr>
          <w:rFonts w:ascii="Arial" w:hAnsi="Arial" w:cs="Arial"/>
          <w:bCs/>
          <w:noProof/>
          <w:w w:val="115"/>
          <w:sz w:val="24"/>
          <w:szCs w:val="24"/>
        </w:rPr>
      </w:pPr>
      <w:r w:rsidRPr="009B4AC7">
        <w:rPr>
          <w:rFonts w:ascii="Arial" w:hAnsi="Arial" w:cs="Arial"/>
          <w:bCs/>
          <w:noProof/>
          <w:w w:val="115"/>
          <w:sz w:val="24"/>
          <w:szCs w:val="24"/>
        </w:rPr>
        <w:t>АДМИНИСТРАЦИЯ</w:t>
      </w:r>
    </w:p>
    <w:p w:rsidR="009B4AC7" w:rsidRPr="009B4AC7" w:rsidRDefault="009B4AC7" w:rsidP="009B4AC7">
      <w:pPr>
        <w:spacing w:after="0" w:line="240" w:lineRule="auto"/>
        <w:ind w:left="-1134" w:right="-1133"/>
        <w:jc w:val="center"/>
        <w:rPr>
          <w:rFonts w:ascii="Arial" w:hAnsi="Arial" w:cs="Arial"/>
          <w:bCs/>
          <w:spacing w:val="10"/>
          <w:w w:val="115"/>
          <w:sz w:val="24"/>
          <w:szCs w:val="24"/>
        </w:rPr>
      </w:pPr>
      <w:r w:rsidRPr="009B4AC7">
        <w:rPr>
          <w:rFonts w:ascii="Arial" w:hAnsi="Arial" w:cs="Arial"/>
          <w:bCs/>
          <w:noProof/>
          <w:spacing w:val="10"/>
          <w:w w:val="115"/>
          <w:sz w:val="24"/>
          <w:szCs w:val="24"/>
        </w:rPr>
        <w:t>МУНИЦИПАЛЬНОГО ОБРАЗОВАНИЯ</w:t>
      </w:r>
    </w:p>
    <w:p w:rsidR="009B4AC7" w:rsidRPr="009B4AC7" w:rsidRDefault="009B4AC7" w:rsidP="009B4AC7">
      <w:pPr>
        <w:spacing w:after="0" w:line="240" w:lineRule="auto"/>
        <w:ind w:left="-1134" w:right="-1133"/>
        <w:jc w:val="center"/>
        <w:rPr>
          <w:rFonts w:ascii="Arial" w:hAnsi="Arial" w:cs="Arial"/>
          <w:bCs/>
          <w:spacing w:val="10"/>
          <w:w w:val="115"/>
          <w:sz w:val="24"/>
          <w:szCs w:val="24"/>
        </w:rPr>
      </w:pPr>
      <w:r w:rsidRPr="009B4AC7">
        <w:rPr>
          <w:rFonts w:ascii="Arial" w:hAnsi="Arial" w:cs="Arial"/>
          <w:bCs/>
          <w:noProof/>
          <w:spacing w:val="10"/>
          <w:w w:val="115"/>
          <w:sz w:val="24"/>
          <w:szCs w:val="24"/>
        </w:rPr>
        <w:t>ГОРОДСКОЙ ОКРУГ ЛЮБЕРЦЫ</w:t>
      </w:r>
      <w:r w:rsidRPr="009B4AC7">
        <w:rPr>
          <w:rFonts w:ascii="Arial" w:hAnsi="Arial" w:cs="Arial"/>
          <w:bCs/>
          <w:spacing w:val="10"/>
          <w:w w:val="115"/>
          <w:sz w:val="24"/>
          <w:szCs w:val="24"/>
        </w:rPr>
        <w:br/>
      </w:r>
      <w:r w:rsidRPr="009B4AC7">
        <w:rPr>
          <w:rFonts w:ascii="Arial" w:hAnsi="Arial" w:cs="Arial"/>
          <w:bCs/>
          <w:noProof/>
          <w:spacing w:val="10"/>
          <w:w w:val="115"/>
          <w:sz w:val="24"/>
          <w:szCs w:val="24"/>
        </w:rPr>
        <w:t>МОСКОВСКОЙ ОБЛАСТИ</w:t>
      </w:r>
    </w:p>
    <w:p w:rsidR="009B4AC7" w:rsidRPr="009B4AC7" w:rsidRDefault="009B4AC7" w:rsidP="009B4AC7">
      <w:pPr>
        <w:spacing w:after="0" w:line="240" w:lineRule="auto"/>
        <w:jc w:val="center"/>
        <w:rPr>
          <w:rFonts w:ascii="Arial" w:hAnsi="Arial" w:cs="Arial"/>
          <w:bCs/>
          <w:noProof/>
          <w:spacing w:val="10"/>
          <w:w w:val="115"/>
          <w:sz w:val="24"/>
          <w:szCs w:val="24"/>
        </w:rPr>
      </w:pPr>
      <w:bookmarkStart w:id="0" w:name="_GoBack"/>
      <w:bookmarkEnd w:id="0"/>
    </w:p>
    <w:p w:rsidR="009B4AC7" w:rsidRPr="009B4AC7" w:rsidRDefault="009B4AC7" w:rsidP="009B4AC7">
      <w:pPr>
        <w:spacing w:after="0" w:line="240" w:lineRule="auto"/>
        <w:jc w:val="center"/>
        <w:rPr>
          <w:rFonts w:ascii="Arial" w:hAnsi="Arial" w:cs="Arial"/>
          <w:bCs/>
          <w:w w:val="115"/>
          <w:sz w:val="24"/>
          <w:szCs w:val="24"/>
        </w:rPr>
      </w:pPr>
      <w:r w:rsidRPr="009B4AC7">
        <w:rPr>
          <w:rFonts w:ascii="Arial" w:hAnsi="Arial" w:cs="Arial"/>
          <w:bCs/>
          <w:w w:val="115"/>
          <w:sz w:val="24"/>
          <w:szCs w:val="24"/>
        </w:rPr>
        <w:t>ПОСТАНОВЛЕНИЕ</w:t>
      </w:r>
    </w:p>
    <w:p w:rsidR="009B4AC7" w:rsidRPr="009B4AC7" w:rsidRDefault="009B4AC7" w:rsidP="009B4AC7">
      <w:pPr>
        <w:spacing w:after="0" w:line="240" w:lineRule="auto"/>
        <w:ind w:left="-567"/>
        <w:rPr>
          <w:rFonts w:ascii="Arial" w:hAnsi="Arial" w:cs="Arial"/>
          <w:sz w:val="24"/>
          <w:szCs w:val="24"/>
        </w:rPr>
      </w:pPr>
      <w:r w:rsidRPr="009B4AC7">
        <w:rPr>
          <w:rFonts w:ascii="Arial" w:hAnsi="Arial" w:cs="Arial"/>
          <w:sz w:val="24"/>
          <w:szCs w:val="24"/>
        </w:rPr>
        <w:t xml:space="preserve"> </w:t>
      </w:r>
    </w:p>
    <w:p w:rsidR="009B4AC7" w:rsidRPr="009B4AC7" w:rsidRDefault="009B4AC7" w:rsidP="009B4AC7">
      <w:pPr>
        <w:tabs>
          <w:tab w:val="left" w:pos="9639"/>
        </w:tabs>
        <w:spacing w:after="0" w:line="240" w:lineRule="auto"/>
        <w:rPr>
          <w:rFonts w:ascii="Arial" w:hAnsi="Arial" w:cs="Arial"/>
          <w:sz w:val="24"/>
          <w:szCs w:val="24"/>
        </w:rPr>
      </w:pPr>
      <w:r>
        <w:rPr>
          <w:rFonts w:ascii="Arial" w:hAnsi="Arial" w:cs="Arial"/>
          <w:sz w:val="24"/>
          <w:szCs w:val="24"/>
        </w:rPr>
        <w:t>03</w:t>
      </w:r>
      <w:r w:rsidRPr="009B4AC7">
        <w:rPr>
          <w:rFonts w:ascii="Arial" w:hAnsi="Arial" w:cs="Arial"/>
          <w:sz w:val="24"/>
          <w:szCs w:val="24"/>
        </w:rPr>
        <w:t>.0</w:t>
      </w:r>
      <w:r>
        <w:rPr>
          <w:rFonts w:ascii="Arial" w:hAnsi="Arial" w:cs="Arial"/>
          <w:sz w:val="24"/>
          <w:szCs w:val="24"/>
        </w:rPr>
        <w:t>7</w:t>
      </w:r>
      <w:r w:rsidRPr="009B4AC7">
        <w:rPr>
          <w:rFonts w:ascii="Arial" w:hAnsi="Arial" w:cs="Arial"/>
          <w:sz w:val="24"/>
          <w:szCs w:val="24"/>
        </w:rPr>
        <w:t>.201</w:t>
      </w:r>
      <w:r>
        <w:rPr>
          <w:rFonts w:ascii="Arial" w:hAnsi="Arial" w:cs="Arial"/>
          <w:sz w:val="24"/>
          <w:szCs w:val="24"/>
        </w:rPr>
        <w:t>8</w:t>
      </w:r>
      <w:r w:rsidRPr="009B4AC7">
        <w:rPr>
          <w:rFonts w:ascii="Arial" w:hAnsi="Arial" w:cs="Arial"/>
          <w:sz w:val="24"/>
          <w:szCs w:val="24"/>
        </w:rPr>
        <w:t xml:space="preserve">                                                                                                   № </w:t>
      </w:r>
      <w:r>
        <w:rPr>
          <w:rFonts w:ascii="Arial" w:hAnsi="Arial" w:cs="Arial"/>
          <w:sz w:val="24"/>
          <w:szCs w:val="24"/>
        </w:rPr>
        <w:t>2551</w:t>
      </w:r>
      <w:r w:rsidRPr="009B4AC7">
        <w:rPr>
          <w:rFonts w:ascii="Arial" w:hAnsi="Arial" w:cs="Arial"/>
          <w:sz w:val="24"/>
          <w:szCs w:val="24"/>
        </w:rPr>
        <w:t xml:space="preserve"> -ПА</w:t>
      </w:r>
    </w:p>
    <w:p w:rsidR="009B4AC7" w:rsidRPr="009B4AC7" w:rsidRDefault="009B4AC7" w:rsidP="009B4AC7">
      <w:pPr>
        <w:spacing w:after="0" w:line="240" w:lineRule="auto"/>
        <w:jc w:val="center"/>
        <w:rPr>
          <w:rFonts w:ascii="Arial" w:hAnsi="Arial" w:cs="Arial"/>
          <w:sz w:val="24"/>
          <w:szCs w:val="24"/>
        </w:rPr>
      </w:pPr>
    </w:p>
    <w:p w:rsidR="009B4AC7" w:rsidRPr="009B4AC7" w:rsidRDefault="009B4AC7" w:rsidP="009B4AC7">
      <w:pPr>
        <w:spacing w:after="0" w:line="240" w:lineRule="auto"/>
        <w:ind w:left="-567"/>
        <w:jc w:val="center"/>
        <w:rPr>
          <w:rFonts w:ascii="Arial" w:hAnsi="Arial" w:cs="Arial"/>
          <w:sz w:val="24"/>
          <w:szCs w:val="24"/>
        </w:rPr>
      </w:pPr>
      <w:r w:rsidRPr="009B4AC7">
        <w:rPr>
          <w:rFonts w:ascii="Arial" w:hAnsi="Arial" w:cs="Arial"/>
          <w:sz w:val="24"/>
          <w:szCs w:val="24"/>
        </w:rPr>
        <w:t>г. Люберцы</w:t>
      </w:r>
    </w:p>
    <w:p w:rsidR="000812BE" w:rsidRPr="009B4AC7" w:rsidRDefault="000812BE">
      <w:pPr>
        <w:widowControl w:val="0"/>
        <w:autoSpaceDE w:val="0"/>
        <w:autoSpaceDN w:val="0"/>
        <w:adjustRightInd w:val="0"/>
        <w:spacing w:after="0" w:line="240" w:lineRule="auto"/>
        <w:rPr>
          <w:rFonts w:ascii="Arial" w:hAnsi="Arial" w:cs="Arial"/>
          <w:sz w:val="24"/>
          <w:szCs w:val="24"/>
        </w:rPr>
      </w:pPr>
    </w:p>
    <w:p w:rsidR="00445B27" w:rsidRPr="009B4AC7" w:rsidRDefault="00DF1E31" w:rsidP="00275328">
      <w:pPr>
        <w:widowControl w:val="0"/>
        <w:autoSpaceDE w:val="0"/>
        <w:autoSpaceDN w:val="0"/>
        <w:adjustRightInd w:val="0"/>
        <w:spacing w:after="0" w:line="240" w:lineRule="auto"/>
        <w:jc w:val="center"/>
        <w:rPr>
          <w:rFonts w:ascii="Arial" w:hAnsi="Arial" w:cs="Arial"/>
          <w:b/>
          <w:bCs/>
          <w:sz w:val="24"/>
          <w:szCs w:val="24"/>
        </w:rPr>
      </w:pPr>
      <w:r w:rsidRPr="009B4AC7">
        <w:rPr>
          <w:rFonts w:ascii="Arial" w:hAnsi="Arial" w:cs="Arial"/>
          <w:b/>
          <w:bCs/>
          <w:sz w:val="24"/>
          <w:szCs w:val="24"/>
        </w:rPr>
        <w:t xml:space="preserve">Об утверждении </w:t>
      </w:r>
      <w:r w:rsidR="004550DE" w:rsidRPr="009B4AC7">
        <w:rPr>
          <w:rFonts w:ascii="Arial" w:hAnsi="Arial" w:cs="Arial"/>
          <w:b/>
          <w:bCs/>
          <w:sz w:val="24"/>
          <w:szCs w:val="24"/>
        </w:rPr>
        <w:t>Положения о внутреннем финансовом контроле и внутреннем финансовом аудите</w:t>
      </w:r>
      <w:r w:rsidR="00A63976" w:rsidRPr="009B4AC7">
        <w:rPr>
          <w:rFonts w:ascii="Arial" w:hAnsi="Arial" w:cs="Arial"/>
          <w:b/>
          <w:bCs/>
          <w:sz w:val="24"/>
          <w:szCs w:val="24"/>
        </w:rPr>
        <w:t>,</w:t>
      </w:r>
      <w:r w:rsidR="00167D5F" w:rsidRPr="009B4AC7">
        <w:rPr>
          <w:rFonts w:ascii="Arial" w:hAnsi="Arial" w:cs="Arial"/>
          <w:b/>
          <w:bCs/>
          <w:sz w:val="24"/>
          <w:szCs w:val="24"/>
        </w:rPr>
        <w:t xml:space="preserve"> Порядка осуществления ведомственного контроля</w:t>
      </w:r>
      <w:r w:rsidR="002F109B" w:rsidRPr="009B4AC7">
        <w:rPr>
          <w:rFonts w:ascii="Arial" w:hAnsi="Arial" w:cs="Arial"/>
          <w:b/>
          <w:bCs/>
          <w:sz w:val="24"/>
          <w:szCs w:val="24"/>
        </w:rPr>
        <w:t xml:space="preserve"> </w:t>
      </w:r>
      <w:r w:rsidR="00445B27" w:rsidRPr="009B4AC7">
        <w:rPr>
          <w:rFonts w:ascii="Arial" w:hAnsi="Arial" w:cs="Arial"/>
          <w:b/>
          <w:bCs/>
          <w:sz w:val="24"/>
          <w:szCs w:val="24"/>
        </w:rPr>
        <w:t>в</w:t>
      </w:r>
      <w:r w:rsidR="004740CA" w:rsidRPr="009B4AC7">
        <w:rPr>
          <w:rFonts w:ascii="Arial" w:hAnsi="Arial" w:cs="Arial"/>
          <w:b/>
          <w:bCs/>
          <w:sz w:val="24"/>
          <w:szCs w:val="24"/>
        </w:rPr>
        <w:t xml:space="preserve"> муниципальном образовании </w:t>
      </w:r>
      <w:r w:rsidR="00445B27" w:rsidRPr="009B4AC7">
        <w:rPr>
          <w:rFonts w:ascii="Arial" w:hAnsi="Arial" w:cs="Arial"/>
          <w:b/>
          <w:bCs/>
          <w:sz w:val="24"/>
          <w:szCs w:val="24"/>
        </w:rPr>
        <w:t xml:space="preserve"> </w:t>
      </w:r>
    </w:p>
    <w:p w:rsidR="00DF1E31" w:rsidRPr="009B4AC7" w:rsidRDefault="002C0465" w:rsidP="00275328">
      <w:pPr>
        <w:widowControl w:val="0"/>
        <w:autoSpaceDE w:val="0"/>
        <w:autoSpaceDN w:val="0"/>
        <w:adjustRightInd w:val="0"/>
        <w:spacing w:after="0" w:line="240" w:lineRule="auto"/>
        <w:jc w:val="center"/>
        <w:rPr>
          <w:rFonts w:ascii="Arial" w:hAnsi="Arial" w:cs="Arial"/>
          <w:b/>
          <w:bCs/>
          <w:sz w:val="24"/>
          <w:szCs w:val="24"/>
        </w:rPr>
      </w:pPr>
      <w:r w:rsidRPr="009B4AC7">
        <w:rPr>
          <w:rFonts w:ascii="Arial" w:hAnsi="Arial" w:cs="Arial"/>
          <w:b/>
          <w:bCs/>
          <w:sz w:val="24"/>
          <w:szCs w:val="24"/>
        </w:rPr>
        <w:t>городско</w:t>
      </w:r>
      <w:r w:rsidR="004740CA" w:rsidRPr="009B4AC7">
        <w:rPr>
          <w:rFonts w:ascii="Arial" w:hAnsi="Arial" w:cs="Arial"/>
          <w:b/>
          <w:bCs/>
          <w:sz w:val="24"/>
          <w:szCs w:val="24"/>
        </w:rPr>
        <w:t>й</w:t>
      </w:r>
      <w:r w:rsidRPr="009B4AC7">
        <w:rPr>
          <w:rFonts w:ascii="Arial" w:hAnsi="Arial" w:cs="Arial"/>
          <w:b/>
          <w:bCs/>
          <w:sz w:val="24"/>
          <w:szCs w:val="24"/>
        </w:rPr>
        <w:t xml:space="preserve"> округ Люберцы </w:t>
      </w:r>
      <w:r w:rsidR="004740CA" w:rsidRPr="009B4AC7">
        <w:rPr>
          <w:rFonts w:ascii="Arial" w:hAnsi="Arial" w:cs="Arial"/>
          <w:b/>
          <w:bCs/>
          <w:sz w:val="24"/>
          <w:szCs w:val="24"/>
        </w:rPr>
        <w:t>Московской области</w:t>
      </w:r>
    </w:p>
    <w:p w:rsidR="001C2658" w:rsidRPr="009B4AC7" w:rsidRDefault="001C2658" w:rsidP="00275328">
      <w:pPr>
        <w:widowControl w:val="0"/>
        <w:autoSpaceDE w:val="0"/>
        <w:autoSpaceDN w:val="0"/>
        <w:adjustRightInd w:val="0"/>
        <w:spacing w:after="0" w:line="240" w:lineRule="auto"/>
        <w:jc w:val="both"/>
        <w:rPr>
          <w:rFonts w:ascii="Arial" w:hAnsi="Arial" w:cs="Arial"/>
          <w:sz w:val="24"/>
          <w:szCs w:val="24"/>
        </w:rPr>
      </w:pPr>
    </w:p>
    <w:p w:rsidR="00DF1E31" w:rsidRPr="009B4AC7" w:rsidRDefault="00A45262" w:rsidP="00FB3E5A">
      <w:pPr>
        <w:widowControl w:val="0"/>
        <w:autoSpaceDE w:val="0"/>
        <w:autoSpaceDN w:val="0"/>
        <w:adjustRightInd w:val="0"/>
        <w:spacing w:after="0" w:line="240" w:lineRule="auto"/>
        <w:ind w:firstLine="539"/>
        <w:jc w:val="both"/>
        <w:rPr>
          <w:rFonts w:ascii="Arial" w:hAnsi="Arial" w:cs="Arial"/>
          <w:sz w:val="24"/>
          <w:szCs w:val="24"/>
        </w:rPr>
      </w:pPr>
      <w:proofErr w:type="gramStart"/>
      <w:r w:rsidRPr="009B4AC7">
        <w:rPr>
          <w:rFonts w:ascii="Arial" w:hAnsi="Arial" w:cs="Arial"/>
          <w:sz w:val="24"/>
          <w:szCs w:val="24"/>
        </w:rPr>
        <w:t xml:space="preserve">В соответствии </w:t>
      </w:r>
      <w:r w:rsidR="00F10D7E" w:rsidRPr="009B4AC7">
        <w:rPr>
          <w:rFonts w:ascii="Arial" w:hAnsi="Arial" w:cs="Arial"/>
          <w:sz w:val="24"/>
          <w:szCs w:val="24"/>
        </w:rPr>
        <w:t xml:space="preserve">со статьей 160.2-1 Бюджетного кодекса Российской Федерации, </w:t>
      </w:r>
      <w:r w:rsidRPr="009B4AC7">
        <w:rPr>
          <w:rFonts w:ascii="Arial" w:hAnsi="Arial" w:cs="Arial"/>
          <w:sz w:val="24"/>
          <w:szCs w:val="24"/>
        </w:rPr>
        <w:t>Федеральным законом от 06.10.2003 № 131-ФЗ «Об общих принципах</w:t>
      </w:r>
      <w:r w:rsidR="001C2658" w:rsidRPr="009B4AC7">
        <w:rPr>
          <w:rFonts w:ascii="Arial" w:hAnsi="Arial" w:cs="Arial"/>
          <w:sz w:val="24"/>
          <w:szCs w:val="24"/>
        </w:rPr>
        <w:t xml:space="preserve"> </w:t>
      </w:r>
      <w:r w:rsidRPr="009B4AC7">
        <w:rPr>
          <w:rFonts w:ascii="Arial" w:hAnsi="Arial" w:cs="Arial"/>
          <w:sz w:val="24"/>
          <w:szCs w:val="24"/>
        </w:rPr>
        <w:t xml:space="preserve">организации </w:t>
      </w:r>
      <w:r w:rsidR="001C2658" w:rsidRPr="009B4AC7">
        <w:rPr>
          <w:rFonts w:ascii="Arial" w:hAnsi="Arial" w:cs="Arial"/>
          <w:sz w:val="24"/>
          <w:szCs w:val="24"/>
        </w:rPr>
        <w:t xml:space="preserve"> </w:t>
      </w:r>
      <w:r w:rsidRPr="009B4AC7">
        <w:rPr>
          <w:rFonts w:ascii="Arial" w:hAnsi="Arial" w:cs="Arial"/>
          <w:sz w:val="24"/>
          <w:szCs w:val="24"/>
        </w:rPr>
        <w:t xml:space="preserve">местного </w:t>
      </w:r>
      <w:r w:rsidR="001C2658" w:rsidRPr="009B4AC7">
        <w:rPr>
          <w:rFonts w:ascii="Arial" w:hAnsi="Arial" w:cs="Arial"/>
          <w:sz w:val="24"/>
          <w:szCs w:val="24"/>
        </w:rPr>
        <w:t xml:space="preserve"> </w:t>
      </w:r>
      <w:r w:rsidRPr="009B4AC7">
        <w:rPr>
          <w:rFonts w:ascii="Arial" w:hAnsi="Arial" w:cs="Arial"/>
          <w:sz w:val="24"/>
          <w:szCs w:val="24"/>
        </w:rPr>
        <w:t>самоуправления в Российской Федерации»,</w:t>
      </w:r>
      <w:r w:rsidR="00916937" w:rsidRPr="009B4AC7">
        <w:rPr>
          <w:rFonts w:ascii="Arial" w:hAnsi="Arial" w:cs="Arial"/>
          <w:sz w:val="24"/>
          <w:szCs w:val="24"/>
        </w:rPr>
        <w:t xml:space="preserve"> со статьей 100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Pr="009B4AC7">
        <w:rPr>
          <w:rFonts w:ascii="Arial" w:hAnsi="Arial" w:cs="Arial"/>
          <w:sz w:val="24"/>
          <w:szCs w:val="24"/>
        </w:rPr>
        <w:t xml:space="preserve"> </w:t>
      </w:r>
      <w:r w:rsidR="001C2658" w:rsidRPr="009B4AC7">
        <w:rPr>
          <w:rFonts w:ascii="Arial" w:hAnsi="Arial" w:cs="Arial"/>
          <w:sz w:val="24"/>
          <w:szCs w:val="24"/>
        </w:rPr>
        <w:t xml:space="preserve"> </w:t>
      </w:r>
      <w:r w:rsidR="00CE14E0" w:rsidRPr="009B4AC7">
        <w:rPr>
          <w:rFonts w:ascii="Arial" w:hAnsi="Arial" w:cs="Arial"/>
          <w:sz w:val="24"/>
          <w:szCs w:val="24"/>
        </w:rPr>
        <w:t>Приказ</w:t>
      </w:r>
      <w:r w:rsidR="00721BEE" w:rsidRPr="009B4AC7">
        <w:rPr>
          <w:rFonts w:ascii="Arial" w:hAnsi="Arial" w:cs="Arial"/>
          <w:sz w:val="24"/>
          <w:szCs w:val="24"/>
        </w:rPr>
        <w:t>ом</w:t>
      </w:r>
      <w:r w:rsidR="00CE14E0" w:rsidRPr="009B4AC7">
        <w:rPr>
          <w:rFonts w:ascii="Arial" w:hAnsi="Arial" w:cs="Arial"/>
          <w:sz w:val="24"/>
          <w:szCs w:val="24"/>
        </w:rPr>
        <w:t xml:space="preserve"> </w:t>
      </w:r>
      <w:r w:rsidR="001C2658" w:rsidRPr="009B4AC7">
        <w:rPr>
          <w:rFonts w:ascii="Arial" w:hAnsi="Arial" w:cs="Arial"/>
          <w:sz w:val="24"/>
          <w:szCs w:val="24"/>
        </w:rPr>
        <w:t xml:space="preserve"> </w:t>
      </w:r>
      <w:r w:rsidR="00CE14E0" w:rsidRPr="009B4AC7">
        <w:rPr>
          <w:rFonts w:ascii="Arial" w:hAnsi="Arial" w:cs="Arial"/>
          <w:sz w:val="24"/>
          <w:szCs w:val="24"/>
        </w:rPr>
        <w:t xml:space="preserve">Минфина </w:t>
      </w:r>
      <w:r w:rsidR="001C2658" w:rsidRPr="009B4AC7">
        <w:rPr>
          <w:rFonts w:ascii="Arial" w:hAnsi="Arial" w:cs="Arial"/>
          <w:sz w:val="24"/>
          <w:szCs w:val="24"/>
        </w:rPr>
        <w:t xml:space="preserve"> </w:t>
      </w:r>
      <w:r w:rsidR="00CE14E0" w:rsidRPr="009B4AC7">
        <w:rPr>
          <w:rFonts w:ascii="Arial" w:hAnsi="Arial" w:cs="Arial"/>
          <w:sz w:val="24"/>
          <w:szCs w:val="24"/>
        </w:rPr>
        <w:t xml:space="preserve">России </w:t>
      </w:r>
      <w:r w:rsidR="00A63976" w:rsidRPr="009B4AC7">
        <w:rPr>
          <w:rFonts w:ascii="Arial" w:hAnsi="Arial" w:cs="Arial"/>
          <w:sz w:val="24"/>
          <w:szCs w:val="24"/>
        </w:rPr>
        <w:t xml:space="preserve">        </w:t>
      </w:r>
      <w:r w:rsidR="00CE14E0" w:rsidRPr="009B4AC7">
        <w:rPr>
          <w:rFonts w:ascii="Arial" w:hAnsi="Arial" w:cs="Arial"/>
          <w:sz w:val="24"/>
          <w:szCs w:val="24"/>
        </w:rPr>
        <w:t xml:space="preserve">от 07.09.2016 </w:t>
      </w:r>
      <w:r w:rsidR="00D03197" w:rsidRPr="009B4AC7">
        <w:rPr>
          <w:rFonts w:ascii="Arial" w:hAnsi="Arial" w:cs="Arial"/>
          <w:sz w:val="24"/>
          <w:szCs w:val="24"/>
        </w:rPr>
        <w:t xml:space="preserve">№ </w:t>
      </w:r>
      <w:r w:rsidR="00CE14E0" w:rsidRPr="009B4AC7">
        <w:rPr>
          <w:rFonts w:ascii="Arial" w:hAnsi="Arial" w:cs="Arial"/>
          <w:sz w:val="24"/>
          <w:szCs w:val="24"/>
        </w:rPr>
        <w:t xml:space="preserve">356 </w:t>
      </w:r>
      <w:r w:rsidR="004E4DC0" w:rsidRPr="009B4AC7">
        <w:rPr>
          <w:rFonts w:ascii="Arial" w:hAnsi="Arial" w:cs="Arial"/>
          <w:sz w:val="24"/>
          <w:szCs w:val="24"/>
        </w:rPr>
        <w:t xml:space="preserve">«Об утверждении </w:t>
      </w:r>
      <w:r w:rsidR="001C2658" w:rsidRPr="009B4AC7">
        <w:rPr>
          <w:rFonts w:ascii="Arial" w:hAnsi="Arial" w:cs="Arial"/>
          <w:sz w:val="24"/>
          <w:szCs w:val="24"/>
        </w:rPr>
        <w:t xml:space="preserve"> </w:t>
      </w:r>
      <w:r w:rsidR="004E4DC0" w:rsidRPr="009B4AC7">
        <w:rPr>
          <w:rFonts w:ascii="Arial" w:hAnsi="Arial" w:cs="Arial"/>
          <w:sz w:val="24"/>
          <w:szCs w:val="24"/>
        </w:rPr>
        <w:t>Методических</w:t>
      </w:r>
      <w:r w:rsidR="001C2658" w:rsidRPr="009B4AC7">
        <w:rPr>
          <w:rFonts w:ascii="Arial" w:hAnsi="Arial" w:cs="Arial"/>
          <w:sz w:val="24"/>
          <w:szCs w:val="24"/>
        </w:rPr>
        <w:t xml:space="preserve"> </w:t>
      </w:r>
      <w:r w:rsidR="004E4DC0" w:rsidRPr="009B4AC7">
        <w:rPr>
          <w:rFonts w:ascii="Arial" w:hAnsi="Arial" w:cs="Arial"/>
          <w:sz w:val="24"/>
          <w:szCs w:val="24"/>
        </w:rPr>
        <w:t xml:space="preserve"> рекомендаций</w:t>
      </w:r>
      <w:r w:rsidR="001C2658" w:rsidRPr="009B4AC7">
        <w:rPr>
          <w:rFonts w:ascii="Arial" w:hAnsi="Arial" w:cs="Arial"/>
          <w:sz w:val="24"/>
          <w:szCs w:val="24"/>
        </w:rPr>
        <w:t xml:space="preserve"> </w:t>
      </w:r>
      <w:r w:rsidR="004E4DC0" w:rsidRPr="009B4AC7">
        <w:rPr>
          <w:rFonts w:ascii="Arial" w:hAnsi="Arial" w:cs="Arial"/>
          <w:sz w:val="24"/>
          <w:szCs w:val="24"/>
        </w:rPr>
        <w:t xml:space="preserve"> по</w:t>
      </w:r>
      <w:r w:rsidR="00463B4D" w:rsidRPr="009B4AC7">
        <w:rPr>
          <w:rFonts w:ascii="Arial" w:hAnsi="Arial" w:cs="Arial"/>
          <w:sz w:val="24"/>
          <w:szCs w:val="24"/>
        </w:rPr>
        <w:t xml:space="preserve"> </w:t>
      </w:r>
      <w:r w:rsidR="004E4DC0" w:rsidRPr="009B4AC7">
        <w:rPr>
          <w:rFonts w:ascii="Arial" w:hAnsi="Arial" w:cs="Arial"/>
          <w:sz w:val="24"/>
          <w:szCs w:val="24"/>
        </w:rPr>
        <w:t xml:space="preserve"> осуществлению </w:t>
      </w:r>
      <w:r w:rsidR="001C2658" w:rsidRPr="009B4AC7">
        <w:rPr>
          <w:rFonts w:ascii="Arial" w:hAnsi="Arial" w:cs="Arial"/>
          <w:sz w:val="24"/>
          <w:szCs w:val="24"/>
        </w:rPr>
        <w:t xml:space="preserve"> </w:t>
      </w:r>
      <w:r w:rsidR="00463B4D" w:rsidRPr="009B4AC7">
        <w:rPr>
          <w:rFonts w:ascii="Arial" w:hAnsi="Arial" w:cs="Arial"/>
          <w:sz w:val="24"/>
          <w:szCs w:val="24"/>
        </w:rPr>
        <w:t xml:space="preserve"> </w:t>
      </w:r>
      <w:r w:rsidR="004E4DC0" w:rsidRPr="009B4AC7">
        <w:rPr>
          <w:rFonts w:ascii="Arial" w:hAnsi="Arial" w:cs="Arial"/>
          <w:sz w:val="24"/>
          <w:szCs w:val="24"/>
        </w:rPr>
        <w:t>внутреннего</w:t>
      </w:r>
      <w:proofErr w:type="gramEnd"/>
      <w:r w:rsidR="004E4DC0" w:rsidRPr="009B4AC7">
        <w:rPr>
          <w:rFonts w:ascii="Arial" w:hAnsi="Arial" w:cs="Arial"/>
          <w:sz w:val="24"/>
          <w:szCs w:val="24"/>
        </w:rPr>
        <w:t xml:space="preserve"> </w:t>
      </w:r>
      <w:r w:rsidR="001C2658" w:rsidRPr="009B4AC7">
        <w:rPr>
          <w:rFonts w:ascii="Arial" w:hAnsi="Arial" w:cs="Arial"/>
          <w:sz w:val="24"/>
          <w:szCs w:val="24"/>
        </w:rPr>
        <w:t xml:space="preserve"> </w:t>
      </w:r>
      <w:proofErr w:type="gramStart"/>
      <w:r w:rsidR="004E4DC0" w:rsidRPr="009B4AC7">
        <w:rPr>
          <w:rFonts w:ascii="Arial" w:hAnsi="Arial" w:cs="Arial"/>
          <w:sz w:val="24"/>
          <w:szCs w:val="24"/>
        </w:rPr>
        <w:t xml:space="preserve">финансового </w:t>
      </w:r>
      <w:r w:rsidR="001C2658" w:rsidRPr="009B4AC7">
        <w:rPr>
          <w:rFonts w:ascii="Arial" w:hAnsi="Arial" w:cs="Arial"/>
          <w:sz w:val="24"/>
          <w:szCs w:val="24"/>
        </w:rPr>
        <w:t xml:space="preserve"> </w:t>
      </w:r>
      <w:r w:rsidR="004E4DC0" w:rsidRPr="009B4AC7">
        <w:rPr>
          <w:rFonts w:ascii="Arial" w:hAnsi="Arial" w:cs="Arial"/>
          <w:sz w:val="24"/>
          <w:szCs w:val="24"/>
        </w:rPr>
        <w:t xml:space="preserve">контроля», </w:t>
      </w:r>
      <w:r w:rsidR="001C2658" w:rsidRPr="009B4AC7">
        <w:rPr>
          <w:rFonts w:ascii="Arial" w:hAnsi="Arial" w:cs="Arial"/>
          <w:sz w:val="24"/>
          <w:szCs w:val="24"/>
        </w:rPr>
        <w:t xml:space="preserve"> </w:t>
      </w:r>
      <w:r w:rsidR="004E4DC0" w:rsidRPr="009B4AC7">
        <w:rPr>
          <w:rFonts w:ascii="Arial" w:hAnsi="Arial" w:cs="Arial"/>
          <w:sz w:val="24"/>
          <w:szCs w:val="24"/>
        </w:rPr>
        <w:t>Приказ</w:t>
      </w:r>
      <w:r w:rsidR="00C35237" w:rsidRPr="009B4AC7">
        <w:rPr>
          <w:rFonts w:ascii="Arial" w:hAnsi="Arial" w:cs="Arial"/>
          <w:sz w:val="24"/>
          <w:szCs w:val="24"/>
        </w:rPr>
        <w:t>ом</w:t>
      </w:r>
      <w:r w:rsidR="004E4DC0" w:rsidRPr="009B4AC7">
        <w:rPr>
          <w:rFonts w:ascii="Arial" w:hAnsi="Arial" w:cs="Arial"/>
          <w:sz w:val="24"/>
          <w:szCs w:val="24"/>
        </w:rPr>
        <w:t xml:space="preserve"> Минфина России</w:t>
      </w:r>
      <w:r w:rsidR="00EC0267" w:rsidRPr="009B4AC7">
        <w:rPr>
          <w:rFonts w:ascii="Arial" w:hAnsi="Arial" w:cs="Arial"/>
          <w:sz w:val="24"/>
          <w:szCs w:val="24"/>
        </w:rPr>
        <w:t xml:space="preserve"> </w:t>
      </w:r>
      <w:r w:rsidR="004E4DC0" w:rsidRPr="009B4AC7">
        <w:rPr>
          <w:rFonts w:ascii="Arial" w:hAnsi="Arial" w:cs="Arial"/>
          <w:sz w:val="24"/>
          <w:szCs w:val="24"/>
        </w:rPr>
        <w:t xml:space="preserve">от 30.12.2016 </w:t>
      </w:r>
      <w:r w:rsidR="00D03197" w:rsidRPr="009B4AC7">
        <w:rPr>
          <w:rFonts w:ascii="Arial" w:hAnsi="Arial" w:cs="Arial"/>
          <w:sz w:val="24"/>
          <w:szCs w:val="24"/>
        </w:rPr>
        <w:t>№</w:t>
      </w:r>
      <w:r w:rsidR="004E4DC0" w:rsidRPr="009B4AC7">
        <w:rPr>
          <w:rFonts w:ascii="Arial" w:hAnsi="Arial" w:cs="Arial"/>
          <w:sz w:val="24"/>
          <w:szCs w:val="24"/>
        </w:rPr>
        <w:t xml:space="preserve"> </w:t>
      </w:r>
      <w:r w:rsidR="00682C64" w:rsidRPr="009B4AC7">
        <w:rPr>
          <w:rFonts w:ascii="Arial" w:hAnsi="Arial" w:cs="Arial"/>
          <w:sz w:val="24"/>
          <w:szCs w:val="24"/>
        </w:rPr>
        <w:t xml:space="preserve"> </w:t>
      </w:r>
      <w:r w:rsidR="004E4DC0" w:rsidRPr="009B4AC7">
        <w:rPr>
          <w:rFonts w:ascii="Arial" w:hAnsi="Arial" w:cs="Arial"/>
          <w:sz w:val="24"/>
          <w:szCs w:val="24"/>
        </w:rPr>
        <w:t>822 «Об утверждении Методических рекомендаций по осуществлению внутреннего финансового аудита»,</w:t>
      </w:r>
      <w:r w:rsidR="00D03197" w:rsidRPr="009B4AC7">
        <w:rPr>
          <w:rFonts w:ascii="Arial" w:hAnsi="Arial" w:cs="Arial"/>
          <w:sz w:val="24"/>
          <w:szCs w:val="24"/>
        </w:rPr>
        <w:t xml:space="preserve"> </w:t>
      </w:r>
      <w:r w:rsidR="001C2658" w:rsidRPr="009B4AC7">
        <w:rPr>
          <w:rFonts w:ascii="Arial" w:hAnsi="Arial" w:cs="Arial"/>
          <w:sz w:val="24"/>
          <w:szCs w:val="24"/>
        </w:rPr>
        <w:t xml:space="preserve"> </w:t>
      </w:r>
      <w:r w:rsidR="00D03197" w:rsidRPr="009B4AC7">
        <w:rPr>
          <w:rFonts w:ascii="Arial" w:hAnsi="Arial" w:cs="Arial"/>
          <w:sz w:val="24"/>
          <w:szCs w:val="24"/>
        </w:rPr>
        <w:t>Уставом</w:t>
      </w:r>
      <w:r w:rsidR="00463B4D" w:rsidRPr="009B4AC7">
        <w:rPr>
          <w:rFonts w:ascii="Arial" w:hAnsi="Arial" w:cs="Arial"/>
          <w:sz w:val="24"/>
          <w:szCs w:val="24"/>
        </w:rPr>
        <w:t xml:space="preserve"> </w:t>
      </w:r>
      <w:r w:rsidR="00FB3E5A" w:rsidRPr="009B4AC7">
        <w:rPr>
          <w:rFonts w:ascii="Arial" w:hAnsi="Arial" w:cs="Arial"/>
          <w:sz w:val="24"/>
          <w:szCs w:val="24"/>
        </w:rPr>
        <w:t xml:space="preserve"> </w:t>
      </w:r>
      <w:r w:rsidR="00D03197" w:rsidRPr="009B4AC7">
        <w:rPr>
          <w:rFonts w:ascii="Arial" w:hAnsi="Arial" w:cs="Arial"/>
          <w:sz w:val="24"/>
          <w:szCs w:val="24"/>
        </w:rPr>
        <w:t xml:space="preserve">муниципального образования городской </w:t>
      </w:r>
      <w:r w:rsidR="001C2658" w:rsidRPr="009B4AC7">
        <w:rPr>
          <w:rFonts w:ascii="Arial" w:hAnsi="Arial" w:cs="Arial"/>
          <w:sz w:val="24"/>
          <w:szCs w:val="24"/>
        </w:rPr>
        <w:t xml:space="preserve"> </w:t>
      </w:r>
      <w:r w:rsidR="00D03197" w:rsidRPr="009B4AC7">
        <w:rPr>
          <w:rFonts w:ascii="Arial" w:hAnsi="Arial" w:cs="Arial"/>
          <w:sz w:val="24"/>
          <w:szCs w:val="24"/>
        </w:rPr>
        <w:t xml:space="preserve">округ </w:t>
      </w:r>
      <w:r w:rsidR="001C2658" w:rsidRPr="009B4AC7">
        <w:rPr>
          <w:rFonts w:ascii="Arial" w:hAnsi="Arial" w:cs="Arial"/>
          <w:sz w:val="24"/>
          <w:szCs w:val="24"/>
        </w:rPr>
        <w:t xml:space="preserve"> </w:t>
      </w:r>
      <w:r w:rsidR="00D03197" w:rsidRPr="009B4AC7">
        <w:rPr>
          <w:rFonts w:ascii="Arial" w:hAnsi="Arial" w:cs="Arial"/>
          <w:sz w:val="24"/>
          <w:szCs w:val="24"/>
        </w:rPr>
        <w:t xml:space="preserve">Люберцы </w:t>
      </w:r>
      <w:r w:rsidR="001C2658" w:rsidRPr="009B4AC7">
        <w:rPr>
          <w:rFonts w:ascii="Arial" w:hAnsi="Arial" w:cs="Arial"/>
          <w:sz w:val="24"/>
          <w:szCs w:val="24"/>
        </w:rPr>
        <w:t xml:space="preserve">  </w:t>
      </w:r>
      <w:r w:rsidR="00D03197" w:rsidRPr="009B4AC7">
        <w:rPr>
          <w:rFonts w:ascii="Arial" w:hAnsi="Arial" w:cs="Arial"/>
          <w:sz w:val="24"/>
          <w:szCs w:val="24"/>
        </w:rPr>
        <w:t>Московской области,</w:t>
      </w:r>
      <w:r w:rsidR="00721BEE" w:rsidRPr="009B4AC7">
        <w:rPr>
          <w:rFonts w:ascii="Arial" w:hAnsi="Arial" w:cs="Arial"/>
          <w:sz w:val="24"/>
          <w:szCs w:val="24"/>
        </w:rPr>
        <w:t xml:space="preserve"> </w:t>
      </w:r>
      <w:r w:rsidR="001C2658" w:rsidRPr="009B4AC7">
        <w:rPr>
          <w:rFonts w:ascii="Arial" w:hAnsi="Arial" w:cs="Arial"/>
          <w:sz w:val="24"/>
          <w:szCs w:val="24"/>
        </w:rPr>
        <w:t xml:space="preserve"> </w:t>
      </w:r>
      <w:r w:rsidR="00721BEE" w:rsidRPr="009B4AC7">
        <w:rPr>
          <w:rFonts w:ascii="Arial" w:hAnsi="Arial" w:cs="Arial"/>
          <w:sz w:val="24"/>
          <w:szCs w:val="24"/>
        </w:rPr>
        <w:t xml:space="preserve">Решением Совета депутатов муниципального образования городской округ Люберцы Московской области от 07.06.2017 </w:t>
      </w:r>
      <w:r w:rsidR="00F74596" w:rsidRPr="009B4AC7">
        <w:rPr>
          <w:rFonts w:ascii="Arial" w:hAnsi="Arial" w:cs="Arial"/>
          <w:sz w:val="24"/>
          <w:szCs w:val="24"/>
        </w:rPr>
        <w:t xml:space="preserve">    </w:t>
      </w:r>
      <w:r w:rsidR="00721BEE" w:rsidRPr="009B4AC7">
        <w:rPr>
          <w:rFonts w:ascii="Arial" w:hAnsi="Arial" w:cs="Arial"/>
          <w:sz w:val="24"/>
          <w:szCs w:val="24"/>
        </w:rPr>
        <w:t>№</w:t>
      </w:r>
      <w:r w:rsidR="00F74596" w:rsidRPr="009B4AC7">
        <w:rPr>
          <w:rFonts w:ascii="Arial" w:hAnsi="Arial" w:cs="Arial"/>
          <w:sz w:val="24"/>
          <w:szCs w:val="24"/>
        </w:rPr>
        <w:t xml:space="preserve"> </w:t>
      </w:r>
      <w:r w:rsidR="00721BEE" w:rsidRPr="009B4AC7">
        <w:rPr>
          <w:rFonts w:ascii="Arial" w:hAnsi="Arial" w:cs="Arial"/>
          <w:sz w:val="24"/>
          <w:szCs w:val="24"/>
        </w:rPr>
        <w:t xml:space="preserve">52/7 </w:t>
      </w:r>
      <w:r w:rsidR="00463B4D" w:rsidRPr="009B4AC7">
        <w:rPr>
          <w:rFonts w:ascii="Arial" w:hAnsi="Arial" w:cs="Arial"/>
          <w:sz w:val="24"/>
          <w:szCs w:val="24"/>
        </w:rPr>
        <w:t xml:space="preserve"> </w:t>
      </w:r>
      <w:r w:rsidR="00721BEE" w:rsidRPr="009B4AC7">
        <w:rPr>
          <w:rFonts w:ascii="Arial" w:hAnsi="Arial" w:cs="Arial"/>
          <w:sz w:val="24"/>
          <w:szCs w:val="24"/>
        </w:rPr>
        <w:t>«О вопросах правопреемства»,</w:t>
      </w:r>
      <w:r w:rsidR="00FB3E5A" w:rsidRPr="009B4AC7">
        <w:rPr>
          <w:rFonts w:ascii="Arial" w:hAnsi="Arial" w:cs="Arial"/>
          <w:sz w:val="24"/>
          <w:szCs w:val="24"/>
        </w:rPr>
        <w:t xml:space="preserve"> </w:t>
      </w:r>
      <w:r w:rsidR="007C7820" w:rsidRPr="009B4AC7">
        <w:rPr>
          <w:rFonts w:ascii="Arial" w:hAnsi="Arial" w:cs="Arial"/>
          <w:sz w:val="24"/>
          <w:szCs w:val="24"/>
        </w:rPr>
        <w:t>Распоряжением</w:t>
      </w:r>
      <w:r w:rsidR="008160BE" w:rsidRPr="009B4AC7">
        <w:rPr>
          <w:rFonts w:ascii="Arial" w:hAnsi="Arial" w:cs="Arial"/>
          <w:sz w:val="24"/>
          <w:szCs w:val="24"/>
        </w:rPr>
        <w:t xml:space="preserve"> </w:t>
      </w:r>
      <w:r w:rsidR="00463B4D" w:rsidRPr="009B4AC7">
        <w:rPr>
          <w:rFonts w:ascii="Arial" w:hAnsi="Arial" w:cs="Arial"/>
          <w:sz w:val="24"/>
          <w:szCs w:val="24"/>
        </w:rPr>
        <w:t xml:space="preserve"> </w:t>
      </w:r>
      <w:r w:rsidR="00EF4C83" w:rsidRPr="009B4AC7">
        <w:rPr>
          <w:rFonts w:ascii="Arial" w:hAnsi="Arial" w:cs="Arial"/>
          <w:sz w:val="24"/>
          <w:szCs w:val="24"/>
        </w:rPr>
        <w:t xml:space="preserve"> </w:t>
      </w:r>
      <w:r w:rsidR="007C7820" w:rsidRPr="009B4AC7">
        <w:rPr>
          <w:rFonts w:ascii="Arial" w:hAnsi="Arial" w:cs="Arial"/>
          <w:sz w:val="24"/>
          <w:szCs w:val="24"/>
        </w:rPr>
        <w:t xml:space="preserve"> Главы</w:t>
      </w:r>
      <w:r w:rsidR="008160BE" w:rsidRPr="009B4AC7">
        <w:rPr>
          <w:rFonts w:ascii="Arial" w:hAnsi="Arial" w:cs="Arial"/>
          <w:sz w:val="24"/>
          <w:szCs w:val="24"/>
        </w:rPr>
        <w:t xml:space="preserve"> </w:t>
      </w:r>
      <w:r w:rsidR="00FB3E5A" w:rsidRPr="009B4AC7">
        <w:rPr>
          <w:rFonts w:ascii="Arial" w:hAnsi="Arial" w:cs="Arial"/>
          <w:sz w:val="24"/>
          <w:szCs w:val="24"/>
        </w:rPr>
        <w:t xml:space="preserve"> </w:t>
      </w:r>
      <w:r w:rsidR="00EF4C83" w:rsidRPr="009B4AC7">
        <w:rPr>
          <w:rFonts w:ascii="Arial" w:hAnsi="Arial" w:cs="Arial"/>
          <w:sz w:val="24"/>
          <w:szCs w:val="24"/>
        </w:rPr>
        <w:t xml:space="preserve"> </w:t>
      </w:r>
      <w:r w:rsidR="007C7820" w:rsidRPr="009B4AC7">
        <w:rPr>
          <w:rFonts w:ascii="Arial" w:hAnsi="Arial" w:cs="Arial"/>
          <w:sz w:val="24"/>
          <w:szCs w:val="24"/>
        </w:rPr>
        <w:t>муниципального</w:t>
      </w:r>
      <w:r w:rsidR="00EF4C83" w:rsidRPr="009B4AC7">
        <w:rPr>
          <w:rFonts w:ascii="Arial" w:hAnsi="Arial" w:cs="Arial"/>
          <w:sz w:val="24"/>
          <w:szCs w:val="24"/>
        </w:rPr>
        <w:t xml:space="preserve"> </w:t>
      </w:r>
      <w:r w:rsidR="007C7820" w:rsidRPr="009B4AC7">
        <w:rPr>
          <w:rFonts w:ascii="Arial" w:hAnsi="Arial" w:cs="Arial"/>
          <w:sz w:val="24"/>
          <w:szCs w:val="24"/>
        </w:rPr>
        <w:t xml:space="preserve">образования городской </w:t>
      </w:r>
      <w:r w:rsidR="00EF4C83" w:rsidRPr="009B4AC7">
        <w:rPr>
          <w:rFonts w:ascii="Arial" w:hAnsi="Arial" w:cs="Arial"/>
          <w:sz w:val="24"/>
          <w:szCs w:val="24"/>
        </w:rPr>
        <w:t xml:space="preserve"> </w:t>
      </w:r>
      <w:r w:rsidR="007C7820" w:rsidRPr="009B4AC7">
        <w:rPr>
          <w:rFonts w:ascii="Arial" w:hAnsi="Arial" w:cs="Arial"/>
          <w:sz w:val="24"/>
          <w:szCs w:val="24"/>
        </w:rPr>
        <w:t>округ</w:t>
      </w:r>
      <w:r w:rsidR="001C2658" w:rsidRPr="009B4AC7">
        <w:rPr>
          <w:rFonts w:ascii="Arial" w:hAnsi="Arial" w:cs="Arial"/>
          <w:sz w:val="24"/>
          <w:szCs w:val="24"/>
        </w:rPr>
        <w:t xml:space="preserve"> </w:t>
      </w:r>
      <w:r w:rsidR="007C7820" w:rsidRPr="009B4AC7">
        <w:rPr>
          <w:rFonts w:ascii="Arial" w:hAnsi="Arial" w:cs="Arial"/>
          <w:sz w:val="24"/>
          <w:szCs w:val="24"/>
        </w:rPr>
        <w:t>Люберцы Московской области от 21.06.2017 № 1-РГ</w:t>
      </w:r>
      <w:r w:rsidR="00FB3E5A" w:rsidRPr="009B4AC7">
        <w:rPr>
          <w:rFonts w:ascii="Arial" w:hAnsi="Arial" w:cs="Arial"/>
          <w:sz w:val="24"/>
          <w:szCs w:val="24"/>
        </w:rPr>
        <w:t xml:space="preserve"> </w:t>
      </w:r>
      <w:r w:rsidR="00A63976" w:rsidRPr="009B4AC7">
        <w:rPr>
          <w:rFonts w:ascii="Arial" w:hAnsi="Arial" w:cs="Arial"/>
          <w:sz w:val="24"/>
          <w:szCs w:val="24"/>
        </w:rPr>
        <w:t xml:space="preserve">              </w:t>
      </w:r>
      <w:r w:rsidR="007C7820" w:rsidRPr="009B4AC7">
        <w:rPr>
          <w:rFonts w:ascii="Arial" w:hAnsi="Arial" w:cs="Arial"/>
          <w:sz w:val="24"/>
          <w:szCs w:val="24"/>
        </w:rPr>
        <w:t>«О</w:t>
      </w:r>
      <w:r w:rsidR="00E34249" w:rsidRPr="009B4AC7">
        <w:rPr>
          <w:rFonts w:ascii="Arial" w:hAnsi="Arial" w:cs="Arial"/>
          <w:sz w:val="24"/>
          <w:szCs w:val="24"/>
        </w:rPr>
        <w:t xml:space="preserve"> </w:t>
      </w:r>
      <w:r w:rsidR="007C7820" w:rsidRPr="009B4AC7">
        <w:rPr>
          <w:rFonts w:ascii="Arial" w:hAnsi="Arial" w:cs="Arial"/>
          <w:sz w:val="24"/>
          <w:szCs w:val="24"/>
        </w:rPr>
        <w:t>наделении полномочиями Первого заместителя Главы</w:t>
      </w:r>
      <w:proofErr w:type="gramEnd"/>
      <w:r w:rsidR="007C7820" w:rsidRPr="009B4AC7">
        <w:rPr>
          <w:rFonts w:ascii="Arial" w:hAnsi="Arial" w:cs="Arial"/>
          <w:sz w:val="24"/>
          <w:szCs w:val="24"/>
        </w:rPr>
        <w:t xml:space="preserve"> администрации»</w:t>
      </w:r>
      <w:r w:rsidR="00D03197" w:rsidRPr="009B4AC7">
        <w:rPr>
          <w:rFonts w:ascii="Arial" w:hAnsi="Arial" w:cs="Arial"/>
          <w:sz w:val="24"/>
          <w:szCs w:val="24"/>
        </w:rPr>
        <w:t>,</w:t>
      </w:r>
      <w:r w:rsidR="007C7820" w:rsidRPr="009B4AC7">
        <w:rPr>
          <w:rFonts w:ascii="Arial" w:hAnsi="Arial" w:cs="Arial"/>
          <w:sz w:val="24"/>
          <w:szCs w:val="24"/>
        </w:rPr>
        <w:t xml:space="preserve"> постановляю:</w:t>
      </w:r>
    </w:p>
    <w:p w:rsidR="004550DE" w:rsidRPr="009B4AC7" w:rsidRDefault="00DF1E31" w:rsidP="00E34249">
      <w:pPr>
        <w:widowControl w:val="0"/>
        <w:autoSpaceDE w:val="0"/>
        <w:autoSpaceDN w:val="0"/>
        <w:adjustRightInd w:val="0"/>
        <w:spacing w:after="0" w:line="240" w:lineRule="auto"/>
        <w:ind w:firstLine="539"/>
        <w:jc w:val="both"/>
        <w:rPr>
          <w:rFonts w:ascii="Arial" w:hAnsi="Arial" w:cs="Arial"/>
          <w:sz w:val="24"/>
          <w:szCs w:val="24"/>
        </w:rPr>
      </w:pPr>
      <w:r w:rsidRPr="009B4AC7">
        <w:rPr>
          <w:rFonts w:ascii="Arial" w:hAnsi="Arial" w:cs="Arial"/>
          <w:sz w:val="24"/>
          <w:szCs w:val="24"/>
        </w:rPr>
        <w:t>1. Утвердить прилагаем</w:t>
      </w:r>
      <w:r w:rsidR="004550DE" w:rsidRPr="009B4AC7">
        <w:rPr>
          <w:rFonts w:ascii="Arial" w:hAnsi="Arial" w:cs="Arial"/>
          <w:sz w:val="24"/>
          <w:szCs w:val="24"/>
        </w:rPr>
        <w:t>ое</w:t>
      </w:r>
      <w:r w:rsidRPr="009B4AC7">
        <w:rPr>
          <w:rFonts w:ascii="Arial" w:hAnsi="Arial" w:cs="Arial"/>
          <w:sz w:val="24"/>
          <w:szCs w:val="24"/>
        </w:rPr>
        <w:t xml:space="preserve"> П</w:t>
      </w:r>
      <w:r w:rsidR="004550DE" w:rsidRPr="009B4AC7">
        <w:rPr>
          <w:rFonts w:ascii="Arial" w:hAnsi="Arial" w:cs="Arial"/>
          <w:sz w:val="24"/>
          <w:szCs w:val="24"/>
        </w:rPr>
        <w:t>оложение</w:t>
      </w:r>
      <w:r w:rsidRPr="009B4AC7">
        <w:rPr>
          <w:rFonts w:ascii="Arial" w:hAnsi="Arial" w:cs="Arial"/>
          <w:sz w:val="24"/>
          <w:szCs w:val="24"/>
        </w:rPr>
        <w:t xml:space="preserve"> </w:t>
      </w:r>
      <w:r w:rsidR="004550DE" w:rsidRPr="009B4AC7">
        <w:rPr>
          <w:rFonts w:ascii="Arial" w:hAnsi="Arial" w:cs="Arial"/>
          <w:sz w:val="24"/>
          <w:szCs w:val="24"/>
        </w:rPr>
        <w:t xml:space="preserve">о внутреннем финансовом контроле и внутреннем финансовом аудите </w:t>
      </w:r>
      <w:r w:rsidR="00531C4B" w:rsidRPr="009B4AC7">
        <w:rPr>
          <w:rFonts w:ascii="Arial" w:hAnsi="Arial" w:cs="Arial"/>
          <w:sz w:val="24"/>
          <w:szCs w:val="24"/>
        </w:rPr>
        <w:t xml:space="preserve">в </w:t>
      </w:r>
      <w:r w:rsidR="004740CA" w:rsidRPr="009B4AC7">
        <w:rPr>
          <w:rFonts w:ascii="Arial" w:hAnsi="Arial" w:cs="Arial"/>
          <w:sz w:val="24"/>
          <w:szCs w:val="24"/>
        </w:rPr>
        <w:t>муниципальном образовании городской округ Люберцы Московской област</w:t>
      </w:r>
      <w:r w:rsidR="00A63976" w:rsidRPr="009B4AC7">
        <w:rPr>
          <w:rFonts w:ascii="Arial" w:hAnsi="Arial" w:cs="Arial"/>
          <w:sz w:val="24"/>
          <w:szCs w:val="24"/>
        </w:rPr>
        <w:t>и</w:t>
      </w:r>
      <w:r w:rsidR="00A46C1B" w:rsidRPr="009B4AC7">
        <w:rPr>
          <w:rFonts w:ascii="Arial" w:hAnsi="Arial" w:cs="Arial"/>
          <w:sz w:val="24"/>
          <w:szCs w:val="24"/>
        </w:rPr>
        <w:t>.</w:t>
      </w:r>
    </w:p>
    <w:p w:rsidR="00167D5F" w:rsidRPr="009B4AC7" w:rsidRDefault="00167D5F" w:rsidP="00E34249">
      <w:pPr>
        <w:widowControl w:val="0"/>
        <w:autoSpaceDE w:val="0"/>
        <w:autoSpaceDN w:val="0"/>
        <w:adjustRightInd w:val="0"/>
        <w:spacing w:after="0" w:line="240" w:lineRule="auto"/>
        <w:ind w:firstLine="539"/>
        <w:jc w:val="both"/>
        <w:rPr>
          <w:rFonts w:ascii="Arial" w:hAnsi="Arial" w:cs="Arial"/>
          <w:sz w:val="24"/>
          <w:szCs w:val="24"/>
        </w:rPr>
      </w:pPr>
      <w:r w:rsidRPr="009B4AC7">
        <w:rPr>
          <w:rFonts w:ascii="Arial" w:hAnsi="Arial" w:cs="Arial"/>
          <w:sz w:val="24"/>
          <w:szCs w:val="24"/>
        </w:rPr>
        <w:t xml:space="preserve">2. Утвердить </w:t>
      </w:r>
      <w:bookmarkStart w:id="1" w:name="_Hlk516761219"/>
      <w:r w:rsidR="00A63976" w:rsidRPr="009B4AC7">
        <w:rPr>
          <w:rFonts w:ascii="Arial" w:hAnsi="Arial" w:cs="Arial"/>
          <w:sz w:val="24"/>
          <w:szCs w:val="24"/>
        </w:rPr>
        <w:t xml:space="preserve">прилагаемый </w:t>
      </w:r>
      <w:r w:rsidRPr="009B4AC7">
        <w:rPr>
          <w:rFonts w:ascii="Arial" w:hAnsi="Arial" w:cs="Arial"/>
          <w:sz w:val="24"/>
          <w:szCs w:val="24"/>
        </w:rPr>
        <w:t xml:space="preserve">Порядок осуществления ведомственного контроля в сфере закупок товаров, работ, услуг для обеспечения муниципальных нужд городского округа </w:t>
      </w:r>
      <w:r w:rsidR="003C1987" w:rsidRPr="009B4AC7">
        <w:rPr>
          <w:rFonts w:ascii="Arial" w:hAnsi="Arial" w:cs="Arial"/>
          <w:sz w:val="24"/>
          <w:szCs w:val="24"/>
        </w:rPr>
        <w:t xml:space="preserve">Люберцы </w:t>
      </w:r>
      <w:r w:rsidR="00C52F78" w:rsidRPr="009B4AC7">
        <w:rPr>
          <w:rFonts w:ascii="Arial" w:hAnsi="Arial" w:cs="Arial"/>
          <w:sz w:val="24"/>
          <w:szCs w:val="24"/>
        </w:rPr>
        <w:t>Московской области</w:t>
      </w:r>
      <w:bookmarkEnd w:id="1"/>
      <w:r w:rsidRPr="009B4AC7">
        <w:rPr>
          <w:rFonts w:ascii="Arial" w:hAnsi="Arial" w:cs="Arial"/>
          <w:sz w:val="24"/>
          <w:szCs w:val="24"/>
        </w:rPr>
        <w:t>.</w:t>
      </w:r>
    </w:p>
    <w:p w:rsidR="00DF1E31" w:rsidRPr="009B4AC7" w:rsidRDefault="00167D5F" w:rsidP="00E34249">
      <w:pPr>
        <w:widowControl w:val="0"/>
        <w:autoSpaceDE w:val="0"/>
        <w:autoSpaceDN w:val="0"/>
        <w:adjustRightInd w:val="0"/>
        <w:spacing w:after="0" w:line="240" w:lineRule="auto"/>
        <w:ind w:firstLine="539"/>
        <w:jc w:val="both"/>
        <w:rPr>
          <w:rFonts w:ascii="Arial" w:hAnsi="Arial" w:cs="Arial"/>
          <w:sz w:val="24"/>
          <w:szCs w:val="24"/>
        </w:rPr>
      </w:pPr>
      <w:r w:rsidRPr="009B4AC7">
        <w:rPr>
          <w:rFonts w:ascii="Arial" w:hAnsi="Arial" w:cs="Arial"/>
          <w:sz w:val="24"/>
          <w:szCs w:val="24"/>
        </w:rPr>
        <w:t>3</w:t>
      </w:r>
      <w:r w:rsidR="00DF1E31" w:rsidRPr="009B4AC7">
        <w:rPr>
          <w:rFonts w:ascii="Arial" w:hAnsi="Arial" w:cs="Arial"/>
          <w:sz w:val="24"/>
          <w:szCs w:val="24"/>
        </w:rPr>
        <w:t>.</w:t>
      </w:r>
      <w:r w:rsidR="007C7820" w:rsidRPr="009B4AC7">
        <w:rPr>
          <w:rFonts w:ascii="Arial" w:hAnsi="Arial" w:cs="Arial"/>
          <w:sz w:val="24"/>
          <w:szCs w:val="24"/>
        </w:rPr>
        <w:t> </w:t>
      </w:r>
      <w:r w:rsidR="00DF1E31" w:rsidRPr="009B4AC7">
        <w:rPr>
          <w:rFonts w:ascii="Arial" w:hAnsi="Arial" w:cs="Arial"/>
          <w:sz w:val="24"/>
          <w:szCs w:val="24"/>
        </w:rPr>
        <w:t xml:space="preserve">Признать утратившим силу Постановление администрации муниципального образования Люберецкий муниципальный район Московской области от </w:t>
      </w:r>
      <w:r w:rsidR="004550DE" w:rsidRPr="009B4AC7">
        <w:rPr>
          <w:rFonts w:ascii="Arial" w:hAnsi="Arial" w:cs="Arial"/>
          <w:sz w:val="24"/>
          <w:szCs w:val="24"/>
        </w:rPr>
        <w:t>09</w:t>
      </w:r>
      <w:r w:rsidR="007C7820" w:rsidRPr="009B4AC7">
        <w:rPr>
          <w:rFonts w:ascii="Arial" w:hAnsi="Arial" w:cs="Arial"/>
          <w:sz w:val="24"/>
          <w:szCs w:val="24"/>
        </w:rPr>
        <w:t>.0</w:t>
      </w:r>
      <w:r w:rsidR="004550DE" w:rsidRPr="009B4AC7">
        <w:rPr>
          <w:rFonts w:ascii="Arial" w:hAnsi="Arial" w:cs="Arial"/>
          <w:sz w:val="24"/>
          <w:szCs w:val="24"/>
        </w:rPr>
        <w:t>2</w:t>
      </w:r>
      <w:r w:rsidR="007C7820" w:rsidRPr="009B4AC7">
        <w:rPr>
          <w:rFonts w:ascii="Arial" w:hAnsi="Arial" w:cs="Arial"/>
          <w:sz w:val="24"/>
          <w:szCs w:val="24"/>
        </w:rPr>
        <w:t>.201</w:t>
      </w:r>
      <w:r w:rsidR="004550DE" w:rsidRPr="009B4AC7">
        <w:rPr>
          <w:rFonts w:ascii="Arial" w:hAnsi="Arial" w:cs="Arial"/>
          <w:sz w:val="24"/>
          <w:szCs w:val="24"/>
        </w:rPr>
        <w:t>7</w:t>
      </w:r>
      <w:r w:rsidR="00DF1E31" w:rsidRPr="009B4AC7">
        <w:rPr>
          <w:rFonts w:ascii="Arial" w:hAnsi="Arial" w:cs="Arial"/>
          <w:sz w:val="24"/>
          <w:szCs w:val="24"/>
        </w:rPr>
        <w:t xml:space="preserve"> № </w:t>
      </w:r>
      <w:r w:rsidR="004550DE" w:rsidRPr="009B4AC7">
        <w:rPr>
          <w:rFonts w:ascii="Arial" w:hAnsi="Arial" w:cs="Arial"/>
          <w:sz w:val="24"/>
          <w:szCs w:val="24"/>
        </w:rPr>
        <w:t>294</w:t>
      </w:r>
      <w:r w:rsidR="00DF1E31" w:rsidRPr="009B4AC7">
        <w:rPr>
          <w:rFonts w:ascii="Arial" w:hAnsi="Arial" w:cs="Arial"/>
          <w:sz w:val="24"/>
          <w:szCs w:val="24"/>
        </w:rPr>
        <w:t>-ПА «</w:t>
      </w:r>
      <w:r w:rsidR="007C7820" w:rsidRPr="009B4AC7">
        <w:rPr>
          <w:rFonts w:ascii="Arial" w:hAnsi="Arial" w:cs="Arial"/>
          <w:sz w:val="24"/>
          <w:szCs w:val="24"/>
        </w:rPr>
        <w:t xml:space="preserve">Об утверждении Порядка осуществления </w:t>
      </w:r>
      <w:r w:rsidR="004550DE" w:rsidRPr="009B4AC7">
        <w:rPr>
          <w:rFonts w:ascii="Arial" w:hAnsi="Arial" w:cs="Arial"/>
          <w:sz w:val="24"/>
          <w:szCs w:val="24"/>
        </w:rPr>
        <w:t xml:space="preserve">главными администраторами бюджетных средств бюджета муниципального образования </w:t>
      </w:r>
      <w:r w:rsidR="007C7820" w:rsidRPr="009B4AC7">
        <w:rPr>
          <w:rFonts w:ascii="Arial" w:hAnsi="Arial" w:cs="Arial"/>
          <w:sz w:val="24"/>
          <w:szCs w:val="24"/>
        </w:rPr>
        <w:t xml:space="preserve">Люберецкий муниципальный район Московской области </w:t>
      </w:r>
      <w:r w:rsidR="004550DE" w:rsidRPr="009B4AC7">
        <w:rPr>
          <w:rFonts w:ascii="Arial" w:hAnsi="Arial" w:cs="Arial"/>
          <w:sz w:val="24"/>
          <w:szCs w:val="24"/>
        </w:rPr>
        <w:t>внутреннего финансового контроля и внутреннего финансового аудита</w:t>
      </w:r>
      <w:r w:rsidR="00DF1E31" w:rsidRPr="009B4AC7">
        <w:rPr>
          <w:rFonts w:ascii="Arial" w:hAnsi="Arial" w:cs="Arial"/>
          <w:sz w:val="24"/>
          <w:szCs w:val="24"/>
        </w:rPr>
        <w:t>».</w:t>
      </w:r>
    </w:p>
    <w:p w:rsidR="00DD57AD" w:rsidRPr="009B4AC7" w:rsidRDefault="00167D5F" w:rsidP="00A46C1B">
      <w:pPr>
        <w:autoSpaceDE w:val="0"/>
        <w:autoSpaceDN w:val="0"/>
        <w:adjustRightInd w:val="0"/>
        <w:spacing w:after="0" w:line="240" w:lineRule="auto"/>
        <w:ind w:firstLine="540"/>
        <w:jc w:val="both"/>
        <w:rPr>
          <w:rFonts w:ascii="Arial" w:hAnsi="Arial" w:cs="Arial"/>
          <w:sz w:val="24"/>
          <w:szCs w:val="24"/>
          <w:lang w:eastAsia="ru-RU"/>
        </w:rPr>
      </w:pPr>
      <w:r w:rsidRPr="009B4AC7">
        <w:rPr>
          <w:rFonts w:ascii="Arial" w:hAnsi="Arial" w:cs="Arial"/>
          <w:sz w:val="24"/>
          <w:szCs w:val="24"/>
        </w:rPr>
        <w:t>4</w:t>
      </w:r>
      <w:r w:rsidR="00DF1E31" w:rsidRPr="009B4AC7">
        <w:rPr>
          <w:rFonts w:ascii="Arial" w:hAnsi="Arial" w:cs="Arial"/>
          <w:sz w:val="24"/>
          <w:szCs w:val="24"/>
        </w:rPr>
        <w:t>. Настоящее Постановление вступает в силу со дня его подписания</w:t>
      </w:r>
      <w:r w:rsidR="002276C5" w:rsidRPr="009B4AC7">
        <w:rPr>
          <w:rFonts w:ascii="Arial" w:hAnsi="Arial" w:cs="Arial"/>
          <w:sz w:val="24"/>
          <w:szCs w:val="24"/>
        </w:rPr>
        <w:t>.</w:t>
      </w:r>
      <w:r w:rsidR="00DF1E31" w:rsidRPr="009B4AC7">
        <w:rPr>
          <w:rFonts w:ascii="Arial" w:hAnsi="Arial" w:cs="Arial"/>
          <w:sz w:val="24"/>
          <w:szCs w:val="24"/>
        </w:rPr>
        <w:t xml:space="preserve"> </w:t>
      </w:r>
    </w:p>
    <w:p w:rsidR="007C7820" w:rsidRPr="009B4AC7" w:rsidRDefault="00167D5F" w:rsidP="00A46C1B">
      <w:pPr>
        <w:pStyle w:val="23"/>
        <w:spacing w:after="0" w:line="240" w:lineRule="auto"/>
        <w:ind w:firstLine="540"/>
        <w:jc w:val="both"/>
        <w:rPr>
          <w:rFonts w:ascii="Arial" w:hAnsi="Arial" w:cs="Arial"/>
          <w:szCs w:val="24"/>
          <w:lang w:val="ru-RU"/>
        </w:rPr>
      </w:pPr>
      <w:r w:rsidRPr="009B4AC7">
        <w:rPr>
          <w:rFonts w:ascii="Arial" w:hAnsi="Arial" w:cs="Arial"/>
          <w:szCs w:val="24"/>
          <w:lang w:val="ru-RU"/>
        </w:rPr>
        <w:t>5</w:t>
      </w:r>
      <w:r w:rsidR="007C7820" w:rsidRPr="009B4AC7">
        <w:rPr>
          <w:rFonts w:ascii="Arial" w:hAnsi="Arial" w:cs="Arial"/>
          <w:szCs w:val="24"/>
          <w:lang w:val="ru-RU"/>
        </w:rPr>
        <w:t>.</w:t>
      </w:r>
      <w:proofErr w:type="gramStart"/>
      <w:r w:rsidR="007C7820" w:rsidRPr="009B4AC7">
        <w:rPr>
          <w:rFonts w:ascii="Arial" w:hAnsi="Arial" w:cs="Arial"/>
          <w:szCs w:val="24"/>
          <w:lang w:val="ru-RU"/>
        </w:rPr>
        <w:t>Разместить</w:t>
      </w:r>
      <w:proofErr w:type="gramEnd"/>
      <w:r w:rsidR="007C7820" w:rsidRPr="009B4AC7">
        <w:rPr>
          <w:rFonts w:ascii="Arial" w:hAnsi="Arial" w:cs="Arial"/>
          <w:szCs w:val="24"/>
        </w:rPr>
        <w:t xml:space="preserve"> </w:t>
      </w:r>
      <w:r w:rsidR="007C7820" w:rsidRPr="009B4AC7">
        <w:rPr>
          <w:rFonts w:ascii="Arial" w:hAnsi="Arial" w:cs="Arial"/>
          <w:szCs w:val="24"/>
          <w:lang w:val="ru-RU"/>
        </w:rPr>
        <w:t xml:space="preserve">настоящее Постановление </w:t>
      </w:r>
      <w:r w:rsidR="007C7820" w:rsidRPr="009B4AC7">
        <w:rPr>
          <w:rFonts w:ascii="Arial" w:hAnsi="Arial" w:cs="Arial"/>
          <w:szCs w:val="24"/>
        </w:rPr>
        <w:t>на официальн</w:t>
      </w:r>
      <w:r w:rsidR="007C7820" w:rsidRPr="009B4AC7">
        <w:rPr>
          <w:rFonts w:ascii="Arial" w:hAnsi="Arial" w:cs="Arial"/>
          <w:szCs w:val="24"/>
          <w:lang w:val="ru-RU"/>
        </w:rPr>
        <w:t>ом</w:t>
      </w:r>
      <w:r w:rsidR="007C7820" w:rsidRPr="009B4AC7">
        <w:rPr>
          <w:rFonts w:ascii="Arial" w:hAnsi="Arial" w:cs="Arial"/>
          <w:szCs w:val="24"/>
        </w:rPr>
        <w:t xml:space="preserve"> сайт</w:t>
      </w:r>
      <w:r w:rsidR="007C7820" w:rsidRPr="009B4AC7">
        <w:rPr>
          <w:rFonts w:ascii="Arial" w:hAnsi="Arial" w:cs="Arial"/>
          <w:szCs w:val="24"/>
          <w:lang w:val="ru-RU"/>
        </w:rPr>
        <w:t>е администрации</w:t>
      </w:r>
      <w:r w:rsidR="007C7820" w:rsidRPr="009B4AC7">
        <w:rPr>
          <w:rFonts w:ascii="Arial" w:hAnsi="Arial" w:cs="Arial"/>
          <w:szCs w:val="24"/>
        </w:rPr>
        <w:t xml:space="preserve"> в сети «Интернет»</w:t>
      </w:r>
      <w:r w:rsidR="007C7820" w:rsidRPr="009B4AC7">
        <w:rPr>
          <w:rFonts w:ascii="Arial" w:hAnsi="Arial" w:cs="Arial"/>
          <w:szCs w:val="24"/>
          <w:lang w:val="ru-RU"/>
        </w:rPr>
        <w:t>.</w:t>
      </w:r>
    </w:p>
    <w:p w:rsidR="007C7820" w:rsidRPr="009B4AC7" w:rsidRDefault="00167D5F" w:rsidP="00A46C1B">
      <w:pPr>
        <w:autoSpaceDE w:val="0"/>
        <w:autoSpaceDN w:val="0"/>
        <w:adjustRightInd w:val="0"/>
        <w:spacing w:after="0" w:line="240" w:lineRule="auto"/>
        <w:ind w:firstLine="567"/>
        <w:jc w:val="both"/>
        <w:rPr>
          <w:rFonts w:ascii="Arial" w:hAnsi="Arial" w:cs="Arial"/>
          <w:sz w:val="24"/>
          <w:szCs w:val="24"/>
        </w:rPr>
      </w:pPr>
      <w:r w:rsidRPr="009B4AC7">
        <w:rPr>
          <w:rFonts w:ascii="Arial" w:eastAsia="Times New Roman" w:hAnsi="Arial" w:cs="Arial"/>
          <w:sz w:val="24"/>
          <w:szCs w:val="24"/>
          <w:lang w:eastAsia="x-none"/>
        </w:rPr>
        <w:t>6</w:t>
      </w:r>
      <w:r w:rsidR="007C7820" w:rsidRPr="009B4AC7">
        <w:rPr>
          <w:rFonts w:ascii="Arial" w:eastAsia="Times New Roman" w:hAnsi="Arial" w:cs="Arial"/>
          <w:sz w:val="24"/>
          <w:szCs w:val="24"/>
          <w:lang w:val="x-none" w:eastAsia="x-none"/>
        </w:rPr>
        <w:t xml:space="preserve">. Контроль за исполнением настоящего Постановления возложить на заместителя Главы </w:t>
      </w:r>
      <w:r w:rsidR="00D03197" w:rsidRPr="009B4AC7">
        <w:rPr>
          <w:rFonts w:ascii="Arial" w:eastAsia="Times New Roman" w:hAnsi="Arial" w:cs="Arial"/>
          <w:sz w:val="24"/>
          <w:szCs w:val="24"/>
          <w:lang w:eastAsia="x-none"/>
        </w:rPr>
        <w:t xml:space="preserve">администрации </w:t>
      </w:r>
      <w:proofErr w:type="spellStart"/>
      <w:r w:rsidR="007C7820" w:rsidRPr="009B4AC7">
        <w:rPr>
          <w:rFonts w:ascii="Arial" w:eastAsia="Times New Roman" w:hAnsi="Arial" w:cs="Arial"/>
          <w:sz w:val="24"/>
          <w:szCs w:val="24"/>
          <w:lang w:val="x-none" w:eastAsia="x-none"/>
        </w:rPr>
        <w:t>Забабуркину</w:t>
      </w:r>
      <w:proofErr w:type="spellEnd"/>
      <w:r w:rsidR="00D03197" w:rsidRPr="009B4AC7">
        <w:rPr>
          <w:rFonts w:ascii="Arial" w:eastAsia="Times New Roman" w:hAnsi="Arial" w:cs="Arial"/>
          <w:sz w:val="24"/>
          <w:szCs w:val="24"/>
          <w:lang w:eastAsia="x-none"/>
        </w:rPr>
        <w:t xml:space="preserve"> Н.А</w:t>
      </w:r>
      <w:r w:rsidR="007C7820" w:rsidRPr="009B4AC7">
        <w:rPr>
          <w:rFonts w:ascii="Arial" w:hAnsi="Arial" w:cs="Arial"/>
          <w:sz w:val="24"/>
          <w:szCs w:val="24"/>
        </w:rPr>
        <w:t>.</w:t>
      </w:r>
    </w:p>
    <w:p w:rsidR="00A46C1B" w:rsidRPr="009B4AC7" w:rsidRDefault="00A46C1B" w:rsidP="00A46C1B">
      <w:pPr>
        <w:autoSpaceDE w:val="0"/>
        <w:autoSpaceDN w:val="0"/>
        <w:adjustRightInd w:val="0"/>
        <w:spacing w:after="0" w:line="240" w:lineRule="auto"/>
        <w:ind w:firstLine="567"/>
        <w:jc w:val="both"/>
        <w:rPr>
          <w:rFonts w:ascii="Arial" w:hAnsi="Arial" w:cs="Arial"/>
          <w:sz w:val="24"/>
          <w:szCs w:val="24"/>
        </w:rPr>
      </w:pPr>
    </w:p>
    <w:p w:rsidR="007C7820" w:rsidRPr="009B4AC7" w:rsidRDefault="002C0465" w:rsidP="0075458B">
      <w:pPr>
        <w:widowControl w:val="0"/>
        <w:autoSpaceDE w:val="0"/>
        <w:autoSpaceDN w:val="0"/>
        <w:adjustRightInd w:val="0"/>
        <w:spacing w:after="0" w:line="240" w:lineRule="auto"/>
        <w:jc w:val="both"/>
        <w:rPr>
          <w:rFonts w:ascii="Arial" w:hAnsi="Arial" w:cs="Arial"/>
          <w:sz w:val="24"/>
          <w:szCs w:val="24"/>
        </w:rPr>
      </w:pPr>
      <w:r w:rsidRPr="009B4AC7">
        <w:rPr>
          <w:rFonts w:ascii="Arial" w:hAnsi="Arial" w:cs="Arial"/>
          <w:sz w:val="24"/>
          <w:szCs w:val="24"/>
        </w:rPr>
        <w:t xml:space="preserve">Первый заместитель </w:t>
      </w:r>
    </w:p>
    <w:p w:rsidR="00DF1E31" w:rsidRPr="009B4AC7" w:rsidRDefault="002C0465" w:rsidP="0075458B">
      <w:pPr>
        <w:widowControl w:val="0"/>
        <w:autoSpaceDE w:val="0"/>
        <w:autoSpaceDN w:val="0"/>
        <w:adjustRightInd w:val="0"/>
        <w:spacing w:after="0" w:line="240" w:lineRule="auto"/>
        <w:jc w:val="both"/>
        <w:rPr>
          <w:rFonts w:ascii="Arial" w:hAnsi="Arial" w:cs="Arial"/>
          <w:sz w:val="24"/>
          <w:szCs w:val="24"/>
        </w:rPr>
      </w:pPr>
      <w:r w:rsidRPr="009B4AC7">
        <w:rPr>
          <w:rFonts w:ascii="Arial" w:hAnsi="Arial" w:cs="Arial"/>
          <w:sz w:val="24"/>
          <w:szCs w:val="24"/>
        </w:rPr>
        <w:t xml:space="preserve">Главы </w:t>
      </w:r>
      <w:r w:rsidR="00DF1E31" w:rsidRPr="009B4AC7">
        <w:rPr>
          <w:rFonts w:ascii="Arial" w:hAnsi="Arial" w:cs="Arial"/>
          <w:sz w:val="24"/>
          <w:szCs w:val="24"/>
        </w:rPr>
        <w:t xml:space="preserve">администрации       </w:t>
      </w:r>
      <w:r w:rsidR="007C7820" w:rsidRPr="009B4AC7">
        <w:rPr>
          <w:rFonts w:ascii="Arial" w:hAnsi="Arial" w:cs="Arial"/>
          <w:sz w:val="24"/>
          <w:szCs w:val="24"/>
        </w:rPr>
        <w:t xml:space="preserve"> </w:t>
      </w:r>
      <w:r w:rsidR="00DF1E31" w:rsidRPr="009B4AC7">
        <w:rPr>
          <w:rFonts w:ascii="Arial" w:hAnsi="Arial" w:cs="Arial"/>
          <w:sz w:val="24"/>
          <w:szCs w:val="24"/>
        </w:rPr>
        <w:t xml:space="preserve">                        </w:t>
      </w:r>
      <w:r w:rsidRPr="009B4AC7">
        <w:rPr>
          <w:rFonts w:ascii="Arial" w:hAnsi="Arial" w:cs="Arial"/>
          <w:sz w:val="24"/>
          <w:szCs w:val="24"/>
        </w:rPr>
        <w:t xml:space="preserve">                                      И.Г. Назарьева</w:t>
      </w:r>
    </w:p>
    <w:p w:rsidR="00DF1E31" w:rsidRPr="009B4AC7" w:rsidRDefault="00DF1E31">
      <w:pPr>
        <w:widowControl w:val="0"/>
        <w:autoSpaceDE w:val="0"/>
        <w:autoSpaceDN w:val="0"/>
        <w:adjustRightInd w:val="0"/>
        <w:spacing w:after="0" w:line="240" w:lineRule="auto"/>
        <w:jc w:val="both"/>
        <w:rPr>
          <w:rFonts w:ascii="Arial" w:hAnsi="Arial" w:cs="Arial"/>
          <w:sz w:val="24"/>
          <w:szCs w:val="24"/>
        </w:rPr>
      </w:pPr>
    </w:p>
    <w:p w:rsidR="001055E3" w:rsidRPr="009B4AC7" w:rsidRDefault="00A06A92">
      <w:pPr>
        <w:widowControl w:val="0"/>
        <w:autoSpaceDE w:val="0"/>
        <w:autoSpaceDN w:val="0"/>
        <w:adjustRightInd w:val="0"/>
        <w:spacing w:after="0" w:line="240" w:lineRule="auto"/>
        <w:jc w:val="right"/>
        <w:outlineLvl w:val="0"/>
        <w:rPr>
          <w:rFonts w:ascii="Arial" w:hAnsi="Arial" w:cs="Arial"/>
          <w:sz w:val="24"/>
          <w:szCs w:val="24"/>
        </w:rPr>
      </w:pPr>
      <w:bookmarkStart w:id="2" w:name="Par27"/>
      <w:bookmarkStart w:id="3" w:name="_Hlk516761879"/>
      <w:bookmarkEnd w:id="2"/>
      <w:r w:rsidRPr="009B4AC7">
        <w:rPr>
          <w:rFonts w:ascii="Arial" w:hAnsi="Arial" w:cs="Arial"/>
          <w:sz w:val="24"/>
          <w:szCs w:val="24"/>
        </w:rPr>
        <w:t xml:space="preserve">Приложение </w:t>
      </w:r>
      <w:r w:rsidR="001055E3" w:rsidRPr="009B4AC7">
        <w:rPr>
          <w:rFonts w:ascii="Arial" w:hAnsi="Arial" w:cs="Arial"/>
          <w:sz w:val="24"/>
          <w:szCs w:val="24"/>
        </w:rPr>
        <w:t>№ 1</w:t>
      </w:r>
    </w:p>
    <w:p w:rsidR="00DF1E31" w:rsidRPr="009B4AC7" w:rsidRDefault="001055E3" w:rsidP="001055E3">
      <w:pPr>
        <w:widowControl w:val="0"/>
        <w:autoSpaceDE w:val="0"/>
        <w:autoSpaceDN w:val="0"/>
        <w:adjustRightInd w:val="0"/>
        <w:spacing w:after="0" w:line="240" w:lineRule="auto"/>
        <w:jc w:val="right"/>
        <w:outlineLvl w:val="0"/>
        <w:rPr>
          <w:rFonts w:ascii="Arial" w:hAnsi="Arial" w:cs="Arial"/>
          <w:sz w:val="24"/>
          <w:szCs w:val="24"/>
        </w:rPr>
      </w:pPr>
      <w:r w:rsidRPr="009B4AC7">
        <w:rPr>
          <w:rFonts w:ascii="Arial" w:hAnsi="Arial" w:cs="Arial"/>
          <w:sz w:val="24"/>
          <w:szCs w:val="24"/>
        </w:rPr>
        <w:t xml:space="preserve"> к </w:t>
      </w:r>
      <w:r w:rsidR="00DF1E31" w:rsidRPr="009B4AC7">
        <w:rPr>
          <w:rFonts w:ascii="Arial" w:hAnsi="Arial" w:cs="Arial"/>
          <w:sz w:val="24"/>
          <w:szCs w:val="24"/>
        </w:rPr>
        <w:t>Постановлени</w:t>
      </w:r>
      <w:r w:rsidRPr="009B4AC7">
        <w:rPr>
          <w:rFonts w:ascii="Arial" w:hAnsi="Arial" w:cs="Arial"/>
          <w:sz w:val="24"/>
          <w:szCs w:val="24"/>
        </w:rPr>
        <w:t>ю</w:t>
      </w:r>
      <w:r w:rsidR="00DF1E31" w:rsidRPr="009B4AC7">
        <w:rPr>
          <w:rFonts w:ascii="Arial" w:hAnsi="Arial" w:cs="Arial"/>
          <w:sz w:val="24"/>
          <w:szCs w:val="24"/>
        </w:rPr>
        <w:t xml:space="preserve"> администрации</w:t>
      </w:r>
    </w:p>
    <w:p w:rsidR="00DF1E31" w:rsidRPr="009B4AC7" w:rsidRDefault="00DF1E31">
      <w:pPr>
        <w:widowControl w:val="0"/>
        <w:autoSpaceDE w:val="0"/>
        <w:autoSpaceDN w:val="0"/>
        <w:adjustRightInd w:val="0"/>
        <w:spacing w:after="0" w:line="240" w:lineRule="auto"/>
        <w:jc w:val="right"/>
        <w:rPr>
          <w:rFonts w:ascii="Arial" w:hAnsi="Arial" w:cs="Arial"/>
          <w:sz w:val="24"/>
          <w:szCs w:val="24"/>
        </w:rPr>
      </w:pPr>
      <w:r w:rsidRPr="009B4AC7">
        <w:rPr>
          <w:rFonts w:ascii="Arial" w:hAnsi="Arial" w:cs="Arial"/>
          <w:sz w:val="24"/>
          <w:szCs w:val="24"/>
        </w:rPr>
        <w:t xml:space="preserve">муниципального образования </w:t>
      </w:r>
    </w:p>
    <w:p w:rsidR="00DF1E31" w:rsidRPr="009B4AC7" w:rsidRDefault="001747F6">
      <w:pPr>
        <w:widowControl w:val="0"/>
        <w:autoSpaceDE w:val="0"/>
        <w:autoSpaceDN w:val="0"/>
        <w:adjustRightInd w:val="0"/>
        <w:spacing w:after="0" w:line="240" w:lineRule="auto"/>
        <w:jc w:val="right"/>
        <w:rPr>
          <w:rFonts w:ascii="Arial" w:hAnsi="Arial" w:cs="Arial"/>
          <w:sz w:val="24"/>
          <w:szCs w:val="24"/>
        </w:rPr>
      </w:pPr>
      <w:r w:rsidRPr="009B4AC7">
        <w:rPr>
          <w:rFonts w:ascii="Arial" w:hAnsi="Arial" w:cs="Arial"/>
          <w:sz w:val="24"/>
          <w:szCs w:val="24"/>
        </w:rPr>
        <w:t>городской округ Люберцы</w:t>
      </w:r>
    </w:p>
    <w:p w:rsidR="00DF1E31" w:rsidRPr="009B4AC7" w:rsidRDefault="00DF1E31" w:rsidP="00E66D5C">
      <w:pPr>
        <w:widowControl w:val="0"/>
        <w:autoSpaceDE w:val="0"/>
        <w:autoSpaceDN w:val="0"/>
        <w:adjustRightInd w:val="0"/>
        <w:spacing w:after="0" w:line="240" w:lineRule="auto"/>
        <w:jc w:val="right"/>
        <w:rPr>
          <w:rFonts w:ascii="Arial" w:hAnsi="Arial" w:cs="Arial"/>
          <w:sz w:val="24"/>
          <w:szCs w:val="24"/>
        </w:rPr>
      </w:pPr>
      <w:r w:rsidRPr="009B4AC7">
        <w:rPr>
          <w:rFonts w:ascii="Arial" w:hAnsi="Arial" w:cs="Arial"/>
          <w:sz w:val="24"/>
          <w:szCs w:val="24"/>
        </w:rPr>
        <w:t>Московской области</w:t>
      </w:r>
    </w:p>
    <w:p w:rsidR="00DF1E31" w:rsidRPr="009B4AC7" w:rsidRDefault="00DF1E31" w:rsidP="00E66D5C">
      <w:pPr>
        <w:widowControl w:val="0"/>
        <w:autoSpaceDE w:val="0"/>
        <w:autoSpaceDN w:val="0"/>
        <w:adjustRightInd w:val="0"/>
        <w:spacing w:after="0" w:line="240" w:lineRule="auto"/>
        <w:rPr>
          <w:rFonts w:ascii="Arial" w:hAnsi="Arial" w:cs="Arial"/>
          <w:sz w:val="24"/>
          <w:szCs w:val="24"/>
        </w:rPr>
      </w:pPr>
      <w:r w:rsidRPr="009B4AC7">
        <w:rPr>
          <w:rFonts w:ascii="Arial" w:hAnsi="Arial" w:cs="Arial"/>
          <w:sz w:val="24"/>
          <w:szCs w:val="24"/>
        </w:rPr>
        <w:t xml:space="preserve">                                                                                  </w:t>
      </w:r>
      <w:r w:rsidR="007D779A" w:rsidRPr="009B4AC7">
        <w:rPr>
          <w:rFonts w:ascii="Arial" w:hAnsi="Arial" w:cs="Arial"/>
          <w:sz w:val="24"/>
          <w:szCs w:val="24"/>
        </w:rPr>
        <w:t xml:space="preserve">           </w:t>
      </w:r>
      <w:r w:rsidRPr="009B4AC7">
        <w:rPr>
          <w:rFonts w:ascii="Arial" w:hAnsi="Arial" w:cs="Arial"/>
          <w:sz w:val="24"/>
          <w:szCs w:val="24"/>
        </w:rPr>
        <w:t xml:space="preserve"> от </w:t>
      </w:r>
      <w:r w:rsidR="007D779A" w:rsidRPr="009B4AC7">
        <w:rPr>
          <w:rFonts w:ascii="Arial" w:hAnsi="Arial" w:cs="Arial"/>
          <w:sz w:val="24"/>
          <w:szCs w:val="24"/>
        </w:rPr>
        <w:t>03.07.2018</w:t>
      </w:r>
      <w:r w:rsidRPr="009B4AC7">
        <w:rPr>
          <w:rFonts w:ascii="Arial" w:hAnsi="Arial" w:cs="Arial"/>
          <w:sz w:val="24"/>
          <w:szCs w:val="24"/>
        </w:rPr>
        <w:t xml:space="preserve"> г. № </w:t>
      </w:r>
      <w:r w:rsidR="007D779A" w:rsidRPr="009B4AC7">
        <w:rPr>
          <w:rFonts w:ascii="Arial" w:hAnsi="Arial" w:cs="Arial"/>
          <w:sz w:val="24"/>
          <w:szCs w:val="24"/>
        </w:rPr>
        <w:t>2551-ПА</w:t>
      </w:r>
      <w:r w:rsidRPr="009B4AC7">
        <w:rPr>
          <w:rFonts w:ascii="Arial" w:hAnsi="Arial" w:cs="Arial"/>
          <w:sz w:val="24"/>
          <w:szCs w:val="24"/>
        </w:rPr>
        <w:t xml:space="preserve">               </w:t>
      </w:r>
    </w:p>
    <w:bookmarkEnd w:id="3"/>
    <w:p w:rsidR="00DF1E31" w:rsidRPr="009B4AC7" w:rsidRDefault="00DF1E31">
      <w:pPr>
        <w:widowControl w:val="0"/>
        <w:autoSpaceDE w:val="0"/>
        <w:autoSpaceDN w:val="0"/>
        <w:adjustRightInd w:val="0"/>
        <w:spacing w:after="0" w:line="240" w:lineRule="auto"/>
        <w:jc w:val="both"/>
        <w:rPr>
          <w:rFonts w:ascii="Arial" w:hAnsi="Arial" w:cs="Arial"/>
          <w:sz w:val="24"/>
          <w:szCs w:val="24"/>
        </w:rPr>
      </w:pPr>
    </w:p>
    <w:p w:rsidR="003C146D" w:rsidRPr="009B4AC7" w:rsidRDefault="00F572E7" w:rsidP="00DD57AD">
      <w:pPr>
        <w:spacing w:after="0" w:line="240" w:lineRule="auto"/>
        <w:jc w:val="center"/>
        <w:rPr>
          <w:rFonts w:ascii="Arial" w:hAnsi="Arial" w:cs="Arial"/>
          <w:b/>
          <w:sz w:val="24"/>
          <w:szCs w:val="24"/>
        </w:rPr>
      </w:pPr>
      <w:bookmarkStart w:id="4" w:name="Par33"/>
      <w:bookmarkStart w:id="5" w:name="Par41"/>
      <w:bookmarkEnd w:id="4"/>
      <w:bookmarkEnd w:id="5"/>
      <w:r w:rsidRPr="009B4AC7">
        <w:rPr>
          <w:rFonts w:ascii="Arial" w:hAnsi="Arial" w:cs="Arial"/>
          <w:b/>
          <w:sz w:val="24"/>
          <w:szCs w:val="24"/>
        </w:rPr>
        <w:t>Положение</w:t>
      </w:r>
    </w:p>
    <w:p w:rsidR="003C146D" w:rsidRPr="009B4AC7" w:rsidRDefault="003C146D" w:rsidP="00DD57AD">
      <w:pPr>
        <w:spacing w:after="0" w:line="240" w:lineRule="auto"/>
        <w:jc w:val="center"/>
        <w:rPr>
          <w:rFonts w:ascii="Arial" w:hAnsi="Arial" w:cs="Arial"/>
          <w:b/>
          <w:sz w:val="24"/>
          <w:szCs w:val="24"/>
        </w:rPr>
      </w:pPr>
      <w:r w:rsidRPr="009B4AC7">
        <w:rPr>
          <w:rFonts w:ascii="Arial" w:hAnsi="Arial" w:cs="Arial"/>
          <w:b/>
          <w:sz w:val="24"/>
          <w:szCs w:val="24"/>
        </w:rPr>
        <w:t xml:space="preserve">о </w:t>
      </w:r>
      <w:bookmarkStart w:id="6" w:name="_Hlk514072195"/>
      <w:r w:rsidRPr="009B4AC7">
        <w:rPr>
          <w:rFonts w:ascii="Arial" w:hAnsi="Arial" w:cs="Arial"/>
          <w:b/>
          <w:sz w:val="24"/>
          <w:szCs w:val="24"/>
        </w:rPr>
        <w:t>внутреннем финансовом контроле и внутреннем финансовом аудите</w:t>
      </w:r>
    </w:p>
    <w:p w:rsidR="004740CA" w:rsidRPr="009B4AC7" w:rsidRDefault="003C146D" w:rsidP="00DD57AD">
      <w:pPr>
        <w:spacing w:after="0" w:line="240" w:lineRule="auto"/>
        <w:jc w:val="center"/>
        <w:rPr>
          <w:rFonts w:ascii="Arial" w:hAnsi="Arial" w:cs="Arial"/>
          <w:b/>
          <w:sz w:val="24"/>
          <w:szCs w:val="24"/>
        </w:rPr>
      </w:pPr>
      <w:r w:rsidRPr="009B4AC7">
        <w:rPr>
          <w:rFonts w:ascii="Arial" w:hAnsi="Arial" w:cs="Arial"/>
          <w:b/>
          <w:sz w:val="24"/>
          <w:szCs w:val="24"/>
        </w:rPr>
        <w:t xml:space="preserve"> </w:t>
      </w:r>
      <w:bookmarkStart w:id="7" w:name="_Hlk513459008"/>
      <w:r w:rsidRPr="009B4AC7">
        <w:rPr>
          <w:rFonts w:ascii="Arial" w:hAnsi="Arial" w:cs="Arial"/>
          <w:b/>
          <w:sz w:val="24"/>
          <w:szCs w:val="24"/>
        </w:rPr>
        <w:t>в</w:t>
      </w:r>
      <w:r w:rsidR="004740CA" w:rsidRPr="009B4AC7">
        <w:rPr>
          <w:rFonts w:ascii="Arial" w:hAnsi="Arial" w:cs="Arial"/>
          <w:b/>
          <w:sz w:val="24"/>
          <w:szCs w:val="24"/>
        </w:rPr>
        <w:t xml:space="preserve"> муниципальном образовании</w:t>
      </w:r>
      <w:r w:rsidRPr="009B4AC7">
        <w:rPr>
          <w:rFonts w:ascii="Arial" w:hAnsi="Arial" w:cs="Arial"/>
          <w:b/>
          <w:sz w:val="24"/>
          <w:szCs w:val="24"/>
        </w:rPr>
        <w:t xml:space="preserve"> </w:t>
      </w:r>
      <w:r w:rsidR="00A46C1B" w:rsidRPr="009B4AC7">
        <w:rPr>
          <w:rFonts w:ascii="Arial" w:hAnsi="Arial" w:cs="Arial"/>
          <w:b/>
          <w:sz w:val="24"/>
          <w:szCs w:val="24"/>
        </w:rPr>
        <w:t>городско</w:t>
      </w:r>
      <w:r w:rsidR="004740CA" w:rsidRPr="009B4AC7">
        <w:rPr>
          <w:rFonts w:ascii="Arial" w:hAnsi="Arial" w:cs="Arial"/>
          <w:b/>
          <w:sz w:val="24"/>
          <w:szCs w:val="24"/>
        </w:rPr>
        <w:t>й</w:t>
      </w:r>
      <w:r w:rsidR="00A46C1B" w:rsidRPr="009B4AC7">
        <w:rPr>
          <w:rFonts w:ascii="Arial" w:hAnsi="Arial" w:cs="Arial"/>
          <w:b/>
          <w:sz w:val="24"/>
          <w:szCs w:val="24"/>
        </w:rPr>
        <w:t xml:space="preserve"> </w:t>
      </w:r>
      <w:r w:rsidRPr="009B4AC7">
        <w:rPr>
          <w:rFonts w:ascii="Arial" w:hAnsi="Arial" w:cs="Arial"/>
          <w:b/>
          <w:sz w:val="24"/>
          <w:szCs w:val="24"/>
        </w:rPr>
        <w:t>округ Люберцы</w:t>
      </w:r>
    </w:p>
    <w:p w:rsidR="003C146D" w:rsidRPr="009B4AC7" w:rsidRDefault="003C146D" w:rsidP="00DD57AD">
      <w:pPr>
        <w:spacing w:after="0" w:line="240" w:lineRule="auto"/>
        <w:jc w:val="center"/>
        <w:rPr>
          <w:rFonts w:ascii="Arial" w:hAnsi="Arial" w:cs="Arial"/>
          <w:b/>
          <w:sz w:val="24"/>
          <w:szCs w:val="24"/>
        </w:rPr>
      </w:pPr>
      <w:r w:rsidRPr="009B4AC7">
        <w:rPr>
          <w:rFonts w:ascii="Arial" w:hAnsi="Arial" w:cs="Arial"/>
          <w:b/>
          <w:sz w:val="24"/>
          <w:szCs w:val="24"/>
        </w:rPr>
        <w:t xml:space="preserve"> Московской области</w:t>
      </w:r>
      <w:bookmarkEnd w:id="6"/>
      <w:bookmarkEnd w:id="7"/>
    </w:p>
    <w:p w:rsidR="00F572E7" w:rsidRPr="009B4AC7" w:rsidRDefault="00F572E7" w:rsidP="00F572E7">
      <w:pPr>
        <w:spacing w:after="0" w:line="240" w:lineRule="auto"/>
        <w:ind w:left="720"/>
        <w:rPr>
          <w:rFonts w:ascii="Arial" w:hAnsi="Arial" w:cs="Arial"/>
          <w:b/>
          <w:sz w:val="24"/>
          <w:szCs w:val="24"/>
        </w:rPr>
      </w:pPr>
    </w:p>
    <w:p w:rsidR="00F572E7" w:rsidRPr="009B4AC7" w:rsidRDefault="00F572E7" w:rsidP="00F572E7">
      <w:pPr>
        <w:numPr>
          <w:ilvl w:val="0"/>
          <w:numId w:val="9"/>
        </w:numPr>
        <w:spacing w:after="0" w:line="240" w:lineRule="auto"/>
        <w:jc w:val="center"/>
        <w:rPr>
          <w:rFonts w:ascii="Arial" w:hAnsi="Arial" w:cs="Arial"/>
          <w:sz w:val="24"/>
          <w:szCs w:val="24"/>
        </w:rPr>
      </w:pPr>
      <w:r w:rsidRPr="009B4AC7">
        <w:rPr>
          <w:rFonts w:ascii="Arial" w:hAnsi="Arial" w:cs="Arial"/>
          <w:sz w:val="24"/>
          <w:szCs w:val="24"/>
        </w:rPr>
        <w:t>Общие положения</w:t>
      </w:r>
    </w:p>
    <w:p w:rsidR="001F6050" w:rsidRPr="009B4AC7" w:rsidRDefault="001F6050" w:rsidP="005D0C3E">
      <w:pPr>
        <w:spacing w:after="0" w:line="240" w:lineRule="auto"/>
        <w:ind w:left="-142"/>
        <w:rPr>
          <w:rFonts w:ascii="Arial" w:hAnsi="Arial" w:cs="Arial"/>
          <w:sz w:val="24"/>
          <w:szCs w:val="24"/>
        </w:rPr>
      </w:pPr>
    </w:p>
    <w:p w:rsidR="00F572E7" w:rsidRPr="009B4AC7" w:rsidRDefault="002276C5" w:rsidP="00D47CDD">
      <w:pPr>
        <w:spacing w:after="0" w:line="240" w:lineRule="auto"/>
        <w:ind w:left="-142" w:firstLine="284"/>
        <w:jc w:val="both"/>
        <w:rPr>
          <w:rFonts w:ascii="Arial" w:hAnsi="Arial" w:cs="Arial"/>
          <w:sz w:val="24"/>
          <w:szCs w:val="24"/>
        </w:rPr>
      </w:pPr>
      <w:r w:rsidRPr="009B4AC7">
        <w:rPr>
          <w:rFonts w:ascii="Arial" w:hAnsi="Arial" w:cs="Arial"/>
          <w:sz w:val="24"/>
          <w:szCs w:val="24"/>
        </w:rPr>
        <w:t xml:space="preserve">  1.1.</w:t>
      </w:r>
      <w:r w:rsidR="00DD5261" w:rsidRPr="009B4AC7">
        <w:rPr>
          <w:rFonts w:ascii="Arial" w:hAnsi="Arial" w:cs="Arial"/>
          <w:sz w:val="24"/>
          <w:szCs w:val="24"/>
        </w:rPr>
        <w:t xml:space="preserve"> </w:t>
      </w:r>
      <w:proofErr w:type="gramStart"/>
      <w:r w:rsidR="00F572E7" w:rsidRPr="009B4AC7">
        <w:rPr>
          <w:rFonts w:ascii="Arial" w:hAnsi="Arial" w:cs="Arial"/>
          <w:sz w:val="24"/>
          <w:szCs w:val="24"/>
        </w:rPr>
        <w:t>Настоящее Положение</w:t>
      </w:r>
      <w:r w:rsidR="00D47CDD" w:rsidRPr="009B4AC7">
        <w:rPr>
          <w:rFonts w:ascii="Arial" w:hAnsi="Arial" w:cs="Arial"/>
          <w:sz w:val="24"/>
          <w:szCs w:val="24"/>
        </w:rPr>
        <w:t xml:space="preserve"> о внутреннем финансовом контроле и внутреннем финансовом аудите  в </w:t>
      </w:r>
      <w:r w:rsidR="004740CA" w:rsidRPr="009B4AC7">
        <w:rPr>
          <w:rFonts w:ascii="Arial" w:hAnsi="Arial" w:cs="Arial"/>
          <w:sz w:val="24"/>
          <w:szCs w:val="24"/>
        </w:rPr>
        <w:t xml:space="preserve">муниципальном образовании </w:t>
      </w:r>
      <w:r w:rsidR="00D47CDD" w:rsidRPr="009B4AC7">
        <w:rPr>
          <w:rFonts w:ascii="Arial" w:hAnsi="Arial" w:cs="Arial"/>
          <w:sz w:val="24"/>
          <w:szCs w:val="24"/>
        </w:rPr>
        <w:t>городско</w:t>
      </w:r>
      <w:r w:rsidR="004740CA" w:rsidRPr="009B4AC7">
        <w:rPr>
          <w:rFonts w:ascii="Arial" w:hAnsi="Arial" w:cs="Arial"/>
          <w:sz w:val="24"/>
          <w:szCs w:val="24"/>
        </w:rPr>
        <w:t>й</w:t>
      </w:r>
      <w:r w:rsidR="00D47CDD" w:rsidRPr="009B4AC7">
        <w:rPr>
          <w:rFonts w:ascii="Arial" w:hAnsi="Arial" w:cs="Arial"/>
          <w:sz w:val="24"/>
          <w:szCs w:val="24"/>
        </w:rPr>
        <w:t xml:space="preserve"> округ Люберцы Московской области (</w:t>
      </w:r>
      <w:r w:rsidR="004740CA" w:rsidRPr="009B4AC7">
        <w:rPr>
          <w:rFonts w:ascii="Arial" w:hAnsi="Arial" w:cs="Arial"/>
          <w:sz w:val="24"/>
          <w:szCs w:val="24"/>
        </w:rPr>
        <w:t>д</w:t>
      </w:r>
      <w:r w:rsidR="00D47CDD" w:rsidRPr="009B4AC7">
        <w:rPr>
          <w:rFonts w:ascii="Arial" w:hAnsi="Arial" w:cs="Arial"/>
          <w:sz w:val="24"/>
          <w:szCs w:val="24"/>
        </w:rPr>
        <w:t xml:space="preserve">алее – Положение) </w:t>
      </w:r>
      <w:r w:rsidR="00F572E7" w:rsidRPr="009B4AC7">
        <w:rPr>
          <w:rFonts w:ascii="Arial" w:hAnsi="Arial" w:cs="Arial"/>
          <w:sz w:val="24"/>
          <w:szCs w:val="24"/>
        </w:rPr>
        <w:t xml:space="preserve"> устанавливает порядок осуществления главными распорядителями (распорядителями), главными администраторами (администраторами) доходов, главными администраторами (администраторами)</w:t>
      </w:r>
      <w:r w:rsidR="00193047" w:rsidRPr="009B4AC7">
        <w:rPr>
          <w:rFonts w:ascii="Arial" w:hAnsi="Arial" w:cs="Arial"/>
          <w:sz w:val="24"/>
          <w:szCs w:val="24"/>
        </w:rPr>
        <w:t xml:space="preserve"> источников финансирования дефицита </w:t>
      </w:r>
      <w:r w:rsidR="00D47CDD" w:rsidRPr="009B4AC7">
        <w:rPr>
          <w:rFonts w:ascii="Arial" w:hAnsi="Arial" w:cs="Arial"/>
          <w:sz w:val="24"/>
          <w:szCs w:val="24"/>
        </w:rPr>
        <w:t xml:space="preserve">бюджета </w:t>
      </w:r>
      <w:r w:rsidR="004740CA" w:rsidRPr="009B4AC7">
        <w:rPr>
          <w:rFonts w:ascii="Arial" w:hAnsi="Arial" w:cs="Arial"/>
          <w:sz w:val="24"/>
          <w:szCs w:val="24"/>
        </w:rPr>
        <w:t xml:space="preserve">муниципального образования </w:t>
      </w:r>
      <w:r w:rsidR="00D47CDD" w:rsidRPr="009B4AC7">
        <w:rPr>
          <w:rFonts w:ascii="Arial" w:hAnsi="Arial" w:cs="Arial"/>
          <w:sz w:val="24"/>
          <w:szCs w:val="24"/>
        </w:rPr>
        <w:t>городск</w:t>
      </w:r>
      <w:r w:rsidR="00543DF0" w:rsidRPr="009B4AC7">
        <w:rPr>
          <w:rFonts w:ascii="Arial" w:hAnsi="Arial" w:cs="Arial"/>
          <w:sz w:val="24"/>
          <w:szCs w:val="24"/>
        </w:rPr>
        <w:t>о</w:t>
      </w:r>
      <w:r w:rsidR="004740CA" w:rsidRPr="009B4AC7">
        <w:rPr>
          <w:rFonts w:ascii="Arial" w:hAnsi="Arial" w:cs="Arial"/>
          <w:sz w:val="24"/>
          <w:szCs w:val="24"/>
        </w:rPr>
        <w:t>й</w:t>
      </w:r>
      <w:r w:rsidR="00D47CDD" w:rsidRPr="009B4AC7">
        <w:rPr>
          <w:rFonts w:ascii="Arial" w:hAnsi="Arial" w:cs="Arial"/>
          <w:sz w:val="24"/>
          <w:szCs w:val="24"/>
        </w:rPr>
        <w:t xml:space="preserve"> округ Люберцы Московской области </w:t>
      </w:r>
      <w:r w:rsidR="00193047" w:rsidRPr="009B4AC7">
        <w:rPr>
          <w:rFonts w:ascii="Arial" w:hAnsi="Arial" w:cs="Arial"/>
          <w:sz w:val="24"/>
          <w:szCs w:val="24"/>
        </w:rPr>
        <w:t>(далее – главный администратор бюджетных средств, администратор бюджетных средств) внутреннего финансового контроля и на основе функциональной независимости</w:t>
      </w:r>
      <w:proofErr w:type="gramEnd"/>
      <w:r w:rsidR="00193047" w:rsidRPr="009B4AC7">
        <w:rPr>
          <w:rFonts w:ascii="Arial" w:hAnsi="Arial" w:cs="Arial"/>
          <w:sz w:val="24"/>
          <w:szCs w:val="24"/>
        </w:rPr>
        <w:t xml:space="preserve"> внутреннего финансового аудита.</w:t>
      </w:r>
    </w:p>
    <w:p w:rsidR="003C146D" w:rsidRPr="009B4AC7" w:rsidRDefault="002276C5" w:rsidP="005D0C3E">
      <w:pPr>
        <w:pStyle w:val="a7"/>
        <w:tabs>
          <w:tab w:val="left" w:pos="142"/>
        </w:tabs>
        <w:ind w:left="-142"/>
        <w:jc w:val="both"/>
        <w:rPr>
          <w:rFonts w:ascii="Arial" w:eastAsia="Calibri" w:hAnsi="Arial" w:cs="Arial"/>
          <w:sz w:val="24"/>
          <w:szCs w:val="24"/>
          <w:lang w:eastAsia="en-US"/>
        </w:rPr>
      </w:pPr>
      <w:r w:rsidRPr="009B4AC7">
        <w:rPr>
          <w:rFonts w:ascii="Arial" w:hAnsi="Arial" w:cs="Arial"/>
          <w:sz w:val="24"/>
          <w:szCs w:val="24"/>
        </w:rPr>
        <w:tab/>
        <w:t>1.2.</w:t>
      </w:r>
      <w:r w:rsidR="00193047" w:rsidRPr="009B4AC7">
        <w:rPr>
          <w:rFonts w:ascii="Arial" w:hAnsi="Arial" w:cs="Arial"/>
          <w:sz w:val="24"/>
          <w:szCs w:val="24"/>
        </w:rPr>
        <w:t xml:space="preserve"> </w:t>
      </w:r>
      <w:r w:rsidR="003C146D" w:rsidRPr="009B4AC7">
        <w:rPr>
          <w:rFonts w:ascii="Arial" w:hAnsi="Arial" w:cs="Arial"/>
          <w:sz w:val="24"/>
          <w:szCs w:val="24"/>
        </w:rPr>
        <w:t xml:space="preserve">Настоящее </w:t>
      </w:r>
      <w:r w:rsidR="00193047" w:rsidRPr="009B4AC7">
        <w:rPr>
          <w:rFonts w:ascii="Arial" w:hAnsi="Arial" w:cs="Arial"/>
          <w:sz w:val="24"/>
          <w:szCs w:val="24"/>
        </w:rPr>
        <w:t>П</w:t>
      </w:r>
      <w:r w:rsidR="003C146D" w:rsidRPr="009B4AC7">
        <w:rPr>
          <w:rFonts w:ascii="Arial" w:hAnsi="Arial" w:cs="Arial"/>
          <w:sz w:val="24"/>
          <w:szCs w:val="24"/>
        </w:rPr>
        <w:t>оложение разработано в соответствии со статьей 160.2-1 Бюджетного кодекса Российской Федерации и Устав</w:t>
      </w:r>
      <w:r w:rsidR="00193047" w:rsidRPr="009B4AC7">
        <w:rPr>
          <w:rFonts w:ascii="Arial" w:hAnsi="Arial" w:cs="Arial"/>
          <w:sz w:val="24"/>
          <w:szCs w:val="24"/>
        </w:rPr>
        <w:t>ом</w:t>
      </w:r>
      <w:r w:rsidR="003C146D" w:rsidRPr="009B4AC7">
        <w:rPr>
          <w:rFonts w:ascii="Arial" w:hAnsi="Arial" w:cs="Arial"/>
          <w:sz w:val="24"/>
          <w:szCs w:val="24"/>
        </w:rPr>
        <w:t xml:space="preserve"> </w:t>
      </w:r>
      <w:bookmarkStart w:id="8" w:name="_Hlk513535795"/>
      <w:bookmarkStart w:id="9" w:name="_Hlk516824882"/>
      <w:r w:rsidR="003C146D" w:rsidRPr="009B4AC7">
        <w:rPr>
          <w:rFonts w:ascii="Arial" w:hAnsi="Arial" w:cs="Arial"/>
          <w:sz w:val="24"/>
          <w:szCs w:val="24"/>
        </w:rPr>
        <w:t>муниципального образования городской округ Люберцы Московской области</w:t>
      </w:r>
      <w:bookmarkEnd w:id="8"/>
      <w:r w:rsidR="00193047" w:rsidRPr="009B4AC7">
        <w:rPr>
          <w:rFonts w:ascii="Arial" w:hAnsi="Arial" w:cs="Arial"/>
          <w:sz w:val="24"/>
          <w:szCs w:val="24"/>
        </w:rPr>
        <w:t xml:space="preserve"> </w:t>
      </w:r>
      <w:bookmarkEnd w:id="9"/>
      <w:r w:rsidR="00193047" w:rsidRPr="009B4AC7">
        <w:rPr>
          <w:rFonts w:ascii="Arial" w:hAnsi="Arial" w:cs="Arial"/>
          <w:sz w:val="24"/>
          <w:szCs w:val="24"/>
        </w:rPr>
        <w:t>(далее – городской округ Люберцы)</w:t>
      </w:r>
      <w:r w:rsidR="00D82774" w:rsidRPr="009B4AC7">
        <w:rPr>
          <w:rFonts w:ascii="Arial" w:hAnsi="Arial" w:cs="Arial"/>
          <w:sz w:val="24"/>
          <w:szCs w:val="24"/>
        </w:rPr>
        <w:t>.</w:t>
      </w:r>
    </w:p>
    <w:p w:rsidR="003C146D" w:rsidRPr="009B4AC7" w:rsidRDefault="002276C5" w:rsidP="005D0C3E">
      <w:pPr>
        <w:pStyle w:val="a7"/>
        <w:tabs>
          <w:tab w:val="left" w:pos="-284"/>
        </w:tabs>
        <w:ind w:left="-142"/>
        <w:jc w:val="both"/>
        <w:rPr>
          <w:rFonts w:ascii="Arial" w:hAnsi="Arial" w:cs="Arial"/>
          <w:sz w:val="24"/>
          <w:szCs w:val="24"/>
        </w:rPr>
      </w:pPr>
      <w:r w:rsidRPr="009B4AC7">
        <w:rPr>
          <w:rFonts w:ascii="Arial" w:hAnsi="Arial" w:cs="Arial"/>
          <w:sz w:val="24"/>
          <w:szCs w:val="24"/>
        </w:rPr>
        <w:tab/>
      </w:r>
      <w:r w:rsidR="00E2069F" w:rsidRPr="009B4AC7">
        <w:rPr>
          <w:rFonts w:ascii="Arial" w:hAnsi="Arial" w:cs="Arial"/>
          <w:sz w:val="24"/>
          <w:szCs w:val="24"/>
        </w:rPr>
        <w:t xml:space="preserve"> </w:t>
      </w:r>
      <w:r w:rsidRPr="009B4AC7">
        <w:rPr>
          <w:rFonts w:ascii="Arial" w:hAnsi="Arial" w:cs="Arial"/>
          <w:sz w:val="24"/>
          <w:szCs w:val="24"/>
        </w:rPr>
        <w:t xml:space="preserve">1.3. </w:t>
      </w:r>
      <w:r w:rsidR="003C146D" w:rsidRPr="009B4AC7">
        <w:rPr>
          <w:rFonts w:ascii="Arial" w:hAnsi="Arial" w:cs="Arial"/>
          <w:sz w:val="24"/>
          <w:szCs w:val="24"/>
        </w:rPr>
        <w:t>Положение устанавливает единые цели, правила и принципы проведения внутреннего финансового контроля</w:t>
      </w:r>
      <w:r w:rsidR="00D82774" w:rsidRPr="009B4AC7">
        <w:rPr>
          <w:rFonts w:ascii="Arial" w:hAnsi="Arial" w:cs="Arial"/>
          <w:sz w:val="24"/>
          <w:szCs w:val="24"/>
        </w:rPr>
        <w:t xml:space="preserve"> </w:t>
      </w:r>
      <w:r w:rsidR="001F6050" w:rsidRPr="009B4AC7">
        <w:rPr>
          <w:rFonts w:ascii="Arial" w:hAnsi="Arial" w:cs="Arial"/>
          <w:sz w:val="24"/>
          <w:szCs w:val="24"/>
        </w:rPr>
        <w:t xml:space="preserve">и внутреннего финансового аудита </w:t>
      </w:r>
      <w:r w:rsidR="00D82774" w:rsidRPr="009B4AC7">
        <w:rPr>
          <w:rFonts w:ascii="Arial" w:hAnsi="Arial" w:cs="Arial"/>
          <w:sz w:val="24"/>
          <w:szCs w:val="24"/>
        </w:rPr>
        <w:t>в городско</w:t>
      </w:r>
      <w:r w:rsidR="001F6050" w:rsidRPr="009B4AC7">
        <w:rPr>
          <w:rFonts w:ascii="Arial" w:hAnsi="Arial" w:cs="Arial"/>
          <w:sz w:val="24"/>
          <w:szCs w:val="24"/>
        </w:rPr>
        <w:t>м</w:t>
      </w:r>
      <w:r w:rsidR="00D82774" w:rsidRPr="009B4AC7">
        <w:rPr>
          <w:rFonts w:ascii="Arial" w:hAnsi="Arial" w:cs="Arial"/>
          <w:sz w:val="24"/>
          <w:szCs w:val="24"/>
        </w:rPr>
        <w:t xml:space="preserve"> округ</w:t>
      </w:r>
      <w:r w:rsidR="001F6050" w:rsidRPr="009B4AC7">
        <w:rPr>
          <w:rFonts w:ascii="Arial" w:hAnsi="Arial" w:cs="Arial"/>
          <w:sz w:val="24"/>
          <w:szCs w:val="24"/>
        </w:rPr>
        <w:t>е</w:t>
      </w:r>
      <w:r w:rsidR="00D82774" w:rsidRPr="009B4AC7">
        <w:rPr>
          <w:rFonts w:ascii="Arial" w:hAnsi="Arial" w:cs="Arial"/>
          <w:sz w:val="24"/>
          <w:szCs w:val="24"/>
        </w:rPr>
        <w:t xml:space="preserve"> Люберцы</w:t>
      </w:r>
      <w:r w:rsidR="003C146D" w:rsidRPr="009B4AC7">
        <w:rPr>
          <w:rFonts w:ascii="Arial" w:hAnsi="Arial" w:cs="Arial"/>
          <w:sz w:val="24"/>
          <w:szCs w:val="24"/>
        </w:rPr>
        <w:t>.</w:t>
      </w:r>
    </w:p>
    <w:p w:rsidR="001F6050" w:rsidRPr="009B4AC7" w:rsidRDefault="001F6050" w:rsidP="00DD57AD">
      <w:pPr>
        <w:pStyle w:val="a7"/>
        <w:tabs>
          <w:tab w:val="left" w:pos="567"/>
        </w:tabs>
        <w:ind w:left="-284"/>
        <w:jc w:val="both"/>
        <w:rPr>
          <w:rFonts w:ascii="Arial" w:hAnsi="Arial" w:cs="Arial"/>
          <w:sz w:val="24"/>
          <w:szCs w:val="24"/>
        </w:rPr>
      </w:pPr>
    </w:p>
    <w:p w:rsidR="00DD5261" w:rsidRPr="009B4AC7" w:rsidRDefault="00F572E7" w:rsidP="00DD5261">
      <w:pPr>
        <w:pStyle w:val="a7"/>
        <w:numPr>
          <w:ilvl w:val="0"/>
          <w:numId w:val="9"/>
        </w:numPr>
        <w:jc w:val="center"/>
        <w:rPr>
          <w:rFonts w:ascii="Arial" w:hAnsi="Arial" w:cs="Arial"/>
          <w:sz w:val="24"/>
          <w:szCs w:val="24"/>
        </w:rPr>
      </w:pPr>
      <w:r w:rsidRPr="009B4AC7">
        <w:rPr>
          <w:rFonts w:ascii="Arial" w:hAnsi="Arial" w:cs="Arial"/>
          <w:sz w:val="24"/>
          <w:szCs w:val="24"/>
        </w:rPr>
        <w:t>Внутренний финансовый контроль</w:t>
      </w:r>
    </w:p>
    <w:p w:rsidR="00DD5261" w:rsidRPr="009B4AC7" w:rsidRDefault="00DD5261" w:rsidP="00DD5261">
      <w:pPr>
        <w:pStyle w:val="a7"/>
        <w:rPr>
          <w:rFonts w:ascii="Arial" w:hAnsi="Arial" w:cs="Arial"/>
          <w:sz w:val="24"/>
          <w:szCs w:val="24"/>
        </w:rPr>
      </w:pPr>
    </w:p>
    <w:p w:rsidR="003C146D" w:rsidRPr="009B4AC7" w:rsidRDefault="00DD5261" w:rsidP="00DD5261">
      <w:pPr>
        <w:pStyle w:val="a7"/>
        <w:ind w:left="0"/>
        <w:rPr>
          <w:rFonts w:ascii="Arial" w:hAnsi="Arial" w:cs="Arial"/>
          <w:sz w:val="24"/>
          <w:szCs w:val="24"/>
        </w:rPr>
      </w:pPr>
      <w:r w:rsidRPr="009B4AC7">
        <w:rPr>
          <w:rFonts w:ascii="Arial" w:hAnsi="Arial" w:cs="Arial"/>
          <w:sz w:val="24"/>
          <w:szCs w:val="24"/>
        </w:rPr>
        <w:t xml:space="preserve"> 2.1. </w:t>
      </w:r>
      <w:r w:rsidR="003C146D" w:rsidRPr="009B4AC7">
        <w:rPr>
          <w:rFonts w:ascii="Arial" w:hAnsi="Arial" w:cs="Arial"/>
          <w:sz w:val="24"/>
          <w:szCs w:val="24"/>
        </w:rPr>
        <w:t xml:space="preserve">Внутренний финансовый контроль направлен </w:t>
      </w:r>
      <w:proofErr w:type="gramStart"/>
      <w:r w:rsidR="003C146D" w:rsidRPr="009B4AC7">
        <w:rPr>
          <w:rFonts w:ascii="Arial" w:hAnsi="Arial" w:cs="Arial"/>
          <w:sz w:val="24"/>
          <w:szCs w:val="24"/>
        </w:rPr>
        <w:t>на</w:t>
      </w:r>
      <w:proofErr w:type="gramEnd"/>
      <w:r w:rsidR="003C146D" w:rsidRPr="009B4AC7">
        <w:rPr>
          <w:rFonts w:ascii="Arial" w:hAnsi="Arial" w:cs="Arial"/>
          <w:sz w:val="24"/>
          <w:szCs w:val="24"/>
        </w:rPr>
        <w:t>:</w:t>
      </w:r>
    </w:p>
    <w:p w:rsidR="003C146D" w:rsidRPr="009B4AC7" w:rsidRDefault="00DD5261" w:rsidP="00DD57AD">
      <w:pPr>
        <w:pStyle w:val="a7"/>
        <w:tabs>
          <w:tab w:val="left" w:pos="567"/>
        </w:tabs>
        <w:ind w:left="-284"/>
        <w:jc w:val="both"/>
        <w:rPr>
          <w:rFonts w:ascii="Arial" w:hAnsi="Arial" w:cs="Arial"/>
          <w:sz w:val="24"/>
          <w:szCs w:val="24"/>
        </w:rPr>
      </w:pPr>
      <w:r w:rsidRPr="009B4AC7">
        <w:rPr>
          <w:rFonts w:ascii="Arial" w:hAnsi="Arial" w:cs="Arial"/>
          <w:sz w:val="24"/>
          <w:szCs w:val="24"/>
        </w:rPr>
        <w:t xml:space="preserve">     </w:t>
      </w:r>
      <w:r w:rsidR="00193047" w:rsidRPr="009B4AC7">
        <w:rPr>
          <w:rFonts w:ascii="Arial" w:hAnsi="Arial" w:cs="Arial"/>
          <w:sz w:val="24"/>
          <w:szCs w:val="24"/>
        </w:rPr>
        <w:t xml:space="preserve">2.1.1. </w:t>
      </w:r>
      <w:proofErr w:type="gramStart"/>
      <w:r w:rsidR="00360B1C" w:rsidRPr="009B4AC7">
        <w:rPr>
          <w:rFonts w:ascii="Arial" w:hAnsi="Arial" w:cs="Arial"/>
          <w:sz w:val="24"/>
          <w:szCs w:val="24"/>
        </w:rPr>
        <w:t xml:space="preserve">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исполнения бюджета по расходам, включая расходы на закупку товаров, работ, услуг для обеспечения муниципальных нужд, составления бюджетной отчетности и ведения бюджетного учета главным </w:t>
      </w:r>
      <w:r w:rsidR="00B6689B" w:rsidRPr="009B4AC7">
        <w:rPr>
          <w:rFonts w:ascii="Arial" w:hAnsi="Arial" w:cs="Arial"/>
          <w:sz w:val="24"/>
          <w:szCs w:val="24"/>
        </w:rPr>
        <w:t>администратором</w:t>
      </w:r>
      <w:r w:rsidR="00360B1C" w:rsidRPr="009B4AC7">
        <w:rPr>
          <w:rFonts w:ascii="Arial" w:hAnsi="Arial" w:cs="Arial"/>
          <w:sz w:val="24"/>
          <w:szCs w:val="24"/>
        </w:rPr>
        <w:t xml:space="preserve"> бюджетных средств и подведомственными ему </w:t>
      </w:r>
      <w:r w:rsidR="00B6689B" w:rsidRPr="009B4AC7">
        <w:rPr>
          <w:rFonts w:ascii="Arial" w:hAnsi="Arial" w:cs="Arial"/>
          <w:sz w:val="24"/>
          <w:szCs w:val="24"/>
        </w:rPr>
        <w:t>администраторами</w:t>
      </w:r>
      <w:r w:rsidR="00360B1C" w:rsidRPr="009B4AC7">
        <w:rPr>
          <w:rFonts w:ascii="Arial" w:hAnsi="Arial" w:cs="Arial"/>
          <w:sz w:val="24"/>
          <w:szCs w:val="24"/>
        </w:rPr>
        <w:t xml:space="preserve"> бюджетных средств</w:t>
      </w:r>
      <w:r w:rsidR="00B6689B" w:rsidRPr="009B4AC7">
        <w:rPr>
          <w:rFonts w:ascii="Arial" w:hAnsi="Arial" w:cs="Arial"/>
          <w:sz w:val="24"/>
          <w:szCs w:val="24"/>
        </w:rPr>
        <w:t xml:space="preserve"> городского округа Люберцы</w:t>
      </w:r>
      <w:r w:rsidR="00360B1C" w:rsidRPr="009B4AC7">
        <w:rPr>
          <w:rFonts w:ascii="Arial" w:hAnsi="Arial" w:cs="Arial"/>
          <w:sz w:val="24"/>
          <w:szCs w:val="24"/>
        </w:rPr>
        <w:t>;</w:t>
      </w:r>
      <w:proofErr w:type="gramEnd"/>
    </w:p>
    <w:p w:rsidR="00B6689B" w:rsidRPr="009B4AC7" w:rsidRDefault="00DD5261" w:rsidP="00DD57AD">
      <w:pPr>
        <w:pStyle w:val="a7"/>
        <w:tabs>
          <w:tab w:val="left" w:pos="567"/>
        </w:tabs>
        <w:ind w:left="-284"/>
        <w:jc w:val="both"/>
        <w:rPr>
          <w:rFonts w:ascii="Arial" w:hAnsi="Arial" w:cs="Arial"/>
          <w:sz w:val="24"/>
          <w:szCs w:val="24"/>
        </w:rPr>
      </w:pPr>
      <w:r w:rsidRPr="009B4AC7">
        <w:rPr>
          <w:rFonts w:ascii="Arial" w:hAnsi="Arial" w:cs="Arial"/>
          <w:sz w:val="24"/>
          <w:szCs w:val="24"/>
        </w:rPr>
        <w:t xml:space="preserve">    </w:t>
      </w:r>
      <w:r w:rsidR="00193047" w:rsidRPr="009B4AC7">
        <w:rPr>
          <w:rFonts w:ascii="Arial" w:hAnsi="Arial" w:cs="Arial"/>
          <w:sz w:val="24"/>
          <w:szCs w:val="24"/>
        </w:rPr>
        <w:t xml:space="preserve">2.1.2. </w:t>
      </w:r>
      <w:r w:rsidR="00B6689B" w:rsidRPr="009B4AC7">
        <w:rPr>
          <w:rFonts w:ascii="Arial" w:hAnsi="Arial" w:cs="Arial"/>
          <w:sz w:val="24"/>
          <w:szCs w:val="24"/>
        </w:rPr>
        <w:t>Подготовку и организацию мер по повышению экономности и результативности использования бюджетных средств.</w:t>
      </w:r>
    </w:p>
    <w:p w:rsidR="003C146D" w:rsidRPr="009B4AC7" w:rsidRDefault="007C176F" w:rsidP="00DD57AD">
      <w:pPr>
        <w:pStyle w:val="a7"/>
        <w:tabs>
          <w:tab w:val="left" w:pos="567"/>
        </w:tabs>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w:t>
      </w:r>
      <w:r w:rsidR="00393944" w:rsidRPr="009B4AC7">
        <w:rPr>
          <w:rFonts w:ascii="Arial" w:eastAsia="Calibri" w:hAnsi="Arial" w:cs="Arial"/>
          <w:sz w:val="24"/>
          <w:szCs w:val="24"/>
          <w:lang w:eastAsia="en-US"/>
        </w:rPr>
        <w:t>2.</w:t>
      </w:r>
      <w:r w:rsidR="006C4212" w:rsidRPr="009B4AC7">
        <w:rPr>
          <w:rFonts w:ascii="Arial" w:eastAsia="Calibri" w:hAnsi="Arial" w:cs="Arial"/>
          <w:sz w:val="24"/>
          <w:szCs w:val="24"/>
          <w:lang w:eastAsia="en-US"/>
        </w:rPr>
        <w:t>2</w:t>
      </w:r>
      <w:r w:rsidR="003C146D" w:rsidRPr="009B4AC7">
        <w:rPr>
          <w:rFonts w:ascii="Arial" w:eastAsia="Calibri" w:hAnsi="Arial" w:cs="Arial"/>
          <w:sz w:val="24"/>
          <w:szCs w:val="24"/>
          <w:lang w:eastAsia="en-US"/>
        </w:rPr>
        <w:t>. Задачами внутреннего финансового контроля являются:</w:t>
      </w:r>
    </w:p>
    <w:p w:rsidR="003C146D" w:rsidRPr="009B4AC7" w:rsidRDefault="007C176F" w:rsidP="00DD57AD">
      <w:pPr>
        <w:pStyle w:val="a7"/>
        <w:tabs>
          <w:tab w:val="left" w:pos="567"/>
        </w:tabs>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6C4212" w:rsidRPr="009B4AC7">
        <w:rPr>
          <w:rFonts w:ascii="Arial" w:eastAsia="Calibri" w:hAnsi="Arial" w:cs="Arial"/>
          <w:sz w:val="24"/>
          <w:szCs w:val="24"/>
          <w:lang w:eastAsia="en-US"/>
        </w:rPr>
        <w:t>2</w:t>
      </w:r>
      <w:r w:rsidRPr="009B4AC7">
        <w:rPr>
          <w:rFonts w:ascii="Arial" w:eastAsia="Calibri" w:hAnsi="Arial" w:cs="Arial"/>
          <w:sz w:val="24"/>
          <w:szCs w:val="24"/>
          <w:lang w:eastAsia="en-US"/>
        </w:rPr>
        <w:t>.1. У</w:t>
      </w:r>
      <w:r w:rsidR="003C146D" w:rsidRPr="009B4AC7">
        <w:rPr>
          <w:rFonts w:ascii="Arial" w:eastAsia="Calibri" w:hAnsi="Arial" w:cs="Arial"/>
          <w:sz w:val="24"/>
          <w:szCs w:val="24"/>
          <w:lang w:eastAsia="en-US"/>
        </w:rPr>
        <w:t>правление рисками полного или частичного недостижения результатов выполнения внутренних бюджетных процедур (далее - бюджетные риски);</w:t>
      </w:r>
    </w:p>
    <w:p w:rsidR="003C146D" w:rsidRPr="009B4AC7" w:rsidRDefault="007C176F" w:rsidP="00DD57AD">
      <w:pPr>
        <w:pStyle w:val="a7"/>
        <w:tabs>
          <w:tab w:val="left" w:pos="567"/>
        </w:tabs>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6C4212" w:rsidRPr="009B4AC7">
        <w:rPr>
          <w:rFonts w:ascii="Arial" w:eastAsia="Calibri" w:hAnsi="Arial" w:cs="Arial"/>
          <w:sz w:val="24"/>
          <w:szCs w:val="24"/>
          <w:lang w:eastAsia="en-US"/>
        </w:rPr>
        <w:t>2</w:t>
      </w:r>
      <w:r w:rsidRPr="009B4AC7">
        <w:rPr>
          <w:rFonts w:ascii="Arial" w:eastAsia="Calibri" w:hAnsi="Arial" w:cs="Arial"/>
          <w:sz w:val="24"/>
          <w:szCs w:val="24"/>
          <w:lang w:eastAsia="en-US"/>
        </w:rPr>
        <w:t>.2. О</w:t>
      </w:r>
      <w:r w:rsidR="003C146D" w:rsidRPr="009B4AC7">
        <w:rPr>
          <w:rFonts w:ascii="Arial" w:eastAsia="Calibri" w:hAnsi="Arial" w:cs="Arial"/>
          <w:sz w:val="24"/>
          <w:szCs w:val="24"/>
          <w:lang w:eastAsia="en-US"/>
        </w:rPr>
        <w:t xml:space="preserve">перативное выявление, устранение и пресечение нарушений </w:t>
      </w:r>
      <w:hyperlink r:id="rId7" w:history="1">
        <w:r w:rsidR="003C146D" w:rsidRPr="009B4AC7">
          <w:rPr>
            <w:rFonts w:ascii="Arial" w:eastAsia="Calibri" w:hAnsi="Arial" w:cs="Arial"/>
            <w:sz w:val="24"/>
            <w:szCs w:val="24"/>
            <w:lang w:eastAsia="en-US"/>
          </w:rPr>
          <w:t>бюджетного законодательства</w:t>
        </w:r>
      </w:hyperlink>
      <w:r w:rsidR="003C146D" w:rsidRPr="009B4AC7">
        <w:rPr>
          <w:rFonts w:ascii="Arial" w:eastAsia="Calibri" w:hAnsi="Arial" w:cs="Arial"/>
          <w:sz w:val="24"/>
          <w:szCs w:val="24"/>
          <w:lang w:eastAsia="en-US"/>
        </w:rPr>
        <w:t xml:space="preserve"> Российской Федерации и иных нормативных правовых актов, регулирующих бюджетные правоотношения (далее - нарушения бюджетного законодательства), а также </w:t>
      </w:r>
      <w:r w:rsidR="00840036" w:rsidRPr="009B4AC7">
        <w:rPr>
          <w:rFonts w:ascii="Arial" w:eastAsia="Calibri" w:hAnsi="Arial" w:cs="Arial"/>
          <w:sz w:val="24"/>
          <w:szCs w:val="24"/>
          <w:lang w:eastAsia="en-US"/>
        </w:rPr>
        <w:t>не</w:t>
      </w:r>
      <w:r w:rsidR="003C146D" w:rsidRPr="009B4AC7">
        <w:rPr>
          <w:rFonts w:ascii="Arial" w:eastAsia="Calibri" w:hAnsi="Arial" w:cs="Arial"/>
          <w:sz w:val="24"/>
          <w:szCs w:val="24"/>
          <w:lang w:eastAsia="en-US"/>
        </w:rPr>
        <w:t xml:space="preserve">правомерных действий должностных лиц, негативно влияющих на осуществление получателями бюджетных средств бюджетных </w:t>
      </w:r>
      <w:r w:rsidR="003C146D" w:rsidRPr="009B4AC7">
        <w:rPr>
          <w:rFonts w:ascii="Arial" w:eastAsia="Calibri" w:hAnsi="Arial" w:cs="Arial"/>
          <w:sz w:val="24"/>
          <w:szCs w:val="24"/>
          <w:lang w:eastAsia="en-US"/>
        </w:rPr>
        <w:lastRenderedPageBreak/>
        <w:t>полномочий и (или) эффективность использования бюджетных средств (далее</w:t>
      </w:r>
      <w:r w:rsidR="00840036" w:rsidRPr="009B4AC7">
        <w:rPr>
          <w:rFonts w:ascii="Arial" w:eastAsia="Calibri" w:hAnsi="Arial" w:cs="Arial"/>
          <w:sz w:val="24"/>
          <w:szCs w:val="24"/>
          <w:lang w:eastAsia="en-US"/>
        </w:rPr>
        <w:t xml:space="preserve"> - </w:t>
      </w:r>
      <w:r w:rsidR="003C146D" w:rsidRPr="009B4AC7">
        <w:rPr>
          <w:rFonts w:ascii="Arial" w:eastAsia="Calibri" w:hAnsi="Arial" w:cs="Arial"/>
          <w:sz w:val="24"/>
          <w:szCs w:val="24"/>
          <w:lang w:eastAsia="en-US"/>
        </w:rPr>
        <w:t xml:space="preserve"> недостатки в сфере бюджетных правоотношений);</w:t>
      </w:r>
    </w:p>
    <w:p w:rsidR="003C146D" w:rsidRPr="009B4AC7" w:rsidRDefault="007C176F" w:rsidP="00DD57AD">
      <w:pPr>
        <w:pStyle w:val="a7"/>
        <w:tabs>
          <w:tab w:val="left" w:pos="567"/>
        </w:tabs>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6C4212" w:rsidRPr="009B4AC7">
        <w:rPr>
          <w:rFonts w:ascii="Arial" w:eastAsia="Calibri" w:hAnsi="Arial" w:cs="Arial"/>
          <w:sz w:val="24"/>
          <w:szCs w:val="24"/>
          <w:lang w:eastAsia="en-US"/>
        </w:rPr>
        <w:t>2</w:t>
      </w:r>
      <w:r w:rsidRPr="009B4AC7">
        <w:rPr>
          <w:rFonts w:ascii="Arial" w:eastAsia="Calibri" w:hAnsi="Arial" w:cs="Arial"/>
          <w:sz w:val="24"/>
          <w:szCs w:val="24"/>
          <w:lang w:eastAsia="en-US"/>
        </w:rPr>
        <w:t>.3. П</w:t>
      </w:r>
      <w:r w:rsidR="003C146D" w:rsidRPr="009B4AC7">
        <w:rPr>
          <w:rFonts w:ascii="Arial" w:eastAsia="Calibri" w:hAnsi="Arial" w:cs="Arial"/>
          <w:sz w:val="24"/>
          <w:szCs w:val="24"/>
          <w:lang w:eastAsia="en-US"/>
        </w:rPr>
        <w:t>овышение экономности и результативности использования бюджетных средств путем принятия и реализации решений по результатам внутреннего финансового контроля.</w:t>
      </w:r>
    </w:p>
    <w:p w:rsidR="003C146D" w:rsidRPr="009B4AC7" w:rsidRDefault="002617C2" w:rsidP="00DD57AD">
      <w:pPr>
        <w:pStyle w:val="a7"/>
        <w:widowControl/>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D663A7" w:rsidRPr="009B4AC7">
        <w:rPr>
          <w:rFonts w:ascii="Arial" w:eastAsia="Calibri" w:hAnsi="Arial" w:cs="Arial"/>
          <w:sz w:val="24"/>
          <w:szCs w:val="24"/>
          <w:lang w:eastAsia="en-US"/>
        </w:rPr>
        <w:t>3</w:t>
      </w:r>
      <w:r w:rsidRPr="009B4AC7">
        <w:rPr>
          <w:rFonts w:ascii="Arial" w:eastAsia="Calibri" w:hAnsi="Arial" w:cs="Arial"/>
          <w:sz w:val="24"/>
          <w:szCs w:val="24"/>
          <w:lang w:eastAsia="en-US"/>
        </w:rPr>
        <w:t xml:space="preserve">. </w:t>
      </w:r>
      <w:r w:rsidR="003C146D" w:rsidRPr="009B4AC7">
        <w:rPr>
          <w:rFonts w:ascii="Arial" w:eastAsia="Calibri" w:hAnsi="Arial" w:cs="Arial"/>
          <w:sz w:val="24"/>
          <w:szCs w:val="24"/>
          <w:lang w:eastAsia="en-US"/>
        </w:rPr>
        <w:t xml:space="preserve">Система внутреннего </w:t>
      </w:r>
      <w:r w:rsidR="00840036" w:rsidRPr="009B4AC7">
        <w:rPr>
          <w:rFonts w:ascii="Arial" w:eastAsia="Calibri" w:hAnsi="Arial" w:cs="Arial"/>
          <w:sz w:val="24"/>
          <w:szCs w:val="24"/>
          <w:lang w:eastAsia="en-US"/>
        </w:rPr>
        <w:t xml:space="preserve">финансового </w:t>
      </w:r>
      <w:r w:rsidR="003C146D" w:rsidRPr="009B4AC7">
        <w:rPr>
          <w:rFonts w:ascii="Arial" w:eastAsia="Calibri" w:hAnsi="Arial" w:cs="Arial"/>
          <w:sz w:val="24"/>
          <w:szCs w:val="24"/>
          <w:lang w:eastAsia="en-US"/>
        </w:rPr>
        <w:t>контроля позволяет следить за эффективностью работы структурных подразделений, отделов, добросовестностью выполнения сотрудниками возложенных на них должностных обязанностей.</w:t>
      </w:r>
    </w:p>
    <w:p w:rsidR="003C146D" w:rsidRPr="009B4AC7" w:rsidRDefault="002617C2" w:rsidP="00DD57AD">
      <w:pPr>
        <w:pStyle w:val="a7"/>
        <w:tabs>
          <w:tab w:val="left" w:pos="567"/>
        </w:tabs>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D663A7" w:rsidRPr="009B4AC7">
        <w:rPr>
          <w:rFonts w:ascii="Arial" w:eastAsia="Calibri" w:hAnsi="Arial" w:cs="Arial"/>
          <w:sz w:val="24"/>
          <w:szCs w:val="24"/>
          <w:lang w:eastAsia="en-US"/>
        </w:rPr>
        <w:t>4</w:t>
      </w:r>
      <w:r w:rsidRPr="009B4AC7">
        <w:rPr>
          <w:rFonts w:ascii="Arial" w:eastAsia="Calibri" w:hAnsi="Arial" w:cs="Arial"/>
          <w:sz w:val="24"/>
          <w:szCs w:val="24"/>
          <w:lang w:eastAsia="en-US"/>
        </w:rPr>
        <w:t xml:space="preserve">. </w:t>
      </w:r>
      <w:r w:rsidR="003C146D" w:rsidRPr="009B4AC7">
        <w:rPr>
          <w:rFonts w:ascii="Arial" w:eastAsia="Calibri" w:hAnsi="Arial" w:cs="Arial"/>
          <w:sz w:val="24"/>
          <w:szCs w:val="24"/>
          <w:lang w:eastAsia="en-US"/>
        </w:rPr>
        <w:t>Внутренний финансовый контроль осуществляется в отношении следующих внутренних бюджетных процедур</w:t>
      </w:r>
      <w:r w:rsidR="00E006E0" w:rsidRPr="009B4AC7">
        <w:rPr>
          <w:rFonts w:ascii="Arial" w:eastAsia="Calibri" w:hAnsi="Arial" w:cs="Arial"/>
          <w:sz w:val="24"/>
          <w:szCs w:val="24"/>
          <w:lang w:eastAsia="en-US"/>
        </w:rPr>
        <w:t xml:space="preserve"> на основании карты внутреннего финансового контроля</w:t>
      </w:r>
      <w:r w:rsidR="00A44369" w:rsidRPr="009B4AC7">
        <w:rPr>
          <w:rFonts w:ascii="Arial" w:eastAsia="Calibri" w:hAnsi="Arial" w:cs="Arial"/>
          <w:sz w:val="24"/>
          <w:szCs w:val="24"/>
          <w:lang w:eastAsia="en-US"/>
        </w:rPr>
        <w:t>:</w:t>
      </w:r>
    </w:p>
    <w:p w:rsidR="003C146D" w:rsidRPr="009B4AC7" w:rsidRDefault="005D0C3E" w:rsidP="00DD57AD">
      <w:pPr>
        <w:pStyle w:val="a7"/>
        <w:tabs>
          <w:tab w:val="left" w:pos="567"/>
        </w:tabs>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D663A7" w:rsidRPr="009B4AC7">
        <w:rPr>
          <w:rFonts w:ascii="Arial" w:eastAsia="Calibri" w:hAnsi="Arial" w:cs="Arial"/>
          <w:sz w:val="24"/>
          <w:szCs w:val="24"/>
          <w:lang w:eastAsia="en-US"/>
        </w:rPr>
        <w:t>4</w:t>
      </w:r>
      <w:r w:rsidRPr="009B4AC7">
        <w:rPr>
          <w:rFonts w:ascii="Arial" w:eastAsia="Calibri" w:hAnsi="Arial" w:cs="Arial"/>
          <w:sz w:val="24"/>
          <w:szCs w:val="24"/>
          <w:lang w:eastAsia="en-US"/>
        </w:rPr>
        <w:t>.1. С</w:t>
      </w:r>
      <w:r w:rsidR="003C146D" w:rsidRPr="009B4AC7">
        <w:rPr>
          <w:rFonts w:ascii="Arial" w:eastAsia="Calibri" w:hAnsi="Arial" w:cs="Arial"/>
          <w:sz w:val="24"/>
          <w:szCs w:val="24"/>
          <w:lang w:eastAsia="en-US"/>
        </w:rPr>
        <w:t>оставление и представление в финансов</w:t>
      </w:r>
      <w:r w:rsidR="002617C2" w:rsidRPr="009B4AC7">
        <w:rPr>
          <w:rFonts w:ascii="Arial" w:eastAsia="Calibri" w:hAnsi="Arial" w:cs="Arial"/>
          <w:sz w:val="24"/>
          <w:szCs w:val="24"/>
          <w:lang w:eastAsia="en-US"/>
        </w:rPr>
        <w:t>ое</w:t>
      </w:r>
      <w:r w:rsidR="003C146D" w:rsidRPr="009B4AC7">
        <w:rPr>
          <w:rFonts w:ascii="Arial" w:eastAsia="Calibri" w:hAnsi="Arial" w:cs="Arial"/>
          <w:sz w:val="24"/>
          <w:szCs w:val="24"/>
          <w:lang w:eastAsia="en-US"/>
        </w:rPr>
        <w:t xml:space="preserve"> </w:t>
      </w:r>
      <w:r w:rsidR="002617C2" w:rsidRPr="009B4AC7">
        <w:rPr>
          <w:rFonts w:ascii="Arial" w:eastAsia="Calibri" w:hAnsi="Arial" w:cs="Arial"/>
          <w:sz w:val="24"/>
          <w:szCs w:val="24"/>
          <w:lang w:eastAsia="en-US"/>
        </w:rPr>
        <w:t>управление администрации городского округа Люберцы (далее – финансовое управление)</w:t>
      </w:r>
      <w:r w:rsidR="003C146D" w:rsidRPr="009B4AC7">
        <w:rPr>
          <w:rFonts w:ascii="Arial" w:eastAsia="Calibri" w:hAnsi="Arial" w:cs="Arial"/>
          <w:sz w:val="24"/>
          <w:szCs w:val="24"/>
          <w:lang w:eastAsia="en-US"/>
        </w:rPr>
        <w:t xml:space="preserve"> документов, необходимых для составления и рассмотрения проекта бюджета</w:t>
      </w:r>
      <w:r w:rsidR="00840036" w:rsidRPr="009B4AC7">
        <w:rPr>
          <w:rFonts w:ascii="Arial" w:eastAsia="Calibri" w:hAnsi="Arial" w:cs="Arial"/>
          <w:sz w:val="24"/>
          <w:szCs w:val="24"/>
          <w:lang w:eastAsia="en-US"/>
        </w:rPr>
        <w:t xml:space="preserve"> городского округа Люберцы</w:t>
      </w:r>
      <w:r w:rsidR="003C146D" w:rsidRPr="009B4AC7">
        <w:rPr>
          <w:rFonts w:ascii="Arial" w:eastAsia="Calibri" w:hAnsi="Arial" w:cs="Arial"/>
          <w:sz w:val="24"/>
          <w:szCs w:val="24"/>
          <w:lang w:eastAsia="en-US"/>
        </w:rPr>
        <w:t>, в том числе реестров расходных обязательств и обоснований бюджетных ассигнований;</w:t>
      </w:r>
    </w:p>
    <w:p w:rsidR="003C146D" w:rsidRPr="009B4AC7" w:rsidRDefault="005D0C3E" w:rsidP="00DD57AD">
      <w:pPr>
        <w:pStyle w:val="a7"/>
        <w:tabs>
          <w:tab w:val="left" w:pos="567"/>
        </w:tabs>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D663A7" w:rsidRPr="009B4AC7">
        <w:rPr>
          <w:rFonts w:ascii="Arial" w:eastAsia="Calibri" w:hAnsi="Arial" w:cs="Arial"/>
          <w:sz w:val="24"/>
          <w:szCs w:val="24"/>
          <w:lang w:eastAsia="en-US"/>
        </w:rPr>
        <w:t>4</w:t>
      </w:r>
      <w:r w:rsidRPr="009B4AC7">
        <w:rPr>
          <w:rFonts w:ascii="Arial" w:eastAsia="Calibri" w:hAnsi="Arial" w:cs="Arial"/>
          <w:sz w:val="24"/>
          <w:szCs w:val="24"/>
          <w:lang w:eastAsia="en-US"/>
        </w:rPr>
        <w:t>.2. С</w:t>
      </w:r>
      <w:r w:rsidR="003C146D" w:rsidRPr="009B4AC7">
        <w:rPr>
          <w:rFonts w:ascii="Arial" w:eastAsia="Calibri" w:hAnsi="Arial" w:cs="Arial"/>
          <w:sz w:val="24"/>
          <w:szCs w:val="24"/>
          <w:lang w:eastAsia="en-US"/>
        </w:rPr>
        <w:t>оставление и представление главному администратору (администратору) бюджетных средств документов, необходимых для составления и рассмотрения проекта бюджета</w:t>
      </w:r>
      <w:r w:rsidR="00840036" w:rsidRPr="009B4AC7">
        <w:rPr>
          <w:rFonts w:ascii="Arial" w:eastAsia="Calibri" w:hAnsi="Arial" w:cs="Arial"/>
          <w:sz w:val="24"/>
          <w:szCs w:val="24"/>
          <w:lang w:eastAsia="en-US"/>
        </w:rPr>
        <w:t xml:space="preserve"> городского округа Люберцы</w:t>
      </w:r>
      <w:r w:rsidR="003C146D" w:rsidRPr="009B4AC7">
        <w:rPr>
          <w:rFonts w:ascii="Arial" w:eastAsia="Calibri" w:hAnsi="Arial" w:cs="Arial"/>
          <w:sz w:val="24"/>
          <w:szCs w:val="24"/>
          <w:lang w:eastAsia="en-US"/>
        </w:rPr>
        <w:t>;</w:t>
      </w:r>
    </w:p>
    <w:p w:rsidR="003C146D" w:rsidRPr="009B4AC7" w:rsidRDefault="005D0C3E" w:rsidP="00DD57AD">
      <w:pPr>
        <w:pStyle w:val="a7"/>
        <w:tabs>
          <w:tab w:val="left" w:pos="567"/>
        </w:tabs>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D663A7" w:rsidRPr="009B4AC7">
        <w:rPr>
          <w:rFonts w:ascii="Arial" w:eastAsia="Calibri" w:hAnsi="Arial" w:cs="Arial"/>
          <w:sz w:val="24"/>
          <w:szCs w:val="24"/>
          <w:lang w:eastAsia="en-US"/>
        </w:rPr>
        <w:t>4</w:t>
      </w:r>
      <w:r w:rsidRPr="009B4AC7">
        <w:rPr>
          <w:rFonts w:ascii="Arial" w:eastAsia="Calibri" w:hAnsi="Arial" w:cs="Arial"/>
          <w:sz w:val="24"/>
          <w:szCs w:val="24"/>
          <w:lang w:eastAsia="en-US"/>
        </w:rPr>
        <w:t>.3. С</w:t>
      </w:r>
      <w:r w:rsidR="003C146D" w:rsidRPr="009B4AC7">
        <w:rPr>
          <w:rFonts w:ascii="Arial" w:eastAsia="Calibri" w:hAnsi="Arial" w:cs="Arial"/>
          <w:sz w:val="24"/>
          <w:szCs w:val="24"/>
          <w:lang w:eastAsia="en-US"/>
        </w:rPr>
        <w:t>оставление и представление документов необходимых для составления и ведения кассового плана по доходам</w:t>
      </w:r>
      <w:r w:rsidR="006C4212" w:rsidRPr="009B4AC7">
        <w:rPr>
          <w:rFonts w:ascii="Arial" w:eastAsia="Calibri" w:hAnsi="Arial" w:cs="Arial"/>
          <w:sz w:val="24"/>
          <w:szCs w:val="24"/>
          <w:lang w:eastAsia="en-US"/>
        </w:rPr>
        <w:t xml:space="preserve"> бюджета</w:t>
      </w:r>
      <w:r w:rsidR="003C146D" w:rsidRPr="009B4AC7">
        <w:rPr>
          <w:rFonts w:ascii="Arial" w:eastAsia="Calibri" w:hAnsi="Arial" w:cs="Arial"/>
          <w:sz w:val="24"/>
          <w:szCs w:val="24"/>
          <w:lang w:eastAsia="en-US"/>
        </w:rPr>
        <w:t>, расходам</w:t>
      </w:r>
      <w:r w:rsidR="006C4212" w:rsidRPr="009B4AC7">
        <w:rPr>
          <w:rFonts w:ascii="Arial" w:eastAsia="Calibri" w:hAnsi="Arial" w:cs="Arial"/>
          <w:sz w:val="24"/>
          <w:szCs w:val="24"/>
          <w:lang w:eastAsia="en-US"/>
        </w:rPr>
        <w:t xml:space="preserve"> бюджета</w:t>
      </w:r>
      <w:r w:rsidR="003C146D" w:rsidRPr="009B4AC7">
        <w:rPr>
          <w:rFonts w:ascii="Arial" w:eastAsia="Calibri" w:hAnsi="Arial" w:cs="Arial"/>
          <w:sz w:val="24"/>
          <w:szCs w:val="24"/>
          <w:lang w:eastAsia="en-US"/>
        </w:rPr>
        <w:t xml:space="preserve"> и источникам финансирования дефицита бюджета;</w:t>
      </w:r>
    </w:p>
    <w:p w:rsidR="003C146D" w:rsidRPr="009B4AC7" w:rsidRDefault="005D0C3E" w:rsidP="00DD57AD">
      <w:pPr>
        <w:pStyle w:val="a7"/>
        <w:tabs>
          <w:tab w:val="left" w:pos="567"/>
        </w:tabs>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D663A7" w:rsidRPr="009B4AC7">
        <w:rPr>
          <w:rFonts w:ascii="Arial" w:eastAsia="Calibri" w:hAnsi="Arial" w:cs="Arial"/>
          <w:sz w:val="24"/>
          <w:szCs w:val="24"/>
          <w:lang w:eastAsia="en-US"/>
        </w:rPr>
        <w:t>4</w:t>
      </w:r>
      <w:r w:rsidRPr="009B4AC7">
        <w:rPr>
          <w:rFonts w:ascii="Arial" w:eastAsia="Calibri" w:hAnsi="Arial" w:cs="Arial"/>
          <w:sz w:val="24"/>
          <w:szCs w:val="24"/>
          <w:lang w:eastAsia="en-US"/>
        </w:rPr>
        <w:t>.4. С</w:t>
      </w:r>
      <w:r w:rsidR="003C146D" w:rsidRPr="009B4AC7">
        <w:rPr>
          <w:rFonts w:ascii="Arial" w:eastAsia="Calibri" w:hAnsi="Arial" w:cs="Arial"/>
          <w:sz w:val="24"/>
          <w:szCs w:val="24"/>
          <w:lang w:eastAsia="en-US"/>
        </w:rPr>
        <w:t xml:space="preserve">оставление, утверждение и ведение бюджетной росписи главного </w:t>
      </w:r>
      <w:r w:rsidR="006C4212" w:rsidRPr="009B4AC7">
        <w:rPr>
          <w:rFonts w:ascii="Arial" w:eastAsia="Calibri" w:hAnsi="Arial" w:cs="Arial"/>
          <w:sz w:val="24"/>
          <w:szCs w:val="24"/>
          <w:lang w:eastAsia="en-US"/>
        </w:rPr>
        <w:t>распорядителя</w:t>
      </w:r>
      <w:r w:rsidR="003C146D" w:rsidRPr="009B4AC7">
        <w:rPr>
          <w:rFonts w:ascii="Arial" w:eastAsia="Calibri" w:hAnsi="Arial" w:cs="Arial"/>
          <w:sz w:val="24"/>
          <w:szCs w:val="24"/>
          <w:lang w:eastAsia="en-US"/>
        </w:rPr>
        <w:t xml:space="preserve"> (</w:t>
      </w:r>
      <w:r w:rsidR="006C4212" w:rsidRPr="009B4AC7">
        <w:rPr>
          <w:rFonts w:ascii="Arial" w:eastAsia="Calibri" w:hAnsi="Arial" w:cs="Arial"/>
          <w:sz w:val="24"/>
          <w:szCs w:val="24"/>
          <w:lang w:eastAsia="en-US"/>
        </w:rPr>
        <w:t>распорядителя</w:t>
      </w:r>
      <w:r w:rsidR="003C146D" w:rsidRPr="009B4AC7">
        <w:rPr>
          <w:rFonts w:ascii="Arial" w:eastAsia="Calibri" w:hAnsi="Arial" w:cs="Arial"/>
          <w:sz w:val="24"/>
          <w:szCs w:val="24"/>
          <w:lang w:eastAsia="en-US"/>
        </w:rPr>
        <w:t>) бюджетных средств;</w:t>
      </w:r>
    </w:p>
    <w:p w:rsidR="003C146D" w:rsidRPr="009B4AC7" w:rsidRDefault="005D0C3E" w:rsidP="00DD57AD">
      <w:pPr>
        <w:pStyle w:val="a7"/>
        <w:tabs>
          <w:tab w:val="left" w:pos="567"/>
        </w:tabs>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D663A7" w:rsidRPr="009B4AC7">
        <w:rPr>
          <w:rFonts w:ascii="Arial" w:eastAsia="Calibri" w:hAnsi="Arial" w:cs="Arial"/>
          <w:sz w:val="24"/>
          <w:szCs w:val="24"/>
          <w:lang w:eastAsia="en-US"/>
        </w:rPr>
        <w:t>4</w:t>
      </w:r>
      <w:r w:rsidRPr="009B4AC7">
        <w:rPr>
          <w:rFonts w:ascii="Arial" w:eastAsia="Calibri" w:hAnsi="Arial" w:cs="Arial"/>
          <w:sz w:val="24"/>
          <w:szCs w:val="24"/>
          <w:lang w:eastAsia="en-US"/>
        </w:rPr>
        <w:t>.5. С</w:t>
      </w:r>
      <w:r w:rsidR="003C146D" w:rsidRPr="009B4AC7">
        <w:rPr>
          <w:rFonts w:ascii="Arial" w:eastAsia="Calibri" w:hAnsi="Arial" w:cs="Arial"/>
          <w:sz w:val="24"/>
          <w:szCs w:val="24"/>
          <w:lang w:eastAsia="en-US"/>
        </w:rPr>
        <w:t>оставление и направление документов</w:t>
      </w:r>
      <w:r w:rsidR="006C4212" w:rsidRPr="009B4AC7">
        <w:rPr>
          <w:rFonts w:ascii="Arial" w:eastAsia="Calibri" w:hAnsi="Arial" w:cs="Arial"/>
          <w:sz w:val="24"/>
          <w:szCs w:val="24"/>
          <w:lang w:eastAsia="en-US"/>
        </w:rPr>
        <w:t xml:space="preserve"> в финансовое управление</w:t>
      </w:r>
      <w:r w:rsidR="003C146D" w:rsidRPr="009B4AC7">
        <w:rPr>
          <w:rFonts w:ascii="Arial" w:eastAsia="Calibri" w:hAnsi="Arial" w:cs="Arial"/>
          <w:sz w:val="24"/>
          <w:szCs w:val="24"/>
          <w:lang w:eastAsia="en-US"/>
        </w:rPr>
        <w:t xml:space="preserve"> необходимых для формирования и ведения сводной бюджетной росписи, а также для доведения (распределения) бюджетных ассигнований и лимитов бюджетных обязательств до главных </w:t>
      </w:r>
      <w:r w:rsidR="00E731AF" w:rsidRPr="009B4AC7">
        <w:rPr>
          <w:rFonts w:ascii="Arial" w:eastAsia="Calibri" w:hAnsi="Arial" w:cs="Arial"/>
          <w:sz w:val="24"/>
          <w:szCs w:val="24"/>
          <w:lang w:eastAsia="en-US"/>
        </w:rPr>
        <w:t>распорядителей</w:t>
      </w:r>
      <w:r w:rsidR="003C146D" w:rsidRPr="009B4AC7">
        <w:rPr>
          <w:rFonts w:ascii="Arial" w:eastAsia="Calibri" w:hAnsi="Arial" w:cs="Arial"/>
          <w:sz w:val="24"/>
          <w:szCs w:val="24"/>
          <w:lang w:eastAsia="en-US"/>
        </w:rPr>
        <w:t>;</w:t>
      </w:r>
    </w:p>
    <w:p w:rsidR="003C146D" w:rsidRPr="009B4AC7" w:rsidRDefault="005D0C3E" w:rsidP="00DD57AD">
      <w:pPr>
        <w:pStyle w:val="a7"/>
        <w:tabs>
          <w:tab w:val="left" w:pos="567"/>
        </w:tabs>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D663A7" w:rsidRPr="009B4AC7">
        <w:rPr>
          <w:rFonts w:ascii="Arial" w:eastAsia="Calibri" w:hAnsi="Arial" w:cs="Arial"/>
          <w:sz w:val="24"/>
          <w:szCs w:val="24"/>
          <w:lang w:eastAsia="en-US"/>
        </w:rPr>
        <w:t>4</w:t>
      </w:r>
      <w:r w:rsidRPr="009B4AC7">
        <w:rPr>
          <w:rFonts w:ascii="Arial" w:eastAsia="Calibri" w:hAnsi="Arial" w:cs="Arial"/>
          <w:sz w:val="24"/>
          <w:szCs w:val="24"/>
          <w:lang w:eastAsia="en-US"/>
        </w:rPr>
        <w:t>.6. С</w:t>
      </w:r>
      <w:r w:rsidR="003C146D" w:rsidRPr="009B4AC7">
        <w:rPr>
          <w:rFonts w:ascii="Arial" w:eastAsia="Calibri" w:hAnsi="Arial" w:cs="Arial"/>
          <w:sz w:val="24"/>
          <w:szCs w:val="24"/>
          <w:lang w:eastAsia="en-US"/>
        </w:rPr>
        <w:t>оставление, утверждение и ведение бюджетных смет и (или) составление (утверждение) свода бюджетных смет;</w:t>
      </w:r>
    </w:p>
    <w:p w:rsidR="003C146D" w:rsidRPr="009B4AC7" w:rsidRDefault="005D0C3E" w:rsidP="00DD57AD">
      <w:pPr>
        <w:pStyle w:val="a7"/>
        <w:tabs>
          <w:tab w:val="left" w:pos="567"/>
        </w:tabs>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D663A7" w:rsidRPr="009B4AC7">
        <w:rPr>
          <w:rFonts w:ascii="Arial" w:eastAsia="Calibri" w:hAnsi="Arial" w:cs="Arial"/>
          <w:sz w:val="24"/>
          <w:szCs w:val="24"/>
          <w:lang w:eastAsia="en-US"/>
        </w:rPr>
        <w:t>4</w:t>
      </w:r>
      <w:r w:rsidRPr="009B4AC7">
        <w:rPr>
          <w:rFonts w:ascii="Arial" w:eastAsia="Calibri" w:hAnsi="Arial" w:cs="Arial"/>
          <w:sz w:val="24"/>
          <w:szCs w:val="24"/>
          <w:lang w:eastAsia="en-US"/>
        </w:rPr>
        <w:t>.7. Ф</w:t>
      </w:r>
      <w:r w:rsidR="003C146D" w:rsidRPr="009B4AC7">
        <w:rPr>
          <w:rFonts w:ascii="Arial" w:eastAsia="Calibri" w:hAnsi="Arial" w:cs="Arial"/>
          <w:sz w:val="24"/>
          <w:szCs w:val="24"/>
          <w:lang w:eastAsia="en-US"/>
        </w:rPr>
        <w:t>ормирование и утверждение муниципальных заданий в отношении подведомственных муниципальных</w:t>
      </w:r>
      <w:r w:rsidR="00840036" w:rsidRPr="009B4AC7">
        <w:rPr>
          <w:rFonts w:ascii="Arial" w:eastAsia="Calibri" w:hAnsi="Arial" w:cs="Arial"/>
          <w:sz w:val="24"/>
          <w:szCs w:val="24"/>
          <w:lang w:eastAsia="en-US"/>
        </w:rPr>
        <w:t xml:space="preserve"> бюджетных и автономных</w:t>
      </w:r>
      <w:r w:rsidR="003C146D" w:rsidRPr="009B4AC7">
        <w:rPr>
          <w:rFonts w:ascii="Arial" w:eastAsia="Calibri" w:hAnsi="Arial" w:cs="Arial"/>
          <w:sz w:val="24"/>
          <w:szCs w:val="24"/>
          <w:lang w:eastAsia="en-US"/>
        </w:rPr>
        <w:t xml:space="preserve"> учреждений;</w:t>
      </w:r>
    </w:p>
    <w:p w:rsidR="003C146D" w:rsidRPr="009B4AC7" w:rsidRDefault="005D0C3E" w:rsidP="00DD57AD">
      <w:pPr>
        <w:pStyle w:val="a7"/>
        <w:tabs>
          <w:tab w:val="left" w:pos="567"/>
        </w:tabs>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D663A7" w:rsidRPr="009B4AC7">
        <w:rPr>
          <w:rFonts w:ascii="Arial" w:eastAsia="Calibri" w:hAnsi="Arial" w:cs="Arial"/>
          <w:sz w:val="24"/>
          <w:szCs w:val="24"/>
          <w:lang w:eastAsia="en-US"/>
        </w:rPr>
        <w:t>4</w:t>
      </w:r>
      <w:r w:rsidRPr="009B4AC7">
        <w:rPr>
          <w:rFonts w:ascii="Arial" w:eastAsia="Calibri" w:hAnsi="Arial" w:cs="Arial"/>
          <w:sz w:val="24"/>
          <w:szCs w:val="24"/>
          <w:lang w:eastAsia="en-US"/>
        </w:rPr>
        <w:t>.8. С</w:t>
      </w:r>
      <w:r w:rsidR="003C146D" w:rsidRPr="009B4AC7">
        <w:rPr>
          <w:rFonts w:ascii="Arial" w:eastAsia="Calibri" w:hAnsi="Arial" w:cs="Arial"/>
          <w:sz w:val="24"/>
          <w:szCs w:val="24"/>
          <w:lang w:eastAsia="en-US"/>
        </w:rPr>
        <w:t>оставление и исполнение бюджетной сметы;</w:t>
      </w:r>
    </w:p>
    <w:p w:rsidR="003C146D" w:rsidRPr="009B4AC7" w:rsidRDefault="005D0C3E" w:rsidP="00DD57AD">
      <w:pPr>
        <w:pStyle w:val="a7"/>
        <w:tabs>
          <w:tab w:val="left" w:pos="567"/>
        </w:tabs>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D663A7" w:rsidRPr="009B4AC7">
        <w:rPr>
          <w:rFonts w:ascii="Arial" w:eastAsia="Calibri" w:hAnsi="Arial" w:cs="Arial"/>
          <w:sz w:val="24"/>
          <w:szCs w:val="24"/>
          <w:lang w:eastAsia="en-US"/>
        </w:rPr>
        <w:t>4</w:t>
      </w:r>
      <w:r w:rsidRPr="009B4AC7">
        <w:rPr>
          <w:rFonts w:ascii="Arial" w:eastAsia="Calibri" w:hAnsi="Arial" w:cs="Arial"/>
          <w:sz w:val="24"/>
          <w:szCs w:val="24"/>
          <w:lang w:eastAsia="en-US"/>
        </w:rPr>
        <w:t>.9. П</w:t>
      </w:r>
      <w:r w:rsidR="003C146D" w:rsidRPr="009B4AC7">
        <w:rPr>
          <w:rFonts w:ascii="Arial" w:eastAsia="Calibri" w:hAnsi="Arial" w:cs="Arial"/>
          <w:sz w:val="24"/>
          <w:szCs w:val="24"/>
          <w:lang w:eastAsia="en-US"/>
        </w:rPr>
        <w:t>ринятие в пределах доведенных лимитов бюджетных обязательств и (или) бюджетных ассигнований бюджетных обязательств;</w:t>
      </w:r>
    </w:p>
    <w:p w:rsidR="003C146D" w:rsidRPr="009B4AC7" w:rsidRDefault="005D0C3E" w:rsidP="00DD57AD">
      <w:pPr>
        <w:pStyle w:val="a7"/>
        <w:tabs>
          <w:tab w:val="left" w:pos="567"/>
        </w:tabs>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D663A7" w:rsidRPr="009B4AC7">
        <w:rPr>
          <w:rFonts w:ascii="Arial" w:eastAsia="Calibri" w:hAnsi="Arial" w:cs="Arial"/>
          <w:sz w:val="24"/>
          <w:szCs w:val="24"/>
          <w:lang w:eastAsia="en-US"/>
        </w:rPr>
        <w:t>4</w:t>
      </w:r>
      <w:r w:rsidRPr="009B4AC7">
        <w:rPr>
          <w:rFonts w:ascii="Arial" w:eastAsia="Calibri" w:hAnsi="Arial" w:cs="Arial"/>
          <w:sz w:val="24"/>
          <w:szCs w:val="24"/>
          <w:lang w:eastAsia="en-US"/>
        </w:rPr>
        <w:t>.10. О</w:t>
      </w:r>
      <w:r w:rsidR="003C146D" w:rsidRPr="009B4AC7">
        <w:rPr>
          <w:rFonts w:ascii="Arial" w:eastAsia="Calibri" w:hAnsi="Arial" w:cs="Arial"/>
          <w:sz w:val="24"/>
          <w:szCs w:val="24"/>
          <w:lang w:eastAsia="en-US"/>
        </w:rPr>
        <w:t xml:space="preserve">существление начисления, учета и </w:t>
      </w:r>
      <w:proofErr w:type="gramStart"/>
      <w:r w:rsidR="003C146D" w:rsidRPr="009B4AC7">
        <w:rPr>
          <w:rFonts w:ascii="Arial" w:eastAsia="Calibri" w:hAnsi="Arial" w:cs="Arial"/>
          <w:sz w:val="24"/>
          <w:szCs w:val="24"/>
          <w:lang w:eastAsia="en-US"/>
        </w:rPr>
        <w:t>контроля за</w:t>
      </w:r>
      <w:proofErr w:type="gramEnd"/>
      <w:r w:rsidR="003C146D" w:rsidRPr="009B4AC7">
        <w:rPr>
          <w:rFonts w:ascii="Arial" w:eastAsia="Calibri" w:hAnsi="Arial" w:cs="Arial"/>
          <w:sz w:val="24"/>
          <w:szCs w:val="24"/>
          <w:lang w:eastAsia="en-US"/>
        </w:rPr>
        <w:t xml:space="preserve"> правильностью исчисления, полнотой и своевременностью осуществления платежей (поступления источников финансирования дефицита бюджета) в бюджет</w:t>
      </w:r>
      <w:r w:rsidR="005B7D0A" w:rsidRPr="009B4AC7">
        <w:rPr>
          <w:rFonts w:ascii="Arial" w:eastAsia="Calibri" w:hAnsi="Arial" w:cs="Arial"/>
          <w:sz w:val="24"/>
          <w:szCs w:val="24"/>
          <w:lang w:eastAsia="en-US"/>
        </w:rPr>
        <w:t xml:space="preserve"> городского округа Люберцы</w:t>
      </w:r>
      <w:r w:rsidR="003C146D" w:rsidRPr="009B4AC7">
        <w:rPr>
          <w:rFonts w:ascii="Arial" w:eastAsia="Calibri" w:hAnsi="Arial" w:cs="Arial"/>
          <w:sz w:val="24"/>
          <w:szCs w:val="24"/>
          <w:lang w:eastAsia="en-US"/>
        </w:rPr>
        <w:t>, пеней и штрафов по ним (за исключением операций, осуществляемых в соответствии с законодательством Российской Федерации о налогах и сборах, таможенным законодательством, законодательством Российской Федерации о страховых взносах);</w:t>
      </w:r>
    </w:p>
    <w:p w:rsidR="003C146D" w:rsidRPr="009B4AC7" w:rsidRDefault="005D0C3E" w:rsidP="00DD57AD">
      <w:pPr>
        <w:pStyle w:val="a7"/>
        <w:tabs>
          <w:tab w:val="left" w:pos="567"/>
        </w:tabs>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D663A7" w:rsidRPr="009B4AC7">
        <w:rPr>
          <w:rFonts w:ascii="Arial" w:eastAsia="Calibri" w:hAnsi="Arial" w:cs="Arial"/>
          <w:sz w:val="24"/>
          <w:szCs w:val="24"/>
          <w:lang w:eastAsia="en-US"/>
        </w:rPr>
        <w:t>4</w:t>
      </w:r>
      <w:r w:rsidRPr="009B4AC7">
        <w:rPr>
          <w:rFonts w:ascii="Arial" w:eastAsia="Calibri" w:hAnsi="Arial" w:cs="Arial"/>
          <w:sz w:val="24"/>
          <w:szCs w:val="24"/>
          <w:lang w:eastAsia="en-US"/>
        </w:rPr>
        <w:t>.11. П</w:t>
      </w:r>
      <w:r w:rsidR="003C146D" w:rsidRPr="009B4AC7">
        <w:rPr>
          <w:rFonts w:ascii="Arial" w:eastAsia="Calibri" w:hAnsi="Arial" w:cs="Arial"/>
          <w:sz w:val="24"/>
          <w:szCs w:val="24"/>
          <w:lang w:eastAsia="en-US"/>
        </w:rPr>
        <w:t>ринятие решений о возврате излишне уплаченных (взысканных) платежей в бюджет</w:t>
      </w:r>
      <w:r w:rsidR="005B7D0A" w:rsidRPr="009B4AC7">
        <w:rPr>
          <w:rFonts w:ascii="Arial" w:eastAsia="Calibri" w:hAnsi="Arial" w:cs="Arial"/>
          <w:sz w:val="24"/>
          <w:szCs w:val="24"/>
          <w:lang w:eastAsia="en-US"/>
        </w:rPr>
        <w:t xml:space="preserve"> городского округа Люберцы</w:t>
      </w:r>
      <w:r w:rsidR="003C146D" w:rsidRPr="009B4AC7">
        <w:rPr>
          <w:rFonts w:ascii="Arial" w:eastAsia="Calibri" w:hAnsi="Arial" w:cs="Arial"/>
          <w:sz w:val="24"/>
          <w:szCs w:val="24"/>
          <w:lang w:eastAsia="en-US"/>
        </w:rPr>
        <w:t>, а также процентов за несвоевременное осуществление такого возврата и процентов, начисленных на излишне взысканные суммы (за исключением операций, осуществляемых в соответствии с законодательством Российской Федерации о налогах и сборах, таможенным законодательством, законодательством Российской Федерации о страховых взносах);</w:t>
      </w:r>
    </w:p>
    <w:p w:rsidR="003C146D" w:rsidRPr="009B4AC7" w:rsidRDefault="005D0C3E" w:rsidP="00DD57AD">
      <w:pPr>
        <w:pStyle w:val="a7"/>
        <w:tabs>
          <w:tab w:val="left" w:pos="567"/>
        </w:tabs>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D663A7" w:rsidRPr="009B4AC7">
        <w:rPr>
          <w:rFonts w:ascii="Arial" w:eastAsia="Calibri" w:hAnsi="Arial" w:cs="Arial"/>
          <w:sz w:val="24"/>
          <w:szCs w:val="24"/>
          <w:lang w:eastAsia="en-US"/>
        </w:rPr>
        <w:t>4</w:t>
      </w:r>
      <w:r w:rsidRPr="009B4AC7">
        <w:rPr>
          <w:rFonts w:ascii="Arial" w:eastAsia="Calibri" w:hAnsi="Arial" w:cs="Arial"/>
          <w:sz w:val="24"/>
          <w:szCs w:val="24"/>
          <w:lang w:eastAsia="en-US"/>
        </w:rPr>
        <w:t>.12. П</w:t>
      </w:r>
      <w:r w:rsidR="003C146D" w:rsidRPr="009B4AC7">
        <w:rPr>
          <w:rFonts w:ascii="Arial" w:eastAsia="Calibri" w:hAnsi="Arial" w:cs="Arial"/>
          <w:sz w:val="24"/>
          <w:szCs w:val="24"/>
          <w:lang w:eastAsia="en-US"/>
        </w:rPr>
        <w:t>ринятие решений о зачете (об уточнении) платежей в бюджет</w:t>
      </w:r>
      <w:r w:rsidR="005B7D0A" w:rsidRPr="009B4AC7">
        <w:rPr>
          <w:rFonts w:ascii="Arial" w:eastAsia="Calibri" w:hAnsi="Arial" w:cs="Arial"/>
          <w:sz w:val="24"/>
          <w:szCs w:val="24"/>
          <w:lang w:eastAsia="en-US"/>
        </w:rPr>
        <w:t xml:space="preserve"> городского округа Люберцы</w:t>
      </w:r>
      <w:r w:rsidR="003C146D" w:rsidRPr="009B4AC7">
        <w:rPr>
          <w:rFonts w:ascii="Arial" w:eastAsia="Calibri" w:hAnsi="Arial" w:cs="Arial"/>
          <w:sz w:val="24"/>
          <w:szCs w:val="24"/>
          <w:lang w:eastAsia="en-US"/>
        </w:rPr>
        <w:t xml:space="preserve"> (за исключением операций, осуществляемых в соответствии с законодательством Российской Федерации о налогах и сборах, таможенным законодательством, законодательством Российской Федерации о страховых взносах);</w:t>
      </w:r>
    </w:p>
    <w:p w:rsidR="003C146D" w:rsidRPr="009B4AC7" w:rsidRDefault="0004566B" w:rsidP="00DD57AD">
      <w:pPr>
        <w:pStyle w:val="a7"/>
        <w:tabs>
          <w:tab w:val="left" w:pos="567"/>
        </w:tabs>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D663A7" w:rsidRPr="009B4AC7">
        <w:rPr>
          <w:rFonts w:ascii="Arial" w:eastAsia="Calibri" w:hAnsi="Arial" w:cs="Arial"/>
          <w:sz w:val="24"/>
          <w:szCs w:val="24"/>
          <w:lang w:eastAsia="en-US"/>
        </w:rPr>
        <w:t>4</w:t>
      </w:r>
      <w:r w:rsidRPr="009B4AC7">
        <w:rPr>
          <w:rFonts w:ascii="Arial" w:eastAsia="Calibri" w:hAnsi="Arial" w:cs="Arial"/>
          <w:sz w:val="24"/>
          <w:szCs w:val="24"/>
          <w:lang w:eastAsia="en-US"/>
        </w:rPr>
        <w:t xml:space="preserve">.13. </w:t>
      </w:r>
      <w:r w:rsidR="005D0C3E" w:rsidRPr="009B4AC7">
        <w:rPr>
          <w:rFonts w:ascii="Arial" w:eastAsia="Calibri" w:hAnsi="Arial" w:cs="Arial"/>
          <w:sz w:val="24"/>
          <w:szCs w:val="24"/>
          <w:lang w:eastAsia="en-US"/>
        </w:rPr>
        <w:t>В</w:t>
      </w:r>
      <w:r w:rsidR="003C146D" w:rsidRPr="009B4AC7">
        <w:rPr>
          <w:rFonts w:ascii="Arial" w:eastAsia="Calibri" w:hAnsi="Arial" w:cs="Arial"/>
          <w:sz w:val="24"/>
          <w:szCs w:val="24"/>
          <w:lang w:eastAsia="en-US"/>
        </w:rPr>
        <w:t xml:space="preserve">едение бюджетного учета, в том числе принятие к учету первичных учетных документов (сводных учетных документов), отражение информации, указанной в </w:t>
      </w:r>
      <w:r w:rsidR="003C146D" w:rsidRPr="009B4AC7">
        <w:rPr>
          <w:rFonts w:ascii="Arial" w:eastAsia="Calibri" w:hAnsi="Arial" w:cs="Arial"/>
          <w:sz w:val="24"/>
          <w:szCs w:val="24"/>
          <w:lang w:eastAsia="en-US"/>
        </w:rPr>
        <w:lastRenderedPageBreak/>
        <w:t>первичных учетных документах и регистрах бюджетного учета, проведение оценки имущества и обязательств, а также инвентаризаций;</w:t>
      </w:r>
    </w:p>
    <w:p w:rsidR="003C146D" w:rsidRPr="009B4AC7" w:rsidRDefault="0004566B" w:rsidP="00DD57AD">
      <w:pPr>
        <w:pStyle w:val="a7"/>
        <w:tabs>
          <w:tab w:val="left" w:pos="567"/>
        </w:tabs>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D663A7" w:rsidRPr="009B4AC7">
        <w:rPr>
          <w:rFonts w:ascii="Arial" w:eastAsia="Calibri" w:hAnsi="Arial" w:cs="Arial"/>
          <w:sz w:val="24"/>
          <w:szCs w:val="24"/>
          <w:lang w:eastAsia="en-US"/>
        </w:rPr>
        <w:t>4</w:t>
      </w:r>
      <w:r w:rsidRPr="009B4AC7">
        <w:rPr>
          <w:rFonts w:ascii="Arial" w:eastAsia="Calibri" w:hAnsi="Arial" w:cs="Arial"/>
          <w:sz w:val="24"/>
          <w:szCs w:val="24"/>
          <w:lang w:eastAsia="en-US"/>
        </w:rPr>
        <w:t xml:space="preserve">.14. </w:t>
      </w:r>
      <w:r w:rsidR="005D0C3E" w:rsidRPr="009B4AC7">
        <w:rPr>
          <w:rFonts w:ascii="Arial" w:eastAsia="Calibri" w:hAnsi="Arial" w:cs="Arial"/>
          <w:sz w:val="24"/>
          <w:szCs w:val="24"/>
          <w:lang w:eastAsia="en-US"/>
        </w:rPr>
        <w:t>С</w:t>
      </w:r>
      <w:r w:rsidR="003C146D" w:rsidRPr="009B4AC7">
        <w:rPr>
          <w:rFonts w:ascii="Arial" w:eastAsia="Calibri" w:hAnsi="Arial" w:cs="Arial"/>
          <w:sz w:val="24"/>
          <w:szCs w:val="24"/>
          <w:lang w:eastAsia="en-US"/>
        </w:rPr>
        <w:t>оставление и представление бюджетной отчетности и сводной бюджетной отчетности;</w:t>
      </w:r>
    </w:p>
    <w:p w:rsidR="003C146D" w:rsidRPr="009B4AC7" w:rsidRDefault="0004566B" w:rsidP="00DD57AD">
      <w:pPr>
        <w:pStyle w:val="a7"/>
        <w:tabs>
          <w:tab w:val="left" w:pos="567"/>
        </w:tabs>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D663A7" w:rsidRPr="009B4AC7">
        <w:rPr>
          <w:rFonts w:ascii="Arial" w:eastAsia="Calibri" w:hAnsi="Arial" w:cs="Arial"/>
          <w:sz w:val="24"/>
          <w:szCs w:val="24"/>
          <w:lang w:eastAsia="en-US"/>
        </w:rPr>
        <w:t>4</w:t>
      </w:r>
      <w:r w:rsidRPr="009B4AC7">
        <w:rPr>
          <w:rFonts w:ascii="Arial" w:eastAsia="Calibri" w:hAnsi="Arial" w:cs="Arial"/>
          <w:sz w:val="24"/>
          <w:szCs w:val="24"/>
          <w:lang w:eastAsia="en-US"/>
        </w:rPr>
        <w:t xml:space="preserve">.15. </w:t>
      </w:r>
      <w:r w:rsidR="005D0C3E" w:rsidRPr="009B4AC7">
        <w:rPr>
          <w:rFonts w:ascii="Arial" w:eastAsia="Calibri" w:hAnsi="Arial" w:cs="Arial"/>
          <w:sz w:val="24"/>
          <w:szCs w:val="24"/>
          <w:lang w:eastAsia="en-US"/>
        </w:rPr>
        <w:t>О</w:t>
      </w:r>
      <w:r w:rsidR="003C146D" w:rsidRPr="009B4AC7">
        <w:rPr>
          <w:rFonts w:ascii="Arial" w:eastAsia="Calibri" w:hAnsi="Arial" w:cs="Arial"/>
          <w:sz w:val="24"/>
          <w:szCs w:val="24"/>
          <w:lang w:eastAsia="en-US"/>
        </w:rPr>
        <w:t>беспечение соблюдения получателями межбюджетных трансфертов</w:t>
      </w:r>
      <w:r w:rsidR="006A0D63" w:rsidRPr="009B4AC7">
        <w:rPr>
          <w:rFonts w:ascii="Arial" w:eastAsia="Calibri" w:hAnsi="Arial" w:cs="Arial"/>
          <w:sz w:val="24"/>
          <w:szCs w:val="24"/>
          <w:lang w:eastAsia="en-US"/>
        </w:rPr>
        <w:t xml:space="preserve"> </w:t>
      </w:r>
      <w:r w:rsidR="003C146D" w:rsidRPr="009B4AC7">
        <w:rPr>
          <w:rFonts w:ascii="Arial" w:eastAsia="Calibri" w:hAnsi="Arial" w:cs="Arial"/>
          <w:sz w:val="24"/>
          <w:szCs w:val="24"/>
          <w:lang w:eastAsia="en-US"/>
        </w:rPr>
        <w:t>условий, целей и порядка, установленных при их предоставлении;</w:t>
      </w:r>
    </w:p>
    <w:p w:rsidR="003C146D" w:rsidRPr="009B4AC7" w:rsidRDefault="0004566B" w:rsidP="00DD57AD">
      <w:pPr>
        <w:pStyle w:val="a7"/>
        <w:tabs>
          <w:tab w:val="left" w:pos="567"/>
        </w:tabs>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D663A7" w:rsidRPr="009B4AC7">
        <w:rPr>
          <w:rFonts w:ascii="Arial" w:eastAsia="Calibri" w:hAnsi="Arial" w:cs="Arial"/>
          <w:sz w:val="24"/>
          <w:szCs w:val="24"/>
          <w:lang w:eastAsia="en-US"/>
        </w:rPr>
        <w:t>4</w:t>
      </w:r>
      <w:r w:rsidRPr="009B4AC7">
        <w:rPr>
          <w:rFonts w:ascii="Arial" w:eastAsia="Calibri" w:hAnsi="Arial" w:cs="Arial"/>
          <w:sz w:val="24"/>
          <w:szCs w:val="24"/>
          <w:lang w:eastAsia="en-US"/>
        </w:rPr>
        <w:t>.16. И</w:t>
      </w:r>
      <w:r w:rsidR="003C146D" w:rsidRPr="009B4AC7">
        <w:rPr>
          <w:rFonts w:ascii="Arial" w:eastAsia="Calibri" w:hAnsi="Arial" w:cs="Arial"/>
          <w:sz w:val="24"/>
          <w:szCs w:val="24"/>
          <w:lang w:eastAsia="en-US"/>
        </w:rPr>
        <w:t>сполнение судебных актов;</w:t>
      </w:r>
    </w:p>
    <w:p w:rsidR="003C146D" w:rsidRPr="009B4AC7" w:rsidRDefault="0004566B" w:rsidP="00DD57AD">
      <w:pPr>
        <w:pStyle w:val="a7"/>
        <w:tabs>
          <w:tab w:val="left" w:pos="567"/>
        </w:tabs>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D663A7" w:rsidRPr="009B4AC7">
        <w:rPr>
          <w:rFonts w:ascii="Arial" w:eastAsia="Calibri" w:hAnsi="Arial" w:cs="Arial"/>
          <w:sz w:val="24"/>
          <w:szCs w:val="24"/>
          <w:lang w:eastAsia="en-US"/>
        </w:rPr>
        <w:t>4</w:t>
      </w:r>
      <w:r w:rsidRPr="009B4AC7">
        <w:rPr>
          <w:rFonts w:ascii="Arial" w:eastAsia="Calibri" w:hAnsi="Arial" w:cs="Arial"/>
          <w:sz w:val="24"/>
          <w:szCs w:val="24"/>
          <w:lang w:eastAsia="en-US"/>
        </w:rPr>
        <w:t xml:space="preserve">.17. </w:t>
      </w:r>
      <w:r w:rsidR="005D0C3E" w:rsidRPr="009B4AC7">
        <w:rPr>
          <w:rFonts w:ascii="Arial" w:eastAsia="Calibri" w:hAnsi="Arial" w:cs="Arial"/>
          <w:sz w:val="24"/>
          <w:szCs w:val="24"/>
          <w:lang w:eastAsia="en-US"/>
        </w:rPr>
        <w:t>Р</w:t>
      </w:r>
      <w:r w:rsidR="003C146D" w:rsidRPr="009B4AC7">
        <w:rPr>
          <w:rFonts w:ascii="Arial" w:eastAsia="Calibri" w:hAnsi="Arial" w:cs="Arial"/>
          <w:sz w:val="24"/>
          <w:szCs w:val="24"/>
          <w:lang w:eastAsia="en-US"/>
        </w:rPr>
        <w:t>аспределение лимитов бюджетных обязательств по подведомственным распорядителям и получателям бюджетных средств;</w:t>
      </w:r>
    </w:p>
    <w:p w:rsidR="003C146D" w:rsidRPr="009B4AC7" w:rsidRDefault="0004566B" w:rsidP="00DD57AD">
      <w:pPr>
        <w:pStyle w:val="a7"/>
        <w:tabs>
          <w:tab w:val="left" w:pos="567"/>
        </w:tabs>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D663A7" w:rsidRPr="009B4AC7">
        <w:rPr>
          <w:rFonts w:ascii="Arial" w:eastAsia="Calibri" w:hAnsi="Arial" w:cs="Arial"/>
          <w:sz w:val="24"/>
          <w:szCs w:val="24"/>
          <w:lang w:eastAsia="en-US"/>
        </w:rPr>
        <w:t>4</w:t>
      </w:r>
      <w:r w:rsidRPr="009B4AC7">
        <w:rPr>
          <w:rFonts w:ascii="Arial" w:eastAsia="Calibri" w:hAnsi="Arial" w:cs="Arial"/>
          <w:sz w:val="24"/>
          <w:szCs w:val="24"/>
          <w:lang w:eastAsia="en-US"/>
        </w:rPr>
        <w:t>.18. О</w:t>
      </w:r>
      <w:r w:rsidR="003C146D" w:rsidRPr="009B4AC7">
        <w:rPr>
          <w:rFonts w:ascii="Arial" w:eastAsia="Calibri" w:hAnsi="Arial" w:cs="Arial"/>
          <w:sz w:val="24"/>
          <w:szCs w:val="24"/>
          <w:lang w:eastAsia="en-US"/>
        </w:rPr>
        <w:t>существление предусмотренных правовыми актами о предоставлении (осуществлении) бюджетных инвестиций действий, направленных на обеспечение соблюдения их получателями условий, целей и порядка их предоставления;</w:t>
      </w:r>
    </w:p>
    <w:p w:rsidR="003C146D" w:rsidRPr="009B4AC7" w:rsidRDefault="0004566B" w:rsidP="00DD57AD">
      <w:pPr>
        <w:pStyle w:val="a7"/>
        <w:tabs>
          <w:tab w:val="left" w:pos="567"/>
        </w:tabs>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D663A7" w:rsidRPr="009B4AC7">
        <w:rPr>
          <w:rFonts w:ascii="Arial" w:eastAsia="Calibri" w:hAnsi="Arial" w:cs="Arial"/>
          <w:sz w:val="24"/>
          <w:szCs w:val="24"/>
          <w:lang w:eastAsia="en-US"/>
        </w:rPr>
        <w:t>4</w:t>
      </w:r>
      <w:r w:rsidRPr="009B4AC7">
        <w:rPr>
          <w:rFonts w:ascii="Arial" w:eastAsia="Calibri" w:hAnsi="Arial" w:cs="Arial"/>
          <w:sz w:val="24"/>
          <w:szCs w:val="24"/>
          <w:lang w:eastAsia="en-US"/>
        </w:rPr>
        <w:t xml:space="preserve">.19. </w:t>
      </w:r>
      <w:r w:rsidR="005D0C3E" w:rsidRPr="009B4AC7">
        <w:rPr>
          <w:rFonts w:ascii="Arial" w:eastAsia="Calibri" w:hAnsi="Arial" w:cs="Arial"/>
          <w:sz w:val="24"/>
          <w:szCs w:val="24"/>
          <w:lang w:eastAsia="en-US"/>
        </w:rPr>
        <w:t>О</w:t>
      </w:r>
      <w:r w:rsidR="003C146D" w:rsidRPr="009B4AC7">
        <w:rPr>
          <w:rFonts w:ascii="Arial" w:eastAsia="Calibri" w:hAnsi="Arial" w:cs="Arial"/>
          <w:sz w:val="24"/>
          <w:szCs w:val="24"/>
          <w:lang w:eastAsia="en-US"/>
        </w:rPr>
        <w:t xml:space="preserve">существление предусмотренных правовыми актами о выделении в распоряжение главного администратора (администратора) источников финансирования дефицита бюджета </w:t>
      </w:r>
      <w:r w:rsidR="005B7D0A" w:rsidRPr="009B4AC7">
        <w:rPr>
          <w:rFonts w:ascii="Arial" w:eastAsia="Calibri" w:hAnsi="Arial" w:cs="Arial"/>
          <w:sz w:val="24"/>
          <w:szCs w:val="24"/>
          <w:lang w:eastAsia="en-US"/>
        </w:rPr>
        <w:t xml:space="preserve">городского округа Люберцы </w:t>
      </w:r>
      <w:r w:rsidR="003C146D" w:rsidRPr="009B4AC7">
        <w:rPr>
          <w:rFonts w:ascii="Arial" w:eastAsia="Calibri" w:hAnsi="Arial" w:cs="Arial"/>
          <w:sz w:val="24"/>
          <w:szCs w:val="24"/>
          <w:lang w:eastAsia="en-US"/>
        </w:rPr>
        <w:t xml:space="preserve">ассигнований, предназначенных для погашения </w:t>
      </w:r>
      <w:proofErr w:type="gramStart"/>
      <w:r w:rsidR="003C146D" w:rsidRPr="009B4AC7">
        <w:rPr>
          <w:rFonts w:ascii="Arial" w:eastAsia="Calibri" w:hAnsi="Arial" w:cs="Arial"/>
          <w:sz w:val="24"/>
          <w:szCs w:val="24"/>
          <w:lang w:eastAsia="en-US"/>
        </w:rPr>
        <w:t>источников финансирования дефицита бюджета</w:t>
      </w:r>
      <w:r w:rsidR="00CD13CD" w:rsidRPr="009B4AC7">
        <w:rPr>
          <w:rFonts w:ascii="Arial" w:eastAsia="Calibri" w:hAnsi="Arial" w:cs="Arial"/>
          <w:sz w:val="24"/>
          <w:szCs w:val="24"/>
          <w:lang w:eastAsia="en-US"/>
        </w:rPr>
        <w:t xml:space="preserve"> городского округа</w:t>
      </w:r>
      <w:proofErr w:type="gramEnd"/>
      <w:r w:rsidR="00CD13CD" w:rsidRPr="009B4AC7">
        <w:rPr>
          <w:rFonts w:ascii="Arial" w:eastAsia="Calibri" w:hAnsi="Arial" w:cs="Arial"/>
          <w:sz w:val="24"/>
          <w:szCs w:val="24"/>
          <w:lang w:eastAsia="en-US"/>
        </w:rPr>
        <w:t xml:space="preserve"> Люберцы</w:t>
      </w:r>
      <w:r w:rsidR="003C146D" w:rsidRPr="009B4AC7">
        <w:rPr>
          <w:rFonts w:ascii="Arial" w:eastAsia="Calibri" w:hAnsi="Arial" w:cs="Arial"/>
          <w:sz w:val="24"/>
          <w:szCs w:val="24"/>
          <w:lang w:eastAsia="en-US"/>
        </w:rPr>
        <w:t>, действий, направленных на обеспечение адресности и целевого характера использования указанных ассигнований.</w:t>
      </w:r>
    </w:p>
    <w:p w:rsidR="003C146D" w:rsidRPr="009B4AC7" w:rsidRDefault="0004566B" w:rsidP="00DD57AD">
      <w:pPr>
        <w:pStyle w:val="a7"/>
        <w:tabs>
          <w:tab w:val="left" w:pos="567"/>
        </w:tabs>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D663A7" w:rsidRPr="009B4AC7">
        <w:rPr>
          <w:rFonts w:ascii="Arial" w:eastAsia="Calibri" w:hAnsi="Arial" w:cs="Arial"/>
          <w:sz w:val="24"/>
          <w:szCs w:val="24"/>
          <w:lang w:eastAsia="en-US"/>
        </w:rPr>
        <w:t>5</w:t>
      </w:r>
      <w:r w:rsidRPr="009B4AC7">
        <w:rPr>
          <w:rFonts w:ascii="Arial" w:eastAsia="Calibri" w:hAnsi="Arial" w:cs="Arial"/>
          <w:sz w:val="24"/>
          <w:szCs w:val="24"/>
          <w:lang w:eastAsia="en-US"/>
        </w:rPr>
        <w:t>.</w:t>
      </w:r>
      <w:r w:rsidR="003C146D" w:rsidRPr="009B4AC7">
        <w:rPr>
          <w:rFonts w:ascii="Arial" w:eastAsia="Calibri" w:hAnsi="Arial" w:cs="Arial"/>
          <w:sz w:val="24"/>
          <w:szCs w:val="24"/>
          <w:lang w:eastAsia="en-US"/>
        </w:rPr>
        <w:t xml:space="preserve"> Субъектами внутреннего финансового контроля являются:</w:t>
      </w:r>
    </w:p>
    <w:p w:rsidR="003C146D" w:rsidRPr="009B4AC7" w:rsidRDefault="00CD13CD" w:rsidP="00DD57AD">
      <w:pPr>
        <w:pStyle w:val="a7"/>
        <w:tabs>
          <w:tab w:val="left" w:pos="567"/>
        </w:tabs>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D663A7" w:rsidRPr="009B4AC7">
        <w:rPr>
          <w:rFonts w:ascii="Arial" w:eastAsia="Calibri" w:hAnsi="Arial" w:cs="Arial"/>
          <w:sz w:val="24"/>
          <w:szCs w:val="24"/>
          <w:lang w:eastAsia="en-US"/>
        </w:rPr>
        <w:t>5</w:t>
      </w:r>
      <w:r w:rsidRPr="009B4AC7">
        <w:rPr>
          <w:rFonts w:ascii="Arial" w:eastAsia="Calibri" w:hAnsi="Arial" w:cs="Arial"/>
          <w:sz w:val="24"/>
          <w:szCs w:val="24"/>
          <w:lang w:eastAsia="en-US"/>
        </w:rPr>
        <w:t>.1. Р</w:t>
      </w:r>
      <w:r w:rsidR="003C146D" w:rsidRPr="009B4AC7">
        <w:rPr>
          <w:rFonts w:ascii="Arial" w:eastAsia="Calibri" w:hAnsi="Arial" w:cs="Arial"/>
          <w:sz w:val="24"/>
          <w:szCs w:val="24"/>
          <w:lang w:eastAsia="en-US"/>
        </w:rPr>
        <w:t>уководитель (заместитель руководителя) главного администратора (администратора) бюджетных средств;</w:t>
      </w:r>
    </w:p>
    <w:p w:rsidR="003C146D" w:rsidRPr="009B4AC7" w:rsidRDefault="00CD13CD" w:rsidP="00DD57AD">
      <w:pPr>
        <w:pStyle w:val="a7"/>
        <w:tabs>
          <w:tab w:val="left" w:pos="567"/>
        </w:tabs>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D663A7" w:rsidRPr="009B4AC7">
        <w:rPr>
          <w:rFonts w:ascii="Arial" w:eastAsia="Calibri" w:hAnsi="Arial" w:cs="Arial"/>
          <w:sz w:val="24"/>
          <w:szCs w:val="24"/>
          <w:lang w:eastAsia="en-US"/>
        </w:rPr>
        <w:t>5</w:t>
      </w:r>
      <w:r w:rsidRPr="009B4AC7">
        <w:rPr>
          <w:rFonts w:ascii="Arial" w:eastAsia="Calibri" w:hAnsi="Arial" w:cs="Arial"/>
          <w:sz w:val="24"/>
          <w:szCs w:val="24"/>
          <w:lang w:eastAsia="en-US"/>
        </w:rPr>
        <w:t>.2 Р</w:t>
      </w:r>
      <w:r w:rsidR="003C146D" w:rsidRPr="009B4AC7">
        <w:rPr>
          <w:rFonts w:ascii="Arial" w:eastAsia="Calibri" w:hAnsi="Arial" w:cs="Arial"/>
          <w:sz w:val="24"/>
          <w:szCs w:val="24"/>
          <w:lang w:eastAsia="en-US"/>
        </w:rPr>
        <w:t xml:space="preserve">уководители и иные должностные лица уполномоченных подразделений главного администратора (администратора) бюджетных средств, а также должностные лица иных подразделений </w:t>
      </w:r>
      <w:r w:rsidR="00E731AF" w:rsidRPr="009B4AC7">
        <w:rPr>
          <w:rFonts w:ascii="Arial" w:eastAsia="Calibri" w:hAnsi="Arial" w:cs="Arial"/>
          <w:sz w:val="24"/>
          <w:szCs w:val="24"/>
          <w:lang w:eastAsia="en-US"/>
        </w:rPr>
        <w:t xml:space="preserve">муниципального </w:t>
      </w:r>
      <w:r w:rsidR="003C146D" w:rsidRPr="009B4AC7">
        <w:rPr>
          <w:rFonts w:ascii="Arial" w:eastAsia="Calibri" w:hAnsi="Arial" w:cs="Arial"/>
          <w:sz w:val="24"/>
          <w:szCs w:val="24"/>
          <w:lang w:eastAsia="en-US"/>
        </w:rPr>
        <w:t>органа</w:t>
      </w:r>
      <w:r w:rsidR="00537C17" w:rsidRPr="009B4AC7">
        <w:rPr>
          <w:rFonts w:ascii="Arial" w:eastAsia="Calibri" w:hAnsi="Arial" w:cs="Arial"/>
          <w:sz w:val="24"/>
          <w:szCs w:val="24"/>
          <w:lang w:eastAsia="en-US"/>
        </w:rPr>
        <w:t xml:space="preserve"> </w:t>
      </w:r>
      <w:r w:rsidR="00D23710" w:rsidRPr="009B4AC7">
        <w:rPr>
          <w:rFonts w:ascii="Arial" w:eastAsia="Calibri" w:hAnsi="Arial" w:cs="Arial"/>
          <w:sz w:val="24"/>
          <w:szCs w:val="24"/>
          <w:lang w:eastAsia="en-US"/>
        </w:rPr>
        <w:t>(о</w:t>
      </w:r>
      <w:r w:rsidR="00537C17" w:rsidRPr="009B4AC7">
        <w:rPr>
          <w:rFonts w:ascii="Arial" w:eastAsia="Calibri" w:hAnsi="Arial" w:cs="Arial"/>
          <w:sz w:val="24"/>
          <w:szCs w:val="24"/>
          <w:lang w:eastAsia="en-US"/>
        </w:rPr>
        <w:t>ргана</w:t>
      </w:r>
      <w:r w:rsidR="00D23710" w:rsidRPr="009B4AC7">
        <w:rPr>
          <w:rFonts w:ascii="Arial" w:eastAsia="Calibri" w:hAnsi="Arial" w:cs="Arial"/>
          <w:sz w:val="24"/>
          <w:szCs w:val="24"/>
          <w:lang w:eastAsia="en-US"/>
        </w:rPr>
        <w:t xml:space="preserve"> местного самоуправления)</w:t>
      </w:r>
      <w:r w:rsidR="003C146D" w:rsidRPr="009B4AC7">
        <w:rPr>
          <w:rFonts w:ascii="Arial" w:eastAsia="Calibri" w:hAnsi="Arial" w:cs="Arial"/>
          <w:sz w:val="24"/>
          <w:szCs w:val="24"/>
          <w:lang w:eastAsia="en-US"/>
        </w:rPr>
        <w:t xml:space="preserve"> уполномоченные на осуществление операций (действий по формированию документов, необходимых для выполнения внутренних бюджетных процедур) (далее - операций).</w:t>
      </w:r>
    </w:p>
    <w:p w:rsidR="003C146D" w:rsidRPr="009B4AC7" w:rsidRDefault="0004566B" w:rsidP="00DD57AD">
      <w:pPr>
        <w:spacing w:after="0" w:line="240" w:lineRule="auto"/>
        <w:ind w:left="-284"/>
        <w:jc w:val="both"/>
        <w:rPr>
          <w:rFonts w:ascii="Arial" w:hAnsi="Arial" w:cs="Arial"/>
          <w:sz w:val="24"/>
          <w:szCs w:val="24"/>
        </w:rPr>
      </w:pPr>
      <w:r w:rsidRPr="009B4AC7">
        <w:rPr>
          <w:rFonts w:ascii="Arial" w:hAnsi="Arial" w:cs="Arial"/>
          <w:sz w:val="24"/>
          <w:szCs w:val="24"/>
        </w:rPr>
        <w:t xml:space="preserve">   2.</w:t>
      </w:r>
      <w:r w:rsidR="00D137E4" w:rsidRPr="009B4AC7">
        <w:rPr>
          <w:rFonts w:ascii="Arial" w:hAnsi="Arial" w:cs="Arial"/>
          <w:sz w:val="24"/>
          <w:szCs w:val="24"/>
        </w:rPr>
        <w:t>6</w:t>
      </w:r>
      <w:r w:rsidR="003C146D" w:rsidRPr="009B4AC7">
        <w:rPr>
          <w:rFonts w:ascii="Arial" w:hAnsi="Arial" w:cs="Arial"/>
          <w:sz w:val="24"/>
          <w:szCs w:val="24"/>
        </w:rPr>
        <w:t>. К контрольным действиям относятся:</w:t>
      </w:r>
    </w:p>
    <w:p w:rsidR="003C146D" w:rsidRPr="009B4AC7" w:rsidRDefault="008848D6" w:rsidP="00DD57AD">
      <w:pPr>
        <w:spacing w:after="0" w:line="240" w:lineRule="auto"/>
        <w:ind w:left="-284"/>
        <w:jc w:val="both"/>
        <w:rPr>
          <w:rFonts w:ascii="Arial" w:hAnsi="Arial" w:cs="Arial"/>
          <w:sz w:val="24"/>
          <w:szCs w:val="24"/>
        </w:rPr>
      </w:pPr>
      <w:r w:rsidRPr="009B4AC7">
        <w:rPr>
          <w:rFonts w:ascii="Arial" w:hAnsi="Arial" w:cs="Arial"/>
          <w:sz w:val="24"/>
          <w:szCs w:val="24"/>
        </w:rPr>
        <w:t xml:space="preserve">   2.</w:t>
      </w:r>
      <w:r w:rsidR="00D137E4" w:rsidRPr="009B4AC7">
        <w:rPr>
          <w:rFonts w:ascii="Arial" w:hAnsi="Arial" w:cs="Arial"/>
          <w:sz w:val="24"/>
          <w:szCs w:val="24"/>
        </w:rPr>
        <w:t>6</w:t>
      </w:r>
      <w:r w:rsidRPr="009B4AC7">
        <w:rPr>
          <w:rFonts w:ascii="Arial" w:hAnsi="Arial" w:cs="Arial"/>
          <w:sz w:val="24"/>
          <w:szCs w:val="24"/>
        </w:rPr>
        <w:t xml:space="preserve">.1. </w:t>
      </w:r>
      <w:r w:rsidR="003135FB" w:rsidRPr="009B4AC7">
        <w:rPr>
          <w:rFonts w:ascii="Arial" w:hAnsi="Arial" w:cs="Arial"/>
          <w:sz w:val="24"/>
          <w:szCs w:val="24"/>
        </w:rPr>
        <w:t>П</w:t>
      </w:r>
      <w:r w:rsidR="003C146D" w:rsidRPr="009B4AC7">
        <w:rPr>
          <w:rFonts w:ascii="Arial" w:hAnsi="Arial" w:cs="Arial"/>
          <w:sz w:val="24"/>
          <w:szCs w:val="24"/>
        </w:rPr>
        <w:t>роверка соответствия документов требованиям нормативных правовых актов, регулирующих бюджетные правоотношения и (или) обусловливающих публичные нормативные обязательства и правовые основания для иных расходных обязательств, а также требованиям внутренних стандартов и процедур;</w:t>
      </w:r>
    </w:p>
    <w:p w:rsidR="003C146D" w:rsidRPr="009B4AC7" w:rsidRDefault="008848D6" w:rsidP="00DD57AD">
      <w:pPr>
        <w:spacing w:after="0" w:line="240" w:lineRule="auto"/>
        <w:ind w:left="-284"/>
        <w:jc w:val="both"/>
        <w:rPr>
          <w:rFonts w:ascii="Arial" w:hAnsi="Arial" w:cs="Arial"/>
          <w:sz w:val="24"/>
          <w:szCs w:val="24"/>
        </w:rPr>
      </w:pPr>
      <w:r w:rsidRPr="009B4AC7">
        <w:rPr>
          <w:rFonts w:ascii="Arial" w:hAnsi="Arial" w:cs="Arial"/>
          <w:sz w:val="24"/>
          <w:szCs w:val="24"/>
        </w:rPr>
        <w:t xml:space="preserve">   2.</w:t>
      </w:r>
      <w:r w:rsidR="00D137E4" w:rsidRPr="009B4AC7">
        <w:rPr>
          <w:rFonts w:ascii="Arial" w:hAnsi="Arial" w:cs="Arial"/>
          <w:sz w:val="24"/>
          <w:szCs w:val="24"/>
        </w:rPr>
        <w:t>6</w:t>
      </w:r>
      <w:r w:rsidRPr="009B4AC7">
        <w:rPr>
          <w:rFonts w:ascii="Arial" w:hAnsi="Arial" w:cs="Arial"/>
          <w:sz w:val="24"/>
          <w:szCs w:val="24"/>
        </w:rPr>
        <w:t xml:space="preserve">.2. </w:t>
      </w:r>
      <w:r w:rsidR="003135FB" w:rsidRPr="009B4AC7">
        <w:rPr>
          <w:rFonts w:ascii="Arial" w:hAnsi="Arial" w:cs="Arial"/>
          <w:sz w:val="24"/>
          <w:szCs w:val="24"/>
        </w:rPr>
        <w:t>П</w:t>
      </w:r>
      <w:r w:rsidR="003C146D" w:rsidRPr="009B4AC7">
        <w:rPr>
          <w:rFonts w:ascii="Arial" w:hAnsi="Arial" w:cs="Arial"/>
          <w:sz w:val="24"/>
          <w:szCs w:val="24"/>
        </w:rPr>
        <w:t>одтверждение (согласование) операций, подтверждающее правомочность их совершения, например, визирование документа вышестоящим должностным лицом;</w:t>
      </w:r>
    </w:p>
    <w:p w:rsidR="003C146D" w:rsidRPr="009B4AC7" w:rsidRDefault="008848D6" w:rsidP="00DD57AD">
      <w:pPr>
        <w:spacing w:after="0" w:line="240" w:lineRule="auto"/>
        <w:ind w:left="-284"/>
        <w:jc w:val="both"/>
        <w:rPr>
          <w:rFonts w:ascii="Arial" w:hAnsi="Arial" w:cs="Arial"/>
          <w:sz w:val="24"/>
          <w:szCs w:val="24"/>
        </w:rPr>
      </w:pPr>
      <w:r w:rsidRPr="009B4AC7">
        <w:rPr>
          <w:rFonts w:ascii="Arial" w:hAnsi="Arial" w:cs="Arial"/>
          <w:sz w:val="24"/>
          <w:szCs w:val="24"/>
        </w:rPr>
        <w:t xml:space="preserve">   2.</w:t>
      </w:r>
      <w:r w:rsidR="00D137E4" w:rsidRPr="009B4AC7">
        <w:rPr>
          <w:rFonts w:ascii="Arial" w:hAnsi="Arial" w:cs="Arial"/>
          <w:sz w:val="24"/>
          <w:szCs w:val="24"/>
        </w:rPr>
        <w:t>6</w:t>
      </w:r>
      <w:r w:rsidRPr="009B4AC7">
        <w:rPr>
          <w:rFonts w:ascii="Arial" w:hAnsi="Arial" w:cs="Arial"/>
          <w:sz w:val="24"/>
          <w:szCs w:val="24"/>
        </w:rPr>
        <w:t xml:space="preserve">.3. </w:t>
      </w:r>
      <w:r w:rsidR="003135FB" w:rsidRPr="009B4AC7">
        <w:rPr>
          <w:rFonts w:ascii="Arial" w:hAnsi="Arial" w:cs="Arial"/>
          <w:sz w:val="24"/>
          <w:szCs w:val="24"/>
        </w:rPr>
        <w:t>С</w:t>
      </w:r>
      <w:r w:rsidR="003C146D" w:rsidRPr="009B4AC7">
        <w:rPr>
          <w:rFonts w:ascii="Arial" w:hAnsi="Arial" w:cs="Arial"/>
          <w:sz w:val="24"/>
          <w:szCs w:val="24"/>
        </w:rPr>
        <w:t>верка данных, то есть сравнение данных из разных источников информации (например, сверка остатков по счетам бюджетного учета с данными первичных документов по расчетам с поставщиками и подрядчиками);</w:t>
      </w:r>
    </w:p>
    <w:p w:rsidR="003C146D" w:rsidRPr="009B4AC7" w:rsidRDefault="008848D6" w:rsidP="00DD57AD">
      <w:pPr>
        <w:spacing w:after="0" w:line="240" w:lineRule="auto"/>
        <w:ind w:left="-284"/>
        <w:jc w:val="both"/>
        <w:rPr>
          <w:rFonts w:ascii="Arial" w:hAnsi="Arial" w:cs="Arial"/>
          <w:sz w:val="24"/>
          <w:szCs w:val="24"/>
        </w:rPr>
      </w:pPr>
      <w:r w:rsidRPr="009B4AC7">
        <w:rPr>
          <w:rFonts w:ascii="Arial" w:hAnsi="Arial" w:cs="Arial"/>
          <w:sz w:val="24"/>
          <w:szCs w:val="24"/>
        </w:rPr>
        <w:t xml:space="preserve">   2.</w:t>
      </w:r>
      <w:r w:rsidR="00D137E4" w:rsidRPr="009B4AC7">
        <w:rPr>
          <w:rFonts w:ascii="Arial" w:hAnsi="Arial" w:cs="Arial"/>
          <w:sz w:val="24"/>
          <w:szCs w:val="24"/>
        </w:rPr>
        <w:t>6</w:t>
      </w:r>
      <w:r w:rsidRPr="009B4AC7">
        <w:rPr>
          <w:rFonts w:ascii="Arial" w:hAnsi="Arial" w:cs="Arial"/>
          <w:sz w:val="24"/>
          <w:szCs w:val="24"/>
        </w:rPr>
        <w:t xml:space="preserve">.4. </w:t>
      </w:r>
      <w:r w:rsidR="003135FB" w:rsidRPr="009B4AC7">
        <w:rPr>
          <w:rFonts w:ascii="Arial" w:hAnsi="Arial" w:cs="Arial"/>
          <w:sz w:val="24"/>
          <w:szCs w:val="24"/>
        </w:rPr>
        <w:t>С</w:t>
      </w:r>
      <w:r w:rsidR="003C146D" w:rsidRPr="009B4AC7">
        <w:rPr>
          <w:rFonts w:ascii="Arial" w:hAnsi="Arial" w:cs="Arial"/>
          <w:sz w:val="24"/>
          <w:szCs w:val="24"/>
        </w:rPr>
        <w:t>бор (запрос), анализ и оценка (мониторинг) информации о выполнении внутренних бюджетных процедур;</w:t>
      </w:r>
    </w:p>
    <w:p w:rsidR="003C146D" w:rsidRPr="009B4AC7" w:rsidRDefault="008848D6" w:rsidP="00DD57AD">
      <w:pPr>
        <w:spacing w:after="0" w:line="240" w:lineRule="auto"/>
        <w:ind w:left="-284"/>
        <w:jc w:val="both"/>
        <w:rPr>
          <w:rFonts w:ascii="Arial" w:hAnsi="Arial" w:cs="Arial"/>
          <w:sz w:val="24"/>
          <w:szCs w:val="24"/>
        </w:rPr>
      </w:pPr>
      <w:r w:rsidRPr="009B4AC7">
        <w:rPr>
          <w:rFonts w:ascii="Arial" w:hAnsi="Arial" w:cs="Arial"/>
          <w:sz w:val="24"/>
          <w:szCs w:val="24"/>
        </w:rPr>
        <w:t xml:space="preserve">   2.</w:t>
      </w:r>
      <w:r w:rsidR="00D137E4" w:rsidRPr="009B4AC7">
        <w:rPr>
          <w:rFonts w:ascii="Arial" w:hAnsi="Arial" w:cs="Arial"/>
          <w:sz w:val="24"/>
          <w:szCs w:val="24"/>
        </w:rPr>
        <w:t>6</w:t>
      </w:r>
      <w:r w:rsidRPr="009B4AC7">
        <w:rPr>
          <w:rFonts w:ascii="Arial" w:hAnsi="Arial" w:cs="Arial"/>
          <w:sz w:val="24"/>
          <w:szCs w:val="24"/>
        </w:rPr>
        <w:t xml:space="preserve">.5. </w:t>
      </w:r>
      <w:r w:rsidR="003135FB" w:rsidRPr="009B4AC7">
        <w:rPr>
          <w:rFonts w:ascii="Arial" w:hAnsi="Arial" w:cs="Arial"/>
          <w:sz w:val="24"/>
          <w:szCs w:val="24"/>
        </w:rPr>
        <w:t>И</w:t>
      </w:r>
      <w:r w:rsidR="003C146D" w:rsidRPr="009B4AC7">
        <w:rPr>
          <w:rFonts w:ascii="Arial" w:hAnsi="Arial" w:cs="Arial"/>
          <w:sz w:val="24"/>
          <w:szCs w:val="24"/>
        </w:rPr>
        <w:t>ные контрольные действия.</w:t>
      </w:r>
    </w:p>
    <w:p w:rsidR="003C146D" w:rsidRPr="009B4AC7" w:rsidRDefault="008848D6" w:rsidP="00DD57AD">
      <w:pPr>
        <w:spacing w:after="0" w:line="240" w:lineRule="auto"/>
        <w:ind w:left="-284"/>
        <w:jc w:val="both"/>
        <w:rPr>
          <w:rFonts w:ascii="Arial" w:hAnsi="Arial" w:cs="Arial"/>
          <w:sz w:val="24"/>
          <w:szCs w:val="24"/>
        </w:rPr>
      </w:pPr>
      <w:r w:rsidRPr="009B4AC7">
        <w:rPr>
          <w:rFonts w:ascii="Arial" w:hAnsi="Arial" w:cs="Arial"/>
          <w:sz w:val="24"/>
          <w:szCs w:val="24"/>
        </w:rPr>
        <w:t xml:space="preserve">   2.</w:t>
      </w:r>
      <w:r w:rsidR="00D137E4" w:rsidRPr="009B4AC7">
        <w:rPr>
          <w:rFonts w:ascii="Arial" w:hAnsi="Arial" w:cs="Arial"/>
          <w:sz w:val="24"/>
          <w:szCs w:val="24"/>
        </w:rPr>
        <w:t>7</w:t>
      </w:r>
      <w:r w:rsidRPr="009B4AC7">
        <w:rPr>
          <w:rFonts w:ascii="Arial" w:hAnsi="Arial" w:cs="Arial"/>
          <w:sz w:val="24"/>
          <w:szCs w:val="24"/>
        </w:rPr>
        <w:t xml:space="preserve">. </w:t>
      </w:r>
      <w:r w:rsidR="003C146D" w:rsidRPr="009B4AC7">
        <w:rPr>
          <w:rFonts w:ascii="Arial" w:hAnsi="Arial" w:cs="Arial"/>
          <w:sz w:val="24"/>
          <w:szCs w:val="24"/>
        </w:rPr>
        <w:t xml:space="preserve">Контрольные действия подразделяются </w:t>
      </w:r>
      <w:proofErr w:type="gramStart"/>
      <w:r w:rsidR="003C146D" w:rsidRPr="009B4AC7">
        <w:rPr>
          <w:rFonts w:ascii="Arial" w:hAnsi="Arial" w:cs="Arial"/>
          <w:sz w:val="24"/>
          <w:szCs w:val="24"/>
        </w:rPr>
        <w:t>на</w:t>
      </w:r>
      <w:proofErr w:type="gramEnd"/>
      <w:r w:rsidR="003C146D" w:rsidRPr="009B4AC7">
        <w:rPr>
          <w:rFonts w:ascii="Arial" w:hAnsi="Arial" w:cs="Arial"/>
          <w:sz w:val="24"/>
          <w:szCs w:val="24"/>
        </w:rPr>
        <w:t xml:space="preserve"> визуальные, автоматические и смешанные</w:t>
      </w:r>
      <w:r w:rsidR="00803552" w:rsidRPr="009B4AC7">
        <w:rPr>
          <w:rFonts w:ascii="Arial" w:hAnsi="Arial" w:cs="Arial"/>
          <w:sz w:val="24"/>
          <w:szCs w:val="24"/>
        </w:rPr>
        <w:t>:</w:t>
      </w:r>
    </w:p>
    <w:p w:rsidR="003C146D" w:rsidRPr="009B4AC7" w:rsidRDefault="008848D6" w:rsidP="00DD57AD">
      <w:pPr>
        <w:spacing w:after="0" w:line="240" w:lineRule="auto"/>
        <w:ind w:left="-284"/>
        <w:jc w:val="both"/>
        <w:rPr>
          <w:rFonts w:ascii="Arial" w:hAnsi="Arial" w:cs="Arial"/>
          <w:sz w:val="24"/>
          <w:szCs w:val="24"/>
        </w:rPr>
      </w:pPr>
      <w:r w:rsidRPr="009B4AC7">
        <w:rPr>
          <w:rFonts w:ascii="Arial" w:hAnsi="Arial" w:cs="Arial"/>
          <w:sz w:val="24"/>
          <w:szCs w:val="24"/>
        </w:rPr>
        <w:t xml:space="preserve">   2.</w:t>
      </w:r>
      <w:r w:rsidR="00D137E4" w:rsidRPr="009B4AC7">
        <w:rPr>
          <w:rFonts w:ascii="Arial" w:hAnsi="Arial" w:cs="Arial"/>
          <w:sz w:val="24"/>
          <w:szCs w:val="24"/>
        </w:rPr>
        <w:t>7</w:t>
      </w:r>
      <w:r w:rsidRPr="009B4AC7">
        <w:rPr>
          <w:rFonts w:ascii="Arial" w:hAnsi="Arial" w:cs="Arial"/>
          <w:sz w:val="24"/>
          <w:szCs w:val="24"/>
        </w:rPr>
        <w:t xml:space="preserve">.1. </w:t>
      </w:r>
      <w:r w:rsidR="003C146D" w:rsidRPr="009B4AC7">
        <w:rPr>
          <w:rFonts w:ascii="Arial" w:hAnsi="Arial" w:cs="Arial"/>
          <w:sz w:val="24"/>
          <w:szCs w:val="24"/>
        </w:rPr>
        <w:t>Визуальные контрольные действия осуществляются путем изучения документов и операций в целях подтверждения законности и (или) эффективности исполнения соответствующих бюджетных процедур.</w:t>
      </w:r>
    </w:p>
    <w:p w:rsidR="003C146D" w:rsidRPr="009B4AC7" w:rsidRDefault="008848D6" w:rsidP="00DD57AD">
      <w:pPr>
        <w:spacing w:after="0" w:line="240" w:lineRule="auto"/>
        <w:ind w:left="-284"/>
        <w:jc w:val="both"/>
        <w:rPr>
          <w:rFonts w:ascii="Arial" w:hAnsi="Arial" w:cs="Arial"/>
          <w:sz w:val="24"/>
          <w:szCs w:val="24"/>
        </w:rPr>
      </w:pPr>
      <w:r w:rsidRPr="009B4AC7">
        <w:rPr>
          <w:rFonts w:ascii="Arial" w:hAnsi="Arial" w:cs="Arial"/>
          <w:sz w:val="24"/>
          <w:szCs w:val="24"/>
        </w:rPr>
        <w:t xml:space="preserve">   2.</w:t>
      </w:r>
      <w:r w:rsidR="00D137E4" w:rsidRPr="009B4AC7">
        <w:rPr>
          <w:rFonts w:ascii="Arial" w:hAnsi="Arial" w:cs="Arial"/>
          <w:sz w:val="24"/>
          <w:szCs w:val="24"/>
        </w:rPr>
        <w:t>7</w:t>
      </w:r>
      <w:r w:rsidRPr="009B4AC7">
        <w:rPr>
          <w:rFonts w:ascii="Arial" w:hAnsi="Arial" w:cs="Arial"/>
          <w:sz w:val="24"/>
          <w:szCs w:val="24"/>
        </w:rPr>
        <w:t xml:space="preserve">.2. </w:t>
      </w:r>
      <w:r w:rsidR="003C146D" w:rsidRPr="009B4AC7">
        <w:rPr>
          <w:rFonts w:ascii="Arial" w:hAnsi="Arial" w:cs="Arial"/>
          <w:sz w:val="24"/>
          <w:szCs w:val="24"/>
        </w:rPr>
        <w:t>Автоматические контрольные действия осуществляются с использованием прикладных программных средств автоматизации без участия должностных лиц (например, автоматическая проверка реквизитов документов, контроль введенных сумм, автоматическая сверка данных).</w:t>
      </w:r>
    </w:p>
    <w:p w:rsidR="003C146D" w:rsidRPr="009B4AC7" w:rsidRDefault="008848D6" w:rsidP="00DD57AD">
      <w:pPr>
        <w:spacing w:after="0" w:line="240" w:lineRule="auto"/>
        <w:ind w:left="-284"/>
        <w:jc w:val="both"/>
        <w:rPr>
          <w:rFonts w:ascii="Arial" w:hAnsi="Arial" w:cs="Arial"/>
          <w:sz w:val="24"/>
          <w:szCs w:val="24"/>
        </w:rPr>
      </w:pPr>
      <w:r w:rsidRPr="009B4AC7">
        <w:rPr>
          <w:rFonts w:ascii="Arial" w:hAnsi="Arial" w:cs="Arial"/>
          <w:sz w:val="24"/>
          <w:szCs w:val="24"/>
        </w:rPr>
        <w:t xml:space="preserve">   2.</w:t>
      </w:r>
      <w:r w:rsidR="00D137E4" w:rsidRPr="009B4AC7">
        <w:rPr>
          <w:rFonts w:ascii="Arial" w:hAnsi="Arial" w:cs="Arial"/>
          <w:sz w:val="24"/>
          <w:szCs w:val="24"/>
        </w:rPr>
        <w:t>7</w:t>
      </w:r>
      <w:r w:rsidRPr="009B4AC7">
        <w:rPr>
          <w:rFonts w:ascii="Arial" w:hAnsi="Arial" w:cs="Arial"/>
          <w:sz w:val="24"/>
          <w:szCs w:val="24"/>
        </w:rPr>
        <w:t xml:space="preserve">.3. </w:t>
      </w:r>
      <w:r w:rsidR="003C146D" w:rsidRPr="009B4AC7">
        <w:rPr>
          <w:rFonts w:ascii="Arial" w:hAnsi="Arial" w:cs="Arial"/>
          <w:sz w:val="24"/>
          <w:szCs w:val="24"/>
        </w:rPr>
        <w:t>Смешанные контрольные действия выполняются с использованием прикладных программных средств автоматизации с участием должностных лиц.</w:t>
      </w:r>
    </w:p>
    <w:p w:rsidR="003C146D" w:rsidRPr="009B4AC7" w:rsidRDefault="003C146D" w:rsidP="00DD57AD">
      <w:pPr>
        <w:spacing w:after="0" w:line="240" w:lineRule="auto"/>
        <w:ind w:left="-284"/>
        <w:jc w:val="both"/>
        <w:rPr>
          <w:rFonts w:ascii="Arial" w:hAnsi="Arial" w:cs="Arial"/>
          <w:sz w:val="24"/>
          <w:szCs w:val="24"/>
        </w:rPr>
      </w:pPr>
      <w:r w:rsidRPr="009B4AC7">
        <w:rPr>
          <w:rFonts w:ascii="Arial" w:hAnsi="Arial" w:cs="Arial"/>
          <w:sz w:val="24"/>
          <w:szCs w:val="24"/>
        </w:rPr>
        <w:t xml:space="preserve"> </w:t>
      </w:r>
      <w:r w:rsidR="008848D6" w:rsidRPr="009B4AC7">
        <w:rPr>
          <w:rFonts w:ascii="Arial" w:hAnsi="Arial" w:cs="Arial"/>
          <w:sz w:val="24"/>
          <w:szCs w:val="24"/>
        </w:rPr>
        <w:t xml:space="preserve">  2.</w:t>
      </w:r>
      <w:r w:rsidR="00D137E4" w:rsidRPr="009B4AC7">
        <w:rPr>
          <w:rFonts w:ascii="Arial" w:hAnsi="Arial" w:cs="Arial"/>
          <w:sz w:val="24"/>
          <w:szCs w:val="24"/>
        </w:rPr>
        <w:t>8</w:t>
      </w:r>
      <w:r w:rsidR="008848D6" w:rsidRPr="009B4AC7">
        <w:rPr>
          <w:rFonts w:ascii="Arial" w:hAnsi="Arial" w:cs="Arial"/>
          <w:sz w:val="24"/>
          <w:szCs w:val="24"/>
        </w:rPr>
        <w:t xml:space="preserve">. </w:t>
      </w:r>
      <w:r w:rsidRPr="009B4AC7">
        <w:rPr>
          <w:rFonts w:ascii="Arial" w:hAnsi="Arial" w:cs="Arial"/>
          <w:sz w:val="24"/>
          <w:szCs w:val="24"/>
        </w:rPr>
        <w:t>К способам проведения контрольных действий относятся:</w:t>
      </w:r>
    </w:p>
    <w:p w:rsidR="003C146D" w:rsidRPr="009B4AC7" w:rsidRDefault="008848D6" w:rsidP="00DD57AD">
      <w:pPr>
        <w:pStyle w:val="a7"/>
        <w:widowControl/>
        <w:ind w:left="-284"/>
        <w:jc w:val="both"/>
        <w:rPr>
          <w:rFonts w:ascii="Arial" w:eastAsia="Calibri" w:hAnsi="Arial" w:cs="Arial"/>
          <w:sz w:val="24"/>
          <w:szCs w:val="24"/>
          <w:lang w:eastAsia="en-US"/>
        </w:rPr>
      </w:pPr>
      <w:r w:rsidRPr="009B4AC7">
        <w:rPr>
          <w:rFonts w:ascii="Arial" w:eastAsia="Calibri" w:hAnsi="Arial" w:cs="Arial"/>
          <w:sz w:val="24"/>
          <w:szCs w:val="24"/>
          <w:lang w:eastAsia="en-US"/>
        </w:rPr>
        <w:lastRenderedPageBreak/>
        <w:t xml:space="preserve">   2.</w:t>
      </w:r>
      <w:r w:rsidR="00D137E4" w:rsidRPr="009B4AC7">
        <w:rPr>
          <w:rFonts w:ascii="Arial" w:eastAsia="Calibri" w:hAnsi="Arial" w:cs="Arial"/>
          <w:sz w:val="24"/>
          <w:szCs w:val="24"/>
          <w:lang w:eastAsia="en-US"/>
        </w:rPr>
        <w:t>8</w:t>
      </w:r>
      <w:r w:rsidRPr="009B4AC7">
        <w:rPr>
          <w:rFonts w:ascii="Arial" w:eastAsia="Calibri" w:hAnsi="Arial" w:cs="Arial"/>
          <w:sz w:val="24"/>
          <w:szCs w:val="24"/>
          <w:lang w:eastAsia="en-US"/>
        </w:rPr>
        <w:t>.1. С</w:t>
      </w:r>
      <w:r w:rsidR="003C146D" w:rsidRPr="009B4AC7">
        <w:rPr>
          <w:rFonts w:ascii="Arial" w:eastAsia="Calibri" w:hAnsi="Arial" w:cs="Arial"/>
          <w:sz w:val="24"/>
          <w:szCs w:val="24"/>
          <w:lang w:eastAsia="en-US"/>
        </w:rPr>
        <w:t>плошной способ, при котором контрольные действия осуществляются в отношении каждой проведенной операции;</w:t>
      </w:r>
    </w:p>
    <w:p w:rsidR="003C146D" w:rsidRPr="009B4AC7" w:rsidRDefault="008848D6" w:rsidP="00DD57AD">
      <w:pPr>
        <w:pStyle w:val="a7"/>
        <w:widowControl/>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D137E4" w:rsidRPr="009B4AC7">
        <w:rPr>
          <w:rFonts w:ascii="Arial" w:eastAsia="Calibri" w:hAnsi="Arial" w:cs="Arial"/>
          <w:sz w:val="24"/>
          <w:szCs w:val="24"/>
          <w:lang w:eastAsia="en-US"/>
        </w:rPr>
        <w:t>8</w:t>
      </w:r>
      <w:r w:rsidRPr="009B4AC7">
        <w:rPr>
          <w:rFonts w:ascii="Arial" w:eastAsia="Calibri" w:hAnsi="Arial" w:cs="Arial"/>
          <w:sz w:val="24"/>
          <w:szCs w:val="24"/>
          <w:lang w:eastAsia="en-US"/>
        </w:rPr>
        <w:t>.2. В</w:t>
      </w:r>
      <w:r w:rsidR="003C146D" w:rsidRPr="009B4AC7">
        <w:rPr>
          <w:rFonts w:ascii="Arial" w:eastAsia="Calibri" w:hAnsi="Arial" w:cs="Arial"/>
          <w:sz w:val="24"/>
          <w:szCs w:val="24"/>
          <w:lang w:eastAsia="en-US"/>
        </w:rPr>
        <w:t>ыборочный способ, при котором контрольные действия осуществляются в отношении отдельной проведенной операции (группы операций).</w:t>
      </w:r>
    </w:p>
    <w:p w:rsidR="003C146D" w:rsidRPr="009B4AC7" w:rsidRDefault="008848D6" w:rsidP="00DD57AD">
      <w:pPr>
        <w:pStyle w:val="a7"/>
        <w:widowControl/>
        <w:tabs>
          <w:tab w:val="left" w:pos="709"/>
        </w:tabs>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D137E4" w:rsidRPr="009B4AC7">
        <w:rPr>
          <w:rFonts w:ascii="Arial" w:eastAsia="Calibri" w:hAnsi="Arial" w:cs="Arial"/>
          <w:sz w:val="24"/>
          <w:szCs w:val="24"/>
          <w:lang w:eastAsia="en-US"/>
        </w:rPr>
        <w:t>9</w:t>
      </w:r>
      <w:r w:rsidRPr="009B4AC7">
        <w:rPr>
          <w:rFonts w:ascii="Arial" w:eastAsia="Calibri" w:hAnsi="Arial" w:cs="Arial"/>
          <w:sz w:val="24"/>
          <w:szCs w:val="24"/>
          <w:lang w:eastAsia="en-US"/>
        </w:rPr>
        <w:t>.</w:t>
      </w:r>
      <w:r w:rsidR="006E2DA1" w:rsidRPr="009B4AC7">
        <w:rPr>
          <w:rFonts w:ascii="Arial" w:eastAsia="Calibri" w:hAnsi="Arial" w:cs="Arial"/>
          <w:sz w:val="24"/>
          <w:szCs w:val="24"/>
          <w:lang w:eastAsia="en-US"/>
        </w:rPr>
        <w:t xml:space="preserve"> </w:t>
      </w:r>
      <w:r w:rsidR="003C146D" w:rsidRPr="009B4AC7">
        <w:rPr>
          <w:rFonts w:ascii="Arial" w:eastAsia="Calibri" w:hAnsi="Arial" w:cs="Arial"/>
          <w:sz w:val="24"/>
          <w:szCs w:val="24"/>
          <w:lang w:eastAsia="en-US"/>
        </w:rPr>
        <w:t>При осуществлении внутреннего финансового контроля используются следующие методы внутреннего финансового контроля - самоконтроль, контроль по уровню подчиненности, смежный контроль и контроль по уровню подведомственности.</w:t>
      </w:r>
    </w:p>
    <w:p w:rsidR="008848D6" w:rsidRPr="009B4AC7" w:rsidRDefault="008848D6" w:rsidP="00DD57AD">
      <w:pPr>
        <w:pStyle w:val="a7"/>
        <w:widowControl/>
        <w:tabs>
          <w:tab w:val="left" w:pos="709"/>
        </w:tabs>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2.1</w:t>
      </w:r>
      <w:r w:rsidR="00D137E4" w:rsidRPr="009B4AC7">
        <w:rPr>
          <w:rFonts w:ascii="Arial" w:eastAsia="Calibri" w:hAnsi="Arial" w:cs="Arial"/>
          <w:sz w:val="24"/>
          <w:szCs w:val="24"/>
          <w:lang w:eastAsia="en-US"/>
        </w:rPr>
        <w:t>0</w:t>
      </w:r>
      <w:r w:rsidRPr="009B4AC7">
        <w:rPr>
          <w:rFonts w:ascii="Arial" w:eastAsia="Calibri" w:hAnsi="Arial" w:cs="Arial"/>
          <w:sz w:val="24"/>
          <w:szCs w:val="24"/>
          <w:lang w:eastAsia="en-US"/>
        </w:rPr>
        <w:t xml:space="preserve">. </w:t>
      </w:r>
      <w:r w:rsidR="003C146D" w:rsidRPr="009B4AC7">
        <w:rPr>
          <w:rFonts w:ascii="Arial" w:eastAsia="Calibri" w:hAnsi="Arial" w:cs="Arial"/>
          <w:sz w:val="24"/>
          <w:szCs w:val="24"/>
          <w:lang w:eastAsia="en-US"/>
        </w:rPr>
        <w:t>Самоконтроль осуществляется сплошным способом должностным лицом каждого подразделения главного</w:t>
      </w:r>
      <w:r w:rsidR="004E1C5C" w:rsidRPr="009B4AC7">
        <w:rPr>
          <w:rFonts w:ascii="Arial" w:eastAsia="Calibri" w:hAnsi="Arial" w:cs="Arial"/>
          <w:sz w:val="24"/>
          <w:szCs w:val="24"/>
          <w:lang w:eastAsia="en-US"/>
        </w:rPr>
        <w:t xml:space="preserve"> администратора</w:t>
      </w:r>
      <w:r w:rsidR="003C146D" w:rsidRPr="009B4AC7">
        <w:rPr>
          <w:rFonts w:ascii="Arial" w:eastAsia="Calibri" w:hAnsi="Arial" w:cs="Arial"/>
          <w:sz w:val="24"/>
          <w:szCs w:val="24"/>
          <w:lang w:eastAsia="en-US"/>
        </w:rPr>
        <w:t xml:space="preserve"> и получателя бюджетных средств путем проведения проверки каждой выполняемой им операции на соответствие требованиям нормативных правовых актов, регулирующих бюджетные правоотношения, правовых актов главного администратора бюджетных средств, а также путем оценки причин, негативно влияющих на совершение операции. </w:t>
      </w:r>
    </w:p>
    <w:p w:rsidR="003C146D" w:rsidRPr="009B4AC7" w:rsidRDefault="008848D6" w:rsidP="00DD57AD">
      <w:pPr>
        <w:pStyle w:val="a7"/>
        <w:widowControl/>
        <w:tabs>
          <w:tab w:val="left" w:pos="709"/>
        </w:tabs>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2.1</w:t>
      </w:r>
      <w:r w:rsidR="00D137E4" w:rsidRPr="009B4AC7">
        <w:rPr>
          <w:rFonts w:ascii="Arial" w:eastAsia="Calibri" w:hAnsi="Arial" w:cs="Arial"/>
          <w:sz w:val="24"/>
          <w:szCs w:val="24"/>
          <w:lang w:eastAsia="en-US"/>
        </w:rPr>
        <w:t>1</w:t>
      </w:r>
      <w:r w:rsidRPr="009B4AC7">
        <w:rPr>
          <w:rFonts w:ascii="Arial" w:eastAsia="Calibri" w:hAnsi="Arial" w:cs="Arial"/>
          <w:sz w:val="24"/>
          <w:szCs w:val="24"/>
          <w:lang w:eastAsia="en-US"/>
        </w:rPr>
        <w:t xml:space="preserve">. </w:t>
      </w:r>
      <w:r w:rsidR="003C146D" w:rsidRPr="009B4AC7">
        <w:rPr>
          <w:rFonts w:ascii="Arial" w:eastAsia="Calibri" w:hAnsi="Arial" w:cs="Arial"/>
          <w:sz w:val="24"/>
          <w:szCs w:val="24"/>
          <w:lang w:eastAsia="en-US"/>
        </w:rPr>
        <w:t>Смежный контроль осуществляется сплошным и (или) выборочным способом руководителем подразделения главного администратора (администратора) бюджетных средств (иным уполномоченным лицом) путем согласования (подтверждения) операций (действий по формированию документов, необходимых для выполнения внутренних бюджетных процедур), осуществляемых должностными лицами других структурных подразделений главного администратора (администратора) бюджетных средств.</w:t>
      </w:r>
    </w:p>
    <w:p w:rsidR="00E731AF" w:rsidRPr="009B4AC7" w:rsidRDefault="008848D6" w:rsidP="00DD57AD">
      <w:pPr>
        <w:pStyle w:val="a7"/>
        <w:widowControl/>
        <w:tabs>
          <w:tab w:val="left" w:pos="709"/>
        </w:tabs>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2.1</w:t>
      </w:r>
      <w:r w:rsidR="00D137E4" w:rsidRPr="009B4AC7">
        <w:rPr>
          <w:rFonts w:ascii="Arial" w:eastAsia="Calibri" w:hAnsi="Arial" w:cs="Arial"/>
          <w:sz w:val="24"/>
          <w:szCs w:val="24"/>
          <w:lang w:eastAsia="en-US"/>
        </w:rPr>
        <w:t>2</w:t>
      </w:r>
      <w:r w:rsidRPr="009B4AC7">
        <w:rPr>
          <w:rFonts w:ascii="Arial" w:eastAsia="Calibri" w:hAnsi="Arial" w:cs="Arial"/>
          <w:sz w:val="24"/>
          <w:szCs w:val="24"/>
          <w:lang w:eastAsia="en-US"/>
        </w:rPr>
        <w:t xml:space="preserve">. </w:t>
      </w:r>
      <w:proofErr w:type="gramStart"/>
      <w:r w:rsidR="00E731AF" w:rsidRPr="009B4AC7">
        <w:rPr>
          <w:rFonts w:ascii="Arial" w:eastAsia="Calibri" w:hAnsi="Arial" w:cs="Arial"/>
          <w:sz w:val="24"/>
          <w:szCs w:val="24"/>
          <w:lang w:eastAsia="en-US"/>
        </w:rPr>
        <w:t>Контроль по уровню подчиненности осуществляется руководителем (заместителем руководителя) и (или) руководителем подразделения главного администратора (администратора) бюджетных средств (иным уполномоченным лицом) путем подтверждения (согласования) операций, осуществляемых подчиненными должностными лицами, сплошным способом или путем проведения проверки в отношении отдельных операций (группы операций) выборочным способом.</w:t>
      </w:r>
      <w:proofErr w:type="gramEnd"/>
    </w:p>
    <w:p w:rsidR="003C146D" w:rsidRPr="009B4AC7" w:rsidRDefault="008848D6" w:rsidP="00DD57AD">
      <w:pPr>
        <w:pStyle w:val="a7"/>
        <w:widowControl/>
        <w:tabs>
          <w:tab w:val="left" w:pos="709"/>
        </w:tabs>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3C146D" w:rsidRPr="009B4AC7">
        <w:rPr>
          <w:rFonts w:ascii="Arial" w:eastAsia="Calibri" w:hAnsi="Arial" w:cs="Arial"/>
          <w:sz w:val="24"/>
          <w:szCs w:val="24"/>
          <w:lang w:eastAsia="en-US"/>
        </w:rPr>
        <w:t>1</w:t>
      </w:r>
      <w:r w:rsidR="00D137E4" w:rsidRPr="009B4AC7">
        <w:rPr>
          <w:rFonts w:ascii="Arial" w:eastAsia="Calibri" w:hAnsi="Arial" w:cs="Arial"/>
          <w:sz w:val="24"/>
          <w:szCs w:val="24"/>
          <w:lang w:eastAsia="en-US"/>
        </w:rPr>
        <w:t>3</w:t>
      </w:r>
      <w:r w:rsidR="003C146D" w:rsidRPr="009B4AC7">
        <w:rPr>
          <w:rFonts w:ascii="Arial" w:eastAsia="Calibri" w:hAnsi="Arial" w:cs="Arial"/>
          <w:sz w:val="24"/>
          <w:szCs w:val="24"/>
          <w:lang w:eastAsia="en-US"/>
        </w:rPr>
        <w:t xml:space="preserve">. </w:t>
      </w:r>
      <w:proofErr w:type="gramStart"/>
      <w:r w:rsidR="00A82FAF" w:rsidRPr="009B4AC7">
        <w:rPr>
          <w:rFonts w:ascii="Arial" w:eastAsia="Calibri" w:hAnsi="Arial" w:cs="Arial"/>
          <w:sz w:val="24"/>
          <w:szCs w:val="24"/>
          <w:lang w:eastAsia="en-US"/>
        </w:rPr>
        <w:t>Контроль по уровню подведомственности осуществляется в целях реализации бюджетных полномочий главным администратором (администратором) бюджетных средств сплошным и (или) выборочным способом этим главным администратором (администратором) бюджетных средств в отношении процедур и операций, совершенных подведомственными распорядителями бюджетных средств путем проведения проверок, направленных на установление соответствия представленных документов требованиям нормативных правовых актов, регулирующих бюджетные правоотношения, внутренним стандартам и процедурам, и путем сбора (запроса</w:t>
      </w:r>
      <w:proofErr w:type="gramEnd"/>
      <w:r w:rsidR="00A82FAF" w:rsidRPr="009B4AC7">
        <w:rPr>
          <w:rFonts w:ascii="Arial" w:eastAsia="Calibri" w:hAnsi="Arial" w:cs="Arial"/>
          <w:sz w:val="24"/>
          <w:szCs w:val="24"/>
          <w:lang w:eastAsia="en-US"/>
        </w:rPr>
        <w:t>), анализа и оценки главным администратором (администратором) бюджетных средств информации об организации и результатах выполнения внутренних бюджетных процедур подведомственными администраторами бюджетных средств и получателями бюджетных средств (далее - мониторинг).</w:t>
      </w:r>
    </w:p>
    <w:p w:rsidR="00A82FAF" w:rsidRPr="009B4AC7" w:rsidRDefault="00A82FAF" w:rsidP="00DD57AD">
      <w:pPr>
        <w:pStyle w:val="a7"/>
        <w:widowControl/>
        <w:tabs>
          <w:tab w:val="left" w:pos="709"/>
        </w:tabs>
        <w:ind w:left="-284"/>
        <w:jc w:val="both"/>
        <w:rPr>
          <w:rFonts w:ascii="Arial" w:eastAsia="Calibri" w:hAnsi="Arial" w:cs="Arial"/>
          <w:sz w:val="24"/>
          <w:szCs w:val="24"/>
          <w:lang w:eastAsia="en-US"/>
        </w:rPr>
      </w:pPr>
      <w:r w:rsidRPr="009B4AC7">
        <w:rPr>
          <w:rFonts w:ascii="Arial" w:eastAsia="Calibri" w:hAnsi="Arial" w:cs="Arial"/>
          <w:sz w:val="24"/>
          <w:szCs w:val="24"/>
          <w:lang w:eastAsia="en-US"/>
        </w:rPr>
        <w:t>Результаты таких проверок оформляются заключением с указанием необходимости внесения исправлений и (или) устранения недостатков (нарушений) при их наличии в установленный в заключении срок либо разрешительной надписью на представленном документе.</w:t>
      </w:r>
    </w:p>
    <w:p w:rsidR="00A82FAF" w:rsidRPr="009B4AC7" w:rsidRDefault="00A82FAF" w:rsidP="00DD57AD">
      <w:pPr>
        <w:pStyle w:val="a7"/>
        <w:widowControl/>
        <w:tabs>
          <w:tab w:val="left" w:pos="709"/>
        </w:tabs>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2.1</w:t>
      </w:r>
      <w:r w:rsidR="00D137E4" w:rsidRPr="009B4AC7">
        <w:rPr>
          <w:rFonts w:ascii="Arial" w:eastAsia="Calibri" w:hAnsi="Arial" w:cs="Arial"/>
          <w:sz w:val="24"/>
          <w:szCs w:val="24"/>
          <w:lang w:eastAsia="en-US"/>
        </w:rPr>
        <w:t>4</w:t>
      </w:r>
      <w:r w:rsidRPr="009B4AC7">
        <w:rPr>
          <w:rFonts w:ascii="Arial" w:eastAsia="Calibri" w:hAnsi="Arial" w:cs="Arial"/>
          <w:sz w:val="24"/>
          <w:szCs w:val="24"/>
          <w:lang w:eastAsia="en-US"/>
        </w:rPr>
        <w:t>. Внутренний финансовый контроль главного администратора (администратора) бюджетных средств осуществляется в соответствии с утвержденной картой внутреннего финансового контроля.</w:t>
      </w:r>
    </w:p>
    <w:p w:rsidR="003C146D" w:rsidRPr="009B4AC7" w:rsidRDefault="008848D6" w:rsidP="00DD57AD">
      <w:pPr>
        <w:pStyle w:val="a7"/>
        <w:widowControl/>
        <w:tabs>
          <w:tab w:val="left" w:pos="709"/>
        </w:tabs>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3C146D" w:rsidRPr="009B4AC7">
        <w:rPr>
          <w:rFonts w:ascii="Arial" w:eastAsia="Calibri" w:hAnsi="Arial" w:cs="Arial"/>
          <w:sz w:val="24"/>
          <w:szCs w:val="24"/>
          <w:lang w:eastAsia="en-US"/>
        </w:rPr>
        <w:t>1</w:t>
      </w:r>
      <w:r w:rsidR="00D137E4" w:rsidRPr="009B4AC7">
        <w:rPr>
          <w:rFonts w:ascii="Arial" w:eastAsia="Calibri" w:hAnsi="Arial" w:cs="Arial"/>
          <w:sz w:val="24"/>
          <w:szCs w:val="24"/>
          <w:lang w:eastAsia="en-US"/>
        </w:rPr>
        <w:t>5</w:t>
      </w:r>
      <w:r w:rsidR="003C146D" w:rsidRPr="009B4AC7">
        <w:rPr>
          <w:rFonts w:ascii="Arial" w:eastAsia="Calibri" w:hAnsi="Arial" w:cs="Arial"/>
          <w:sz w:val="24"/>
          <w:szCs w:val="24"/>
          <w:lang w:eastAsia="en-US"/>
        </w:rPr>
        <w:t xml:space="preserve">. Руководитель (заместитель руководителя), должностные лица уполномоченных подразделений главного администратора бюджетных средств осуществляют контроль по уровню подведомственности путем проведения в соответствии с картой внутреннего финансового контроля проверок, направленных на установление соответствия представленных документов требованиям нормативных правовых актов, регулирующих бюджетные правоотношения, правовых актов главного администратора бюджетных средств. Результаты таких проверок оформляются </w:t>
      </w:r>
      <w:r w:rsidR="003C146D" w:rsidRPr="009B4AC7">
        <w:rPr>
          <w:rFonts w:ascii="Arial" w:eastAsia="Calibri" w:hAnsi="Arial" w:cs="Arial"/>
          <w:sz w:val="24"/>
          <w:szCs w:val="24"/>
          <w:lang w:eastAsia="en-US"/>
        </w:rPr>
        <w:lastRenderedPageBreak/>
        <w:t>заключением с указанием необходимости внесения исправлений и (или) устранения недостатков (нарушений) при их наличии в установленный в заключении срок либо разрешительной надписью на представленном документе.</w:t>
      </w:r>
    </w:p>
    <w:p w:rsidR="003C146D" w:rsidRPr="009B4AC7" w:rsidRDefault="009A4BC8" w:rsidP="00DD57AD">
      <w:pPr>
        <w:pStyle w:val="a7"/>
        <w:widowControl/>
        <w:tabs>
          <w:tab w:val="left" w:pos="709"/>
        </w:tabs>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3C146D" w:rsidRPr="009B4AC7">
        <w:rPr>
          <w:rFonts w:ascii="Arial" w:eastAsia="Calibri" w:hAnsi="Arial" w:cs="Arial"/>
          <w:sz w:val="24"/>
          <w:szCs w:val="24"/>
          <w:lang w:eastAsia="en-US"/>
        </w:rPr>
        <w:t>1</w:t>
      </w:r>
      <w:r w:rsidR="00D137E4" w:rsidRPr="009B4AC7">
        <w:rPr>
          <w:rFonts w:ascii="Arial" w:eastAsia="Calibri" w:hAnsi="Arial" w:cs="Arial"/>
          <w:sz w:val="24"/>
          <w:szCs w:val="24"/>
          <w:lang w:eastAsia="en-US"/>
        </w:rPr>
        <w:t>6</w:t>
      </w:r>
      <w:r w:rsidR="003C146D" w:rsidRPr="009B4AC7">
        <w:rPr>
          <w:rFonts w:ascii="Arial" w:eastAsia="Calibri" w:hAnsi="Arial" w:cs="Arial"/>
          <w:sz w:val="24"/>
          <w:szCs w:val="24"/>
          <w:lang w:eastAsia="en-US"/>
        </w:rPr>
        <w:t xml:space="preserve">. </w:t>
      </w:r>
      <w:proofErr w:type="gramStart"/>
      <w:r w:rsidR="003C146D" w:rsidRPr="009B4AC7">
        <w:rPr>
          <w:rFonts w:ascii="Arial" w:eastAsia="Calibri" w:hAnsi="Arial" w:cs="Arial"/>
          <w:sz w:val="24"/>
          <w:szCs w:val="24"/>
          <w:lang w:eastAsia="en-US"/>
        </w:rPr>
        <w:t>Карта внутреннего финансового контроля является подготовительным к проведению внутреннего финансового контроля документом, содержащим по каждой отражаемой в нем операции данные о должностном лице, ответственном за выполнение операции, периодичности выполнения операции, должностных лицах, осуществляющих контрольные действия в ходе самоконтроля и (или) контроля по уровню подчиненности (подведомственности), периодичности контрольных действий, а также иных необходимых данных.</w:t>
      </w:r>
      <w:bookmarkStart w:id="10" w:name="sub_1017"/>
      <w:proofErr w:type="gramEnd"/>
    </w:p>
    <w:p w:rsidR="003C146D" w:rsidRPr="009B4AC7" w:rsidRDefault="009A4BC8" w:rsidP="00DD57AD">
      <w:pPr>
        <w:pStyle w:val="a7"/>
        <w:widowControl/>
        <w:tabs>
          <w:tab w:val="left" w:pos="709"/>
        </w:tabs>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3C146D" w:rsidRPr="009B4AC7">
        <w:rPr>
          <w:rFonts w:ascii="Arial" w:eastAsia="Calibri" w:hAnsi="Arial" w:cs="Arial"/>
          <w:sz w:val="24"/>
          <w:szCs w:val="24"/>
          <w:lang w:eastAsia="en-US"/>
        </w:rPr>
        <w:t>1</w:t>
      </w:r>
      <w:r w:rsidR="00D137E4" w:rsidRPr="009B4AC7">
        <w:rPr>
          <w:rFonts w:ascii="Arial" w:eastAsia="Calibri" w:hAnsi="Arial" w:cs="Arial"/>
          <w:sz w:val="24"/>
          <w:szCs w:val="24"/>
          <w:lang w:eastAsia="en-US"/>
        </w:rPr>
        <w:t>7</w:t>
      </w:r>
      <w:r w:rsidR="003C146D" w:rsidRPr="009B4AC7">
        <w:rPr>
          <w:rFonts w:ascii="Arial" w:eastAsia="Calibri" w:hAnsi="Arial" w:cs="Arial"/>
          <w:sz w:val="24"/>
          <w:szCs w:val="24"/>
          <w:lang w:eastAsia="en-US"/>
        </w:rPr>
        <w:t>. Руководитель (заместитель руководителя) главного администратора (администратора) бюджетных средств, в целях оценки эффективности осуществления внутреннего финансового контроля, вправе поручить подразделению (должностному лицу) осуществлять анализ результатов внутреннего финансового контроля.</w:t>
      </w:r>
    </w:p>
    <w:p w:rsidR="003C146D" w:rsidRPr="009B4AC7" w:rsidRDefault="009A4BC8" w:rsidP="00DD57AD">
      <w:pPr>
        <w:pStyle w:val="a7"/>
        <w:widowControl/>
        <w:tabs>
          <w:tab w:val="left" w:pos="709"/>
        </w:tabs>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3C146D" w:rsidRPr="009B4AC7">
        <w:rPr>
          <w:rFonts w:ascii="Arial" w:eastAsia="Calibri" w:hAnsi="Arial" w:cs="Arial"/>
          <w:sz w:val="24"/>
          <w:szCs w:val="24"/>
          <w:lang w:eastAsia="en-US"/>
        </w:rPr>
        <w:t>1</w:t>
      </w:r>
      <w:r w:rsidR="00D137E4" w:rsidRPr="009B4AC7">
        <w:rPr>
          <w:rFonts w:ascii="Arial" w:eastAsia="Calibri" w:hAnsi="Arial" w:cs="Arial"/>
          <w:sz w:val="24"/>
          <w:szCs w:val="24"/>
          <w:lang w:eastAsia="en-US"/>
        </w:rPr>
        <w:t>8</w:t>
      </w:r>
      <w:r w:rsidR="003C146D" w:rsidRPr="009B4AC7">
        <w:rPr>
          <w:rFonts w:ascii="Arial" w:eastAsia="Calibri" w:hAnsi="Arial" w:cs="Arial"/>
          <w:sz w:val="24"/>
          <w:szCs w:val="24"/>
          <w:lang w:eastAsia="en-US"/>
        </w:rPr>
        <w:t>. Данные о выявленных в ходе внутреннего финансового контроля недостатках и (или) нарушениях при исполнении внутренних бюджетных процедур, сведения об источниках бюджетных рисков и о предлагаемых (реализованных) мерах по их устранению (далее - результаты внутреннего финансового контроля) отражаются в журнал</w:t>
      </w:r>
      <w:r w:rsidR="00F75B57" w:rsidRPr="009B4AC7">
        <w:rPr>
          <w:rFonts w:ascii="Arial" w:eastAsia="Calibri" w:hAnsi="Arial" w:cs="Arial"/>
          <w:sz w:val="24"/>
          <w:szCs w:val="24"/>
          <w:lang w:eastAsia="en-US"/>
        </w:rPr>
        <w:t>е</w:t>
      </w:r>
      <w:r w:rsidR="003C146D" w:rsidRPr="009B4AC7">
        <w:rPr>
          <w:rFonts w:ascii="Arial" w:eastAsia="Calibri" w:hAnsi="Arial" w:cs="Arial"/>
          <w:sz w:val="24"/>
          <w:szCs w:val="24"/>
          <w:lang w:eastAsia="en-US"/>
        </w:rPr>
        <w:t xml:space="preserve"> внутреннего финансового контроля </w:t>
      </w:r>
      <w:r w:rsidR="00F75B57" w:rsidRPr="009B4AC7">
        <w:rPr>
          <w:rFonts w:ascii="Arial" w:eastAsia="Calibri" w:hAnsi="Arial" w:cs="Arial"/>
          <w:sz w:val="24"/>
          <w:szCs w:val="24"/>
          <w:lang w:eastAsia="en-US"/>
        </w:rPr>
        <w:t xml:space="preserve"> </w:t>
      </w:r>
      <w:r w:rsidR="003C146D" w:rsidRPr="009B4AC7">
        <w:rPr>
          <w:rFonts w:ascii="Arial" w:eastAsia="Calibri" w:hAnsi="Arial" w:cs="Arial"/>
          <w:sz w:val="24"/>
          <w:szCs w:val="24"/>
          <w:lang w:eastAsia="en-US"/>
        </w:rPr>
        <w:t>(</w:t>
      </w:r>
      <w:r w:rsidR="00921D89" w:rsidRPr="009B4AC7">
        <w:rPr>
          <w:rFonts w:ascii="Arial" w:eastAsia="Calibri" w:hAnsi="Arial" w:cs="Arial"/>
          <w:sz w:val="24"/>
          <w:szCs w:val="24"/>
          <w:lang w:eastAsia="en-US"/>
        </w:rPr>
        <w:t>В соответствии с утвержденной формой</w:t>
      </w:r>
      <w:r w:rsidR="003C146D" w:rsidRPr="009B4AC7">
        <w:rPr>
          <w:rFonts w:ascii="Arial" w:eastAsia="Calibri" w:hAnsi="Arial" w:cs="Arial"/>
          <w:sz w:val="24"/>
          <w:szCs w:val="24"/>
          <w:lang w:eastAsia="en-US"/>
        </w:rPr>
        <w:t>).</w:t>
      </w:r>
      <w:bookmarkStart w:id="11" w:name="sub_1018"/>
      <w:bookmarkEnd w:id="10"/>
    </w:p>
    <w:p w:rsidR="003C146D" w:rsidRPr="009B4AC7" w:rsidRDefault="009A4BC8" w:rsidP="00DD57AD">
      <w:pPr>
        <w:pStyle w:val="a7"/>
        <w:widowControl/>
        <w:tabs>
          <w:tab w:val="left" w:pos="709"/>
        </w:tabs>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D137E4" w:rsidRPr="009B4AC7">
        <w:rPr>
          <w:rFonts w:ascii="Arial" w:eastAsia="Calibri" w:hAnsi="Arial" w:cs="Arial"/>
          <w:sz w:val="24"/>
          <w:szCs w:val="24"/>
          <w:lang w:eastAsia="en-US"/>
        </w:rPr>
        <w:t>19</w:t>
      </w:r>
      <w:r w:rsidR="003C146D" w:rsidRPr="009B4AC7">
        <w:rPr>
          <w:rFonts w:ascii="Arial" w:eastAsia="Calibri" w:hAnsi="Arial" w:cs="Arial"/>
          <w:sz w:val="24"/>
          <w:szCs w:val="24"/>
          <w:lang w:eastAsia="en-US"/>
        </w:rPr>
        <w:t xml:space="preserve">. По итогам рассмотрения результатов внутреннего финансового контроля руководителем (заместителем руководителя) главного администратора бюджетных средств принимаются решения с указанием сроков их выполнения, направленные </w:t>
      </w:r>
      <w:proofErr w:type="gramStart"/>
      <w:r w:rsidR="003C146D" w:rsidRPr="009B4AC7">
        <w:rPr>
          <w:rFonts w:ascii="Arial" w:eastAsia="Calibri" w:hAnsi="Arial" w:cs="Arial"/>
          <w:sz w:val="24"/>
          <w:szCs w:val="24"/>
          <w:lang w:eastAsia="en-US"/>
        </w:rPr>
        <w:t>на</w:t>
      </w:r>
      <w:proofErr w:type="gramEnd"/>
      <w:r w:rsidR="003C146D" w:rsidRPr="009B4AC7">
        <w:rPr>
          <w:rFonts w:ascii="Arial" w:eastAsia="Calibri" w:hAnsi="Arial" w:cs="Arial"/>
          <w:sz w:val="24"/>
          <w:szCs w:val="24"/>
          <w:lang w:eastAsia="en-US"/>
        </w:rPr>
        <w:t>:</w:t>
      </w:r>
      <w:bookmarkEnd w:id="11"/>
    </w:p>
    <w:p w:rsidR="003C146D" w:rsidRPr="009B4AC7" w:rsidRDefault="00247849" w:rsidP="00DD57AD">
      <w:pPr>
        <w:pStyle w:val="a7"/>
        <w:widowControl/>
        <w:ind w:left="-284"/>
        <w:jc w:val="both"/>
        <w:rPr>
          <w:rFonts w:ascii="Arial" w:eastAsia="Calibri" w:hAnsi="Arial" w:cs="Arial"/>
          <w:sz w:val="24"/>
          <w:szCs w:val="24"/>
          <w:lang w:eastAsia="en-US"/>
        </w:rPr>
      </w:pPr>
      <w:bookmarkStart w:id="12" w:name="sub_1019"/>
      <w:r w:rsidRPr="009B4AC7">
        <w:rPr>
          <w:rFonts w:ascii="Arial" w:eastAsia="Calibri" w:hAnsi="Arial" w:cs="Arial"/>
          <w:sz w:val="24"/>
          <w:szCs w:val="24"/>
          <w:lang w:eastAsia="en-US"/>
        </w:rPr>
        <w:t xml:space="preserve">   2.</w:t>
      </w:r>
      <w:r w:rsidR="00D137E4" w:rsidRPr="009B4AC7">
        <w:rPr>
          <w:rFonts w:ascii="Arial" w:eastAsia="Calibri" w:hAnsi="Arial" w:cs="Arial"/>
          <w:sz w:val="24"/>
          <w:szCs w:val="24"/>
          <w:lang w:eastAsia="en-US"/>
        </w:rPr>
        <w:t>19</w:t>
      </w:r>
      <w:r w:rsidRPr="009B4AC7">
        <w:rPr>
          <w:rFonts w:ascii="Arial" w:eastAsia="Calibri" w:hAnsi="Arial" w:cs="Arial"/>
          <w:sz w:val="24"/>
          <w:szCs w:val="24"/>
          <w:lang w:eastAsia="en-US"/>
        </w:rPr>
        <w:t xml:space="preserve">.1. </w:t>
      </w:r>
      <w:r w:rsidR="009A4BC8" w:rsidRPr="009B4AC7">
        <w:rPr>
          <w:rFonts w:ascii="Arial" w:eastAsia="Calibri" w:hAnsi="Arial" w:cs="Arial"/>
          <w:sz w:val="24"/>
          <w:szCs w:val="24"/>
          <w:lang w:eastAsia="en-US"/>
        </w:rPr>
        <w:t>О</w:t>
      </w:r>
      <w:r w:rsidR="003C146D" w:rsidRPr="009B4AC7">
        <w:rPr>
          <w:rFonts w:ascii="Arial" w:eastAsia="Calibri" w:hAnsi="Arial" w:cs="Arial"/>
          <w:sz w:val="24"/>
          <w:szCs w:val="24"/>
          <w:lang w:eastAsia="en-US"/>
        </w:rPr>
        <w:t xml:space="preserve">беспечение применения эффективных автоматических контрольных действий </w:t>
      </w:r>
      <w:r w:rsidR="00357C29" w:rsidRPr="009B4AC7">
        <w:rPr>
          <w:rFonts w:ascii="Arial" w:eastAsia="Calibri" w:hAnsi="Arial" w:cs="Arial"/>
          <w:sz w:val="24"/>
          <w:szCs w:val="24"/>
          <w:lang w:eastAsia="en-US"/>
        </w:rPr>
        <w:t xml:space="preserve">    </w:t>
      </w:r>
      <w:r w:rsidR="003C146D" w:rsidRPr="009B4AC7">
        <w:rPr>
          <w:rFonts w:ascii="Arial" w:eastAsia="Calibri" w:hAnsi="Arial" w:cs="Arial"/>
          <w:sz w:val="24"/>
          <w:szCs w:val="24"/>
          <w:lang w:eastAsia="en-US"/>
        </w:rPr>
        <w:t xml:space="preserve">в </w:t>
      </w:r>
      <w:r w:rsidR="00357C29" w:rsidRPr="009B4AC7">
        <w:rPr>
          <w:rFonts w:ascii="Arial" w:eastAsia="Calibri" w:hAnsi="Arial" w:cs="Arial"/>
          <w:sz w:val="24"/>
          <w:szCs w:val="24"/>
          <w:lang w:eastAsia="en-US"/>
        </w:rPr>
        <w:t xml:space="preserve">  </w:t>
      </w:r>
      <w:r w:rsidR="003C146D" w:rsidRPr="009B4AC7">
        <w:rPr>
          <w:rFonts w:ascii="Arial" w:eastAsia="Calibri" w:hAnsi="Arial" w:cs="Arial"/>
          <w:sz w:val="24"/>
          <w:szCs w:val="24"/>
          <w:lang w:eastAsia="en-US"/>
        </w:rPr>
        <w:t xml:space="preserve">отношении отдельных операций </w:t>
      </w:r>
      <w:r w:rsidR="00357C29" w:rsidRPr="009B4AC7">
        <w:rPr>
          <w:rFonts w:ascii="Arial" w:eastAsia="Calibri" w:hAnsi="Arial" w:cs="Arial"/>
          <w:sz w:val="24"/>
          <w:szCs w:val="24"/>
          <w:lang w:eastAsia="en-US"/>
        </w:rPr>
        <w:t xml:space="preserve">  </w:t>
      </w:r>
      <w:r w:rsidR="003C146D" w:rsidRPr="009B4AC7">
        <w:rPr>
          <w:rFonts w:ascii="Arial" w:eastAsia="Calibri" w:hAnsi="Arial" w:cs="Arial"/>
          <w:sz w:val="24"/>
          <w:szCs w:val="24"/>
          <w:lang w:eastAsia="en-US"/>
        </w:rPr>
        <w:t xml:space="preserve">и </w:t>
      </w:r>
      <w:r w:rsidR="00A44369" w:rsidRPr="009B4AC7">
        <w:rPr>
          <w:rFonts w:ascii="Arial" w:eastAsia="Calibri" w:hAnsi="Arial" w:cs="Arial"/>
          <w:sz w:val="24"/>
          <w:szCs w:val="24"/>
          <w:lang w:eastAsia="en-US"/>
        </w:rPr>
        <w:t xml:space="preserve"> </w:t>
      </w:r>
      <w:r w:rsidR="003C146D" w:rsidRPr="009B4AC7">
        <w:rPr>
          <w:rFonts w:ascii="Arial" w:eastAsia="Calibri" w:hAnsi="Arial" w:cs="Arial"/>
          <w:sz w:val="24"/>
          <w:szCs w:val="24"/>
          <w:lang w:eastAsia="en-US"/>
        </w:rPr>
        <w:t xml:space="preserve">(или) </w:t>
      </w:r>
      <w:r w:rsidR="00357C29" w:rsidRPr="009B4AC7">
        <w:rPr>
          <w:rFonts w:ascii="Arial" w:eastAsia="Calibri" w:hAnsi="Arial" w:cs="Arial"/>
          <w:sz w:val="24"/>
          <w:szCs w:val="24"/>
          <w:lang w:eastAsia="en-US"/>
        </w:rPr>
        <w:t xml:space="preserve">   </w:t>
      </w:r>
      <w:r w:rsidR="003C146D" w:rsidRPr="009B4AC7">
        <w:rPr>
          <w:rFonts w:ascii="Arial" w:eastAsia="Calibri" w:hAnsi="Arial" w:cs="Arial"/>
          <w:sz w:val="24"/>
          <w:szCs w:val="24"/>
          <w:lang w:eastAsia="en-US"/>
        </w:rPr>
        <w:t xml:space="preserve">устранение </w:t>
      </w:r>
      <w:r w:rsidR="00357C29" w:rsidRPr="009B4AC7">
        <w:rPr>
          <w:rFonts w:ascii="Arial" w:eastAsia="Calibri" w:hAnsi="Arial" w:cs="Arial"/>
          <w:sz w:val="24"/>
          <w:szCs w:val="24"/>
          <w:lang w:eastAsia="en-US"/>
        </w:rPr>
        <w:t xml:space="preserve"> </w:t>
      </w:r>
      <w:r w:rsidR="003C146D" w:rsidRPr="009B4AC7">
        <w:rPr>
          <w:rFonts w:ascii="Arial" w:eastAsia="Calibri" w:hAnsi="Arial" w:cs="Arial"/>
          <w:sz w:val="24"/>
          <w:szCs w:val="24"/>
          <w:lang w:eastAsia="en-US"/>
        </w:rPr>
        <w:t>недостатков используемых прикладных программных средств автоматизации контрольных действий, а также на исключение неэффективных автоматических контрольных действий;</w:t>
      </w:r>
    </w:p>
    <w:p w:rsidR="003C146D" w:rsidRPr="009B4AC7" w:rsidRDefault="00247849" w:rsidP="00DD57AD">
      <w:pPr>
        <w:pStyle w:val="a7"/>
        <w:widowControl/>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D137E4" w:rsidRPr="009B4AC7">
        <w:rPr>
          <w:rFonts w:ascii="Arial" w:eastAsia="Calibri" w:hAnsi="Arial" w:cs="Arial"/>
          <w:sz w:val="24"/>
          <w:szCs w:val="24"/>
          <w:lang w:eastAsia="en-US"/>
        </w:rPr>
        <w:t>19</w:t>
      </w:r>
      <w:r w:rsidRPr="009B4AC7">
        <w:rPr>
          <w:rFonts w:ascii="Arial" w:eastAsia="Calibri" w:hAnsi="Arial" w:cs="Arial"/>
          <w:sz w:val="24"/>
          <w:szCs w:val="24"/>
          <w:lang w:eastAsia="en-US"/>
        </w:rPr>
        <w:t xml:space="preserve">.2. </w:t>
      </w:r>
      <w:r w:rsidR="009A4BC8" w:rsidRPr="009B4AC7">
        <w:rPr>
          <w:rFonts w:ascii="Arial" w:eastAsia="Calibri" w:hAnsi="Arial" w:cs="Arial"/>
          <w:sz w:val="24"/>
          <w:szCs w:val="24"/>
          <w:lang w:eastAsia="en-US"/>
        </w:rPr>
        <w:t>И</w:t>
      </w:r>
      <w:r w:rsidR="003C146D" w:rsidRPr="009B4AC7">
        <w:rPr>
          <w:rFonts w:ascii="Arial" w:eastAsia="Calibri" w:hAnsi="Arial" w:cs="Arial"/>
          <w:sz w:val="24"/>
          <w:szCs w:val="24"/>
          <w:lang w:eastAsia="en-US"/>
        </w:rPr>
        <w:t>зменение карт внутреннего финансового контроля в целях увеличения способности процедур внутреннего финансового контроля снижать бюджетные риски;</w:t>
      </w:r>
    </w:p>
    <w:p w:rsidR="003C146D" w:rsidRPr="009B4AC7" w:rsidRDefault="00247849" w:rsidP="00DD57AD">
      <w:pPr>
        <w:pStyle w:val="a7"/>
        <w:widowControl/>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D137E4" w:rsidRPr="009B4AC7">
        <w:rPr>
          <w:rFonts w:ascii="Arial" w:eastAsia="Calibri" w:hAnsi="Arial" w:cs="Arial"/>
          <w:sz w:val="24"/>
          <w:szCs w:val="24"/>
          <w:lang w:eastAsia="en-US"/>
        </w:rPr>
        <w:t>19</w:t>
      </w:r>
      <w:r w:rsidRPr="009B4AC7">
        <w:rPr>
          <w:rFonts w:ascii="Arial" w:eastAsia="Calibri" w:hAnsi="Arial" w:cs="Arial"/>
          <w:sz w:val="24"/>
          <w:szCs w:val="24"/>
          <w:lang w:eastAsia="en-US"/>
        </w:rPr>
        <w:t xml:space="preserve">.3. </w:t>
      </w:r>
      <w:r w:rsidR="009A4BC8" w:rsidRPr="009B4AC7">
        <w:rPr>
          <w:rFonts w:ascii="Arial" w:eastAsia="Calibri" w:hAnsi="Arial" w:cs="Arial"/>
          <w:sz w:val="24"/>
          <w:szCs w:val="24"/>
          <w:lang w:eastAsia="en-US"/>
        </w:rPr>
        <w:t>А</w:t>
      </w:r>
      <w:r w:rsidR="003C146D" w:rsidRPr="009B4AC7">
        <w:rPr>
          <w:rFonts w:ascii="Arial" w:eastAsia="Calibri" w:hAnsi="Arial" w:cs="Arial"/>
          <w:sz w:val="24"/>
          <w:szCs w:val="24"/>
          <w:lang w:eastAsia="en-US"/>
        </w:rPr>
        <w:t>ктуализацию системы формуляров, реестров и классификаторов как совокупности структурированных документов, позволяющих отразить унифицированные операции в процессе осуществления бюджетных полномочий главного администратора (администратора) бюджетных средств;</w:t>
      </w:r>
    </w:p>
    <w:p w:rsidR="003C146D" w:rsidRPr="009B4AC7" w:rsidRDefault="00247849" w:rsidP="00DD57AD">
      <w:pPr>
        <w:pStyle w:val="a7"/>
        <w:widowControl/>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D137E4" w:rsidRPr="009B4AC7">
        <w:rPr>
          <w:rFonts w:ascii="Arial" w:eastAsia="Calibri" w:hAnsi="Arial" w:cs="Arial"/>
          <w:sz w:val="24"/>
          <w:szCs w:val="24"/>
          <w:lang w:eastAsia="en-US"/>
        </w:rPr>
        <w:t>19</w:t>
      </w:r>
      <w:r w:rsidRPr="009B4AC7">
        <w:rPr>
          <w:rFonts w:ascii="Arial" w:eastAsia="Calibri" w:hAnsi="Arial" w:cs="Arial"/>
          <w:sz w:val="24"/>
          <w:szCs w:val="24"/>
          <w:lang w:eastAsia="en-US"/>
        </w:rPr>
        <w:t xml:space="preserve">.4. </w:t>
      </w:r>
      <w:r w:rsidR="009A4BC8" w:rsidRPr="009B4AC7">
        <w:rPr>
          <w:rFonts w:ascii="Arial" w:eastAsia="Calibri" w:hAnsi="Arial" w:cs="Arial"/>
          <w:sz w:val="24"/>
          <w:szCs w:val="24"/>
          <w:lang w:eastAsia="en-US"/>
        </w:rPr>
        <w:t>У</w:t>
      </w:r>
      <w:r w:rsidR="003C146D" w:rsidRPr="009B4AC7">
        <w:rPr>
          <w:rFonts w:ascii="Arial" w:eastAsia="Calibri" w:hAnsi="Arial" w:cs="Arial"/>
          <w:sz w:val="24"/>
          <w:szCs w:val="24"/>
          <w:lang w:eastAsia="en-US"/>
        </w:rPr>
        <w:t>точнение прав доступа пользователей к базам данных, вводу и выводу информации из автоматизированных информационных систем, обеспечивающих осуществление бюджетных полномочий, а также регламента взаимодействия пользователей с информационными ресурсами;</w:t>
      </w:r>
    </w:p>
    <w:p w:rsidR="003C146D" w:rsidRPr="009B4AC7" w:rsidRDefault="00247849" w:rsidP="00DD57AD">
      <w:pPr>
        <w:pStyle w:val="a7"/>
        <w:widowControl/>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D137E4" w:rsidRPr="009B4AC7">
        <w:rPr>
          <w:rFonts w:ascii="Arial" w:eastAsia="Calibri" w:hAnsi="Arial" w:cs="Arial"/>
          <w:sz w:val="24"/>
          <w:szCs w:val="24"/>
          <w:lang w:eastAsia="en-US"/>
        </w:rPr>
        <w:t>19</w:t>
      </w:r>
      <w:r w:rsidRPr="009B4AC7">
        <w:rPr>
          <w:rFonts w:ascii="Arial" w:eastAsia="Calibri" w:hAnsi="Arial" w:cs="Arial"/>
          <w:sz w:val="24"/>
          <w:szCs w:val="24"/>
          <w:lang w:eastAsia="en-US"/>
        </w:rPr>
        <w:t xml:space="preserve">.5. </w:t>
      </w:r>
      <w:r w:rsidR="009A4BC8" w:rsidRPr="009B4AC7">
        <w:rPr>
          <w:rFonts w:ascii="Arial" w:eastAsia="Calibri" w:hAnsi="Arial" w:cs="Arial"/>
          <w:sz w:val="24"/>
          <w:szCs w:val="24"/>
          <w:lang w:eastAsia="en-US"/>
        </w:rPr>
        <w:t>И</w:t>
      </w:r>
      <w:r w:rsidR="003C146D" w:rsidRPr="009B4AC7">
        <w:rPr>
          <w:rFonts w:ascii="Arial" w:eastAsia="Calibri" w:hAnsi="Arial" w:cs="Arial"/>
          <w:sz w:val="24"/>
          <w:szCs w:val="24"/>
          <w:lang w:eastAsia="en-US"/>
        </w:rPr>
        <w:t>зменение правовых актов главного администратора (администратора) бюджетных средств, в том числе в части установления (уточнения) нормативов (критериев) в сфере регулирования процедур обоснования бюджетных ассигнований, закупок товаров, работ, услуг для обеспечения муниципальных нужд и управления активами в целях повышения эффективности использования бюджетных средств, а также актов, устанавливающих учетную политику;</w:t>
      </w:r>
    </w:p>
    <w:p w:rsidR="003C146D" w:rsidRPr="009B4AC7" w:rsidRDefault="00247849" w:rsidP="00DD57AD">
      <w:pPr>
        <w:pStyle w:val="a7"/>
        <w:widowControl/>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D137E4" w:rsidRPr="009B4AC7">
        <w:rPr>
          <w:rFonts w:ascii="Arial" w:eastAsia="Calibri" w:hAnsi="Arial" w:cs="Arial"/>
          <w:sz w:val="24"/>
          <w:szCs w:val="24"/>
          <w:lang w:eastAsia="en-US"/>
        </w:rPr>
        <w:t>19</w:t>
      </w:r>
      <w:r w:rsidRPr="009B4AC7">
        <w:rPr>
          <w:rFonts w:ascii="Arial" w:eastAsia="Calibri" w:hAnsi="Arial" w:cs="Arial"/>
          <w:sz w:val="24"/>
          <w:szCs w:val="24"/>
          <w:lang w:eastAsia="en-US"/>
        </w:rPr>
        <w:t xml:space="preserve">.6. </w:t>
      </w:r>
      <w:r w:rsidR="009A4BC8" w:rsidRPr="009B4AC7">
        <w:rPr>
          <w:rFonts w:ascii="Arial" w:eastAsia="Calibri" w:hAnsi="Arial" w:cs="Arial"/>
          <w:sz w:val="24"/>
          <w:szCs w:val="24"/>
          <w:lang w:eastAsia="en-US"/>
        </w:rPr>
        <w:t>У</w:t>
      </w:r>
      <w:r w:rsidR="003C146D" w:rsidRPr="009B4AC7">
        <w:rPr>
          <w:rFonts w:ascii="Arial" w:eastAsia="Calibri" w:hAnsi="Arial" w:cs="Arial"/>
          <w:sz w:val="24"/>
          <w:szCs w:val="24"/>
          <w:lang w:eastAsia="en-US"/>
        </w:rPr>
        <w:t>точнение прав по формированию финансовых и первичных учетных документов, а также прав доступа к записям в регистры бюджетного учета;</w:t>
      </w:r>
    </w:p>
    <w:p w:rsidR="003C146D" w:rsidRPr="009B4AC7" w:rsidRDefault="00247849" w:rsidP="00DD57AD">
      <w:pPr>
        <w:pStyle w:val="a7"/>
        <w:widowControl/>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D137E4" w:rsidRPr="009B4AC7">
        <w:rPr>
          <w:rFonts w:ascii="Arial" w:eastAsia="Calibri" w:hAnsi="Arial" w:cs="Arial"/>
          <w:sz w:val="24"/>
          <w:szCs w:val="24"/>
          <w:lang w:eastAsia="en-US"/>
        </w:rPr>
        <w:t>19</w:t>
      </w:r>
      <w:r w:rsidRPr="009B4AC7">
        <w:rPr>
          <w:rFonts w:ascii="Arial" w:eastAsia="Calibri" w:hAnsi="Arial" w:cs="Arial"/>
          <w:sz w:val="24"/>
          <w:szCs w:val="24"/>
          <w:lang w:eastAsia="en-US"/>
        </w:rPr>
        <w:t xml:space="preserve">.7. </w:t>
      </w:r>
      <w:r w:rsidR="009A4BC8" w:rsidRPr="009B4AC7">
        <w:rPr>
          <w:rFonts w:ascii="Arial" w:eastAsia="Calibri" w:hAnsi="Arial" w:cs="Arial"/>
          <w:sz w:val="24"/>
          <w:szCs w:val="24"/>
          <w:lang w:eastAsia="en-US"/>
        </w:rPr>
        <w:t>У</w:t>
      </w:r>
      <w:r w:rsidR="003C146D" w:rsidRPr="009B4AC7">
        <w:rPr>
          <w:rFonts w:ascii="Arial" w:eastAsia="Calibri" w:hAnsi="Arial" w:cs="Arial"/>
          <w:sz w:val="24"/>
          <w:szCs w:val="24"/>
          <w:lang w:eastAsia="en-US"/>
        </w:rPr>
        <w:t>странение конфликта интересов у должностных лиц, осуществляющих внутренние бюджетные процедуры;</w:t>
      </w:r>
    </w:p>
    <w:p w:rsidR="003C146D" w:rsidRPr="009B4AC7" w:rsidRDefault="00247849" w:rsidP="00DD57AD">
      <w:pPr>
        <w:pStyle w:val="a7"/>
        <w:widowControl/>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D137E4" w:rsidRPr="009B4AC7">
        <w:rPr>
          <w:rFonts w:ascii="Arial" w:eastAsia="Calibri" w:hAnsi="Arial" w:cs="Arial"/>
          <w:sz w:val="24"/>
          <w:szCs w:val="24"/>
          <w:lang w:eastAsia="en-US"/>
        </w:rPr>
        <w:t>19</w:t>
      </w:r>
      <w:r w:rsidRPr="009B4AC7">
        <w:rPr>
          <w:rFonts w:ascii="Arial" w:eastAsia="Calibri" w:hAnsi="Arial" w:cs="Arial"/>
          <w:sz w:val="24"/>
          <w:szCs w:val="24"/>
          <w:lang w:eastAsia="en-US"/>
        </w:rPr>
        <w:t xml:space="preserve">.8. </w:t>
      </w:r>
      <w:r w:rsidR="009A4BC8" w:rsidRPr="009B4AC7">
        <w:rPr>
          <w:rFonts w:ascii="Arial" w:eastAsia="Calibri" w:hAnsi="Arial" w:cs="Arial"/>
          <w:sz w:val="24"/>
          <w:szCs w:val="24"/>
          <w:lang w:eastAsia="en-US"/>
        </w:rPr>
        <w:t>П</w:t>
      </w:r>
      <w:r w:rsidR="003C146D" w:rsidRPr="009B4AC7">
        <w:rPr>
          <w:rFonts w:ascii="Arial" w:eastAsia="Calibri" w:hAnsi="Arial" w:cs="Arial"/>
          <w:sz w:val="24"/>
          <w:szCs w:val="24"/>
          <w:lang w:eastAsia="en-US"/>
        </w:rPr>
        <w:t>рименение материальной и (или) дисциплинарной ответственности к виновным должностным лицам;</w:t>
      </w:r>
    </w:p>
    <w:p w:rsidR="003C146D" w:rsidRPr="009B4AC7" w:rsidRDefault="00247849" w:rsidP="00DD57AD">
      <w:pPr>
        <w:pStyle w:val="a7"/>
        <w:widowControl/>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D137E4" w:rsidRPr="009B4AC7">
        <w:rPr>
          <w:rFonts w:ascii="Arial" w:eastAsia="Calibri" w:hAnsi="Arial" w:cs="Arial"/>
          <w:sz w:val="24"/>
          <w:szCs w:val="24"/>
          <w:lang w:eastAsia="en-US"/>
        </w:rPr>
        <w:t>19</w:t>
      </w:r>
      <w:r w:rsidRPr="009B4AC7">
        <w:rPr>
          <w:rFonts w:ascii="Arial" w:eastAsia="Calibri" w:hAnsi="Arial" w:cs="Arial"/>
          <w:sz w:val="24"/>
          <w:szCs w:val="24"/>
          <w:lang w:eastAsia="en-US"/>
        </w:rPr>
        <w:t xml:space="preserve">.9. </w:t>
      </w:r>
      <w:proofErr w:type="gramStart"/>
      <w:r w:rsidR="009A4BC8" w:rsidRPr="009B4AC7">
        <w:rPr>
          <w:rFonts w:ascii="Arial" w:eastAsia="Calibri" w:hAnsi="Arial" w:cs="Arial"/>
          <w:sz w:val="24"/>
          <w:szCs w:val="24"/>
          <w:lang w:eastAsia="en-US"/>
        </w:rPr>
        <w:t>В</w:t>
      </w:r>
      <w:r w:rsidR="003C146D" w:rsidRPr="009B4AC7">
        <w:rPr>
          <w:rFonts w:ascii="Arial" w:eastAsia="Calibri" w:hAnsi="Arial" w:cs="Arial"/>
          <w:sz w:val="24"/>
          <w:szCs w:val="24"/>
          <w:lang w:eastAsia="en-US"/>
        </w:rPr>
        <w:t xml:space="preserve">едение эффективной кадровой политики в отношении структурных подразделений главного администратора (администратора) бюджетных средств и руководителей подведомственных получателей бюджетных средств, выражающейся </w:t>
      </w:r>
      <w:r w:rsidR="003C146D" w:rsidRPr="009B4AC7">
        <w:rPr>
          <w:rFonts w:ascii="Arial" w:eastAsia="Calibri" w:hAnsi="Arial" w:cs="Arial"/>
          <w:sz w:val="24"/>
          <w:szCs w:val="24"/>
          <w:lang w:eastAsia="en-US"/>
        </w:rPr>
        <w:lastRenderedPageBreak/>
        <w:t>в совершенствовании процедуры аттестации и использовании ее результатов при принятии кадровых решений, формировании и поддержании кадрового резерва, продвижении наиболее опытных и квалифицированных сотрудников, обеспечении соответствия распределения стимулирующих выплат результатам деятельности сотрудников, создании системы взаимозаменяемости сотрудников, а также введение механизмов кураторства</w:t>
      </w:r>
      <w:proofErr w:type="gramEnd"/>
      <w:r w:rsidR="003C146D" w:rsidRPr="009B4AC7">
        <w:rPr>
          <w:rFonts w:ascii="Arial" w:eastAsia="Calibri" w:hAnsi="Arial" w:cs="Arial"/>
          <w:sz w:val="24"/>
          <w:szCs w:val="24"/>
          <w:lang w:eastAsia="en-US"/>
        </w:rPr>
        <w:t xml:space="preserve"> и наставничества, закрепление (уточнение) распределения полномочий и ответственности за организацию и осуществление внутреннего финансового контроля правовым актом главного администратора (администратора) бюджетных средств, актуализацию должностных регламентов и инструкций, установление квалификационных требований к профессиональным знаниям и навыкам, необходимым для исполнения должностных обязанностей должностных лиц, организующих и осуществляющих внутренний финансовый контроль;</w:t>
      </w:r>
    </w:p>
    <w:p w:rsidR="003C146D" w:rsidRPr="009B4AC7" w:rsidRDefault="00CD13CD" w:rsidP="00DD57AD">
      <w:pPr>
        <w:pStyle w:val="a7"/>
        <w:widowControl/>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w:t>
      </w:r>
      <w:r w:rsidR="00375F48" w:rsidRPr="009B4AC7">
        <w:rPr>
          <w:rFonts w:ascii="Arial" w:eastAsia="Calibri" w:hAnsi="Arial" w:cs="Arial"/>
          <w:sz w:val="24"/>
          <w:szCs w:val="24"/>
          <w:lang w:eastAsia="en-US"/>
        </w:rPr>
        <w:t xml:space="preserve"> </w:t>
      </w:r>
      <w:r w:rsidRPr="009B4AC7">
        <w:rPr>
          <w:rFonts w:ascii="Arial" w:eastAsia="Calibri" w:hAnsi="Arial" w:cs="Arial"/>
          <w:sz w:val="24"/>
          <w:szCs w:val="24"/>
          <w:lang w:eastAsia="en-US"/>
        </w:rPr>
        <w:t>2.</w:t>
      </w:r>
      <w:r w:rsidR="00D137E4" w:rsidRPr="009B4AC7">
        <w:rPr>
          <w:rFonts w:ascii="Arial" w:eastAsia="Calibri" w:hAnsi="Arial" w:cs="Arial"/>
          <w:sz w:val="24"/>
          <w:szCs w:val="24"/>
          <w:lang w:eastAsia="en-US"/>
        </w:rPr>
        <w:t>19</w:t>
      </w:r>
      <w:r w:rsidRPr="009B4AC7">
        <w:rPr>
          <w:rFonts w:ascii="Arial" w:eastAsia="Calibri" w:hAnsi="Arial" w:cs="Arial"/>
          <w:sz w:val="24"/>
          <w:szCs w:val="24"/>
          <w:lang w:eastAsia="en-US"/>
        </w:rPr>
        <w:t xml:space="preserve">.10. </w:t>
      </w:r>
      <w:r w:rsidR="009A4BC8" w:rsidRPr="009B4AC7">
        <w:rPr>
          <w:rFonts w:ascii="Arial" w:eastAsia="Calibri" w:hAnsi="Arial" w:cs="Arial"/>
          <w:sz w:val="24"/>
          <w:szCs w:val="24"/>
          <w:lang w:eastAsia="en-US"/>
        </w:rPr>
        <w:t>У</w:t>
      </w:r>
      <w:r w:rsidR="003C146D" w:rsidRPr="009B4AC7">
        <w:rPr>
          <w:rFonts w:ascii="Arial" w:eastAsia="Calibri" w:hAnsi="Arial" w:cs="Arial"/>
          <w:sz w:val="24"/>
          <w:szCs w:val="24"/>
          <w:lang w:eastAsia="en-US"/>
        </w:rPr>
        <w:t>становление требований к доведению до сотрудников главного администратора (администратора) бюджетных средств информации, необходимой для правомерного выполнения внутренних бюджетных процедур и выполнения мероприятий, направленных на повышение экономности и результативности использования бюджетных средств;</w:t>
      </w:r>
    </w:p>
    <w:p w:rsidR="003C146D" w:rsidRPr="009B4AC7" w:rsidRDefault="00CD13CD" w:rsidP="00DD57AD">
      <w:pPr>
        <w:pStyle w:val="a7"/>
        <w:widowControl/>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D137E4" w:rsidRPr="009B4AC7">
        <w:rPr>
          <w:rFonts w:ascii="Arial" w:eastAsia="Calibri" w:hAnsi="Arial" w:cs="Arial"/>
          <w:sz w:val="24"/>
          <w:szCs w:val="24"/>
          <w:lang w:eastAsia="en-US"/>
        </w:rPr>
        <w:t>19</w:t>
      </w:r>
      <w:r w:rsidRPr="009B4AC7">
        <w:rPr>
          <w:rFonts w:ascii="Arial" w:eastAsia="Calibri" w:hAnsi="Arial" w:cs="Arial"/>
          <w:sz w:val="24"/>
          <w:szCs w:val="24"/>
          <w:lang w:eastAsia="en-US"/>
        </w:rPr>
        <w:t xml:space="preserve">.11. </w:t>
      </w:r>
      <w:r w:rsidR="009A4BC8" w:rsidRPr="009B4AC7">
        <w:rPr>
          <w:rFonts w:ascii="Arial" w:eastAsia="Calibri" w:hAnsi="Arial" w:cs="Arial"/>
          <w:sz w:val="24"/>
          <w:szCs w:val="24"/>
          <w:lang w:eastAsia="en-US"/>
        </w:rPr>
        <w:t>С</w:t>
      </w:r>
      <w:r w:rsidR="003C146D" w:rsidRPr="009B4AC7">
        <w:rPr>
          <w:rFonts w:ascii="Arial" w:eastAsia="Calibri" w:hAnsi="Arial" w:cs="Arial"/>
          <w:sz w:val="24"/>
          <w:szCs w:val="24"/>
          <w:lang w:eastAsia="en-US"/>
        </w:rPr>
        <w:t>овершенствование способов и сроков совершения операций (действий по формированию документов, необходимых для выполнения внутренних бюджетных процедур);</w:t>
      </w:r>
    </w:p>
    <w:p w:rsidR="003C146D" w:rsidRPr="009B4AC7" w:rsidRDefault="00CD13CD" w:rsidP="00DD57AD">
      <w:pPr>
        <w:pStyle w:val="a7"/>
        <w:widowControl/>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w:t>
      </w:r>
      <w:r w:rsidR="00375F48" w:rsidRPr="009B4AC7">
        <w:rPr>
          <w:rFonts w:ascii="Arial" w:eastAsia="Calibri" w:hAnsi="Arial" w:cs="Arial"/>
          <w:sz w:val="24"/>
          <w:szCs w:val="24"/>
          <w:lang w:eastAsia="en-US"/>
        </w:rPr>
        <w:t xml:space="preserve"> </w:t>
      </w:r>
      <w:r w:rsidRPr="009B4AC7">
        <w:rPr>
          <w:rFonts w:ascii="Arial" w:eastAsia="Calibri" w:hAnsi="Arial" w:cs="Arial"/>
          <w:sz w:val="24"/>
          <w:szCs w:val="24"/>
          <w:lang w:eastAsia="en-US"/>
        </w:rPr>
        <w:t>2.</w:t>
      </w:r>
      <w:r w:rsidR="00D137E4" w:rsidRPr="009B4AC7">
        <w:rPr>
          <w:rFonts w:ascii="Arial" w:eastAsia="Calibri" w:hAnsi="Arial" w:cs="Arial"/>
          <w:sz w:val="24"/>
          <w:szCs w:val="24"/>
          <w:lang w:eastAsia="en-US"/>
        </w:rPr>
        <w:t>19</w:t>
      </w:r>
      <w:r w:rsidRPr="009B4AC7">
        <w:rPr>
          <w:rFonts w:ascii="Arial" w:eastAsia="Calibri" w:hAnsi="Arial" w:cs="Arial"/>
          <w:sz w:val="24"/>
          <w:szCs w:val="24"/>
          <w:lang w:eastAsia="en-US"/>
        </w:rPr>
        <w:t xml:space="preserve">.12. </w:t>
      </w:r>
      <w:r w:rsidR="009A4BC8" w:rsidRPr="009B4AC7">
        <w:rPr>
          <w:rFonts w:ascii="Arial" w:eastAsia="Calibri" w:hAnsi="Arial" w:cs="Arial"/>
          <w:sz w:val="24"/>
          <w:szCs w:val="24"/>
          <w:lang w:eastAsia="en-US"/>
        </w:rPr>
        <w:t>П</w:t>
      </w:r>
      <w:r w:rsidR="003C146D" w:rsidRPr="009B4AC7">
        <w:rPr>
          <w:rFonts w:ascii="Arial" w:eastAsia="Calibri" w:hAnsi="Arial" w:cs="Arial"/>
          <w:sz w:val="24"/>
          <w:szCs w:val="24"/>
          <w:lang w:eastAsia="en-US"/>
        </w:rPr>
        <w:t>роведение мониторинга изменений бюджетного законодательства и иных нормативных правовых актов, регулирующих бюджетные правоотношения, а также положений законов, иных нормативных правовых актов, обусловливающих публичные нормативные обязательства и (или) правовые основания для иных расходных обязательств;</w:t>
      </w:r>
    </w:p>
    <w:p w:rsidR="003C146D" w:rsidRPr="009B4AC7" w:rsidRDefault="00CD13CD" w:rsidP="00DD57AD">
      <w:pPr>
        <w:pStyle w:val="a7"/>
        <w:widowControl/>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w:t>
      </w:r>
      <w:r w:rsidR="00375F48" w:rsidRPr="009B4AC7">
        <w:rPr>
          <w:rFonts w:ascii="Arial" w:eastAsia="Calibri" w:hAnsi="Arial" w:cs="Arial"/>
          <w:sz w:val="24"/>
          <w:szCs w:val="24"/>
          <w:lang w:eastAsia="en-US"/>
        </w:rPr>
        <w:t xml:space="preserve"> </w:t>
      </w:r>
      <w:r w:rsidRPr="009B4AC7">
        <w:rPr>
          <w:rFonts w:ascii="Arial" w:eastAsia="Calibri" w:hAnsi="Arial" w:cs="Arial"/>
          <w:sz w:val="24"/>
          <w:szCs w:val="24"/>
          <w:lang w:eastAsia="en-US"/>
        </w:rPr>
        <w:t>2.</w:t>
      </w:r>
      <w:r w:rsidR="00D137E4" w:rsidRPr="009B4AC7">
        <w:rPr>
          <w:rFonts w:ascii="Arial" w:eastAsia="Calibri" w:hAnsi="Arial" w:cs="Arial"/>
          <w:sz w:val="24"/>
          <w:szCs w:val="24"/>
          <w:lang w:eastAsia="en-US"/>
        </w:rPr>
        <w:t>19</w:t>
      </w:r>
      <w:r w:rsidRPr="009B4AC7">
        <w:rPr>
          <w:rFonts w:ascii="Arial" w:eastAsia="Calibri" w:hAnsi="Arial" w:cs="Arial"/>
          <w:sz w:val="24"/>
          <w:szCs w:val="24"/>
          <w:lang w:eastAsia="en-US"/>
        </w:rPr>
        <w:t xml:space="preserve">.13. </w:t>
      </w:r>
      <w:r w:rsidR="009A4BC8" w:rsidRPr="009B4AC7">
        <w:rPr>
          <w:rFonts w:ascii="Arial" w:eastAsia="Calibri" w:hAnsi="Arial" w:cs="Arial"/>
          <w:sz w:val="24"/>
          <w:szCs w:val="24"/>
          <w:lang w:eastAsia="en-US"/>
        </w:rPr>
        <w:t>П</w:t>
      </w:r>
      <w:r w:rsidR="003C146D" w:rsidRPr="009B4AC7">
        <w:rPr>
          <w:rFonts w:ascii="Arial" w:eastAsia="Calibri" w:hAnsi="Arial" w:cs="Arial"/>
          <w:sz w:val="24"/>
          <w:szCs w:val="24"/>
          <w:lang w:eastAsia="en-US"/>
        </w:rPr>
        <w:t>овышение квалификации должностных лиц, выполняющих внутренние бюджетные процедуры.</w:t>
      </w:r>
    </w:p>
    <w:p w:rsidR="003C146D" w:rsidRPr="009B4AC7" w:rsidRDefault="006E2DA1" w:rsidP="00DD57AD">
      <w:pPr>
        <w:pStyle w:val="a7"/>
        <w:widowControl/>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3C146D" w:rsidRPr="009B4AC7">
        <w:rPr>
          <w:rFonts w:ascii="Arial" w:eastAsia="Calibri" w:hAnsi="Arial" w:cs="Arial"/>
          <w:sz w:val="24"/>
          <w:szCs w:val="24"/>
          <w:lang w:eastAsia="en-US"/>
        </w:rPr>
        <w:t>2</w:t>
      </w:r>
      <w:r w:rsidR="00D137E4" w:rsidRPr="009B4AC7">
        <w:rPr>
          <w:rFonts w:ascii="Arial" w:eastAsia="Calibri" w:hAnsi="Arial" w:cs="Arial"/>
          <w:sz w:val="24"/>
          <w:szCs w:val="24"/>
          <w:lang w:eastAsia="en-US"/>
        </w:rPr>
        <w:t>0</w:t>
      </w:r>
      <w:r w:rsidR="003C146D" w:rsidRPr="009B4AC7">
        <w:rPr>
          <w:rFonts w:ascii="Arial" w:eastAsia="Calibri" w:hAnsi="Arial" w:cs="Arial"/>
          <w:sz w:val="24"/>
          <w:szCs w:val="24"/>
          <w:lang w:eastAsia="en-US"/>
        </w:rPr>
        <w:t xml:space="preserve">. Ответственность за организацию внутреннего финансового контроля несет </w:t>
      </w:r>
      <w:r w:rsidR="00BA7F71" w:rsidRPr="009B4AC7">
        <w:rPr>
          <w:rFonts w:ascii="Arial" w:eastAsia="Calibri" w:hAnsi="Arial" w:cs="Arial"/>
          <w:sz w:val="24"/>
          <w:szCs w:val="24"/>
          <w:lang w:eastAsia="en-US"/>
        </w:rPr>
        <w:t>р</w:t>
      </w:r>
      <w:r w:rsidR="003C146D" w:rsidRPr="009B4AC7">
        <w:rPr>
          <w:rFonts w:ascii="Arial" w:eastAsia="Calibri" w:hAnsi="Arial" w:cs="Arial"/>
          <w:sz w:val="24"/>
          <w:szCs w:val="24"/>
          <w:lang w:eastAsia="en-US"/>
        </w:rPr>
        <w:t xml:space="preserve">уководитель </w:t>
      </w:r>
      <w:r w:rsidR="00BA7F71" w:rsidRPr="009B4AC7">
        <w:rPr>
          <w:rFonts w:ascii="Arial" w:eastAsia="Calibri" w:hAnsi="Arial" w:cs="Arial"/>
          <w:sz w:val="24"/>
          <w:szCs w:val="24"/>
          <w:lang w:eastAsia="en-US"/>
        </w:rPr>
        <w:t>у</w:t>
      </w:r>
      <w:r w:rsidR="003C146D" w:rsidRPr="009B4AC7">
        <w:rPr>
          <w:rFonts w:ascii="Arial" w:eastAsia="Calibri" w:hAnsi="Arial" w:cs="Arial"/>
          <w:sz w:val="24"/>
          <w:szCs w:val="24"/>
          <w:lang w:eastAsia="en-US"/>
        </w:rPr>
        <w:t>чреждения.</w:t>
      </w:r>
      <w:bookmarkEnd w:id="12"/>
    </w:p>
    <w:p w:rsidR="003C146D" w:rsidRPr="009B4AC7" w:rsidRDefault="006E2DA1" w:rsidP="00DD57AD">
      <w:pPr>
        <w:pStyle w:val="a7"/>
        <w:widowControl/>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2.</w:t>
      </w:r>
      <w:r w:rsidR="003C146D" w:rsidRPr="009B4AC7">
        <w:rPr>
          <w:rFonts w:ascii="Arial" w:eastAsia="Calibri" w:hAnsi="Arial" w:cs="Arial"/>
          <w:sz w:val="24"/>
          <w:szCs w:val="24"/>
          <w:lang w:eastAsia="en-US"/>
        </w:rPr>
        <w:t>2</w:t>
      </w:r>
      <w:r w:rsidR="00D137E4" w:rsidRPr="009B4AC7">
        <w:rPr>
          <w:rFonts w:ascii="Arial" w:eastAsia="Calibri" w:hAnsi="Arial" w:cs="Arial"/>
          <w:sz w:val="24"/>
          <w:szCs w:val="24"/>
          <w:lang w:eastAsia="en-US"/>
        </w:rPr>
        <w:t>1</w:t>
      </w:r>
      <w:r w:rsidR="003C146D" w:rsidRPr="009B4AC7">
        <w:rPr>
          <w:rFonts w:ascii="Arial" w:eastAsia="Calibri" w:hAnsi="Arial" w:cs="Arial"/>
          <w:sz w:val="24"/>
          <w:szCs w:val="24"/>
          <w:lang w:eastAsia="en-US"/>
        </w:rPr>
        <w:t>. Внутренний финансовый контроль осуществляется в соответствии с Порядком</w:t>
      </w:r>
      <w:r w:rsidR="003819AF" w:rsidRPr="009B4AC7">
        <w:rPr>
          <w:rFonts w:ascii="Arial" w:eastAsia="Calibri" w:hAnsi="Arial" w:cs="Arial"/>
          <w:sz w:val="24"/>
          <w:szCs w:val="24"/>
          <w:lang w:eastAsia="en-US"/>
        </w:rPr>
        <w:t xml:space="preserve"> </w:t>
      </w:r>
      <w:r w:rsidR="007F7ECE" w:rsidRPr="009B4AC7">
        <w:rPr>
          <w:rFonts w:ascii="Arial" w:eastAsia="Calibri" w:hAnsi="Arial" w:cs="Arial"/>
          <w:sz w:val="24"/>
          <w:szCs w:val="24"/>
          <w:lang w:eastAsia="en-US"/>
        </w:rPr>
        <w:t xml:space="preserve">(Приложение № </w:t>
      </w:r>
      <w:r w:rsidR="00A82FAF" w:rsidRPr="009B4AC7">
        <w:rPr>
          <w:rFonts w:ascii="Arial" w:eastAsia="Calibri" w:hAnsi="Arial" w:cs="Arial"/>
          <w:sz w:val="24"/>
          <w:szCs w:val="24"/>
          <w:lang w:eastAsia="en-US"/>
        </w:rPr>
        <w:t>1</w:t>
      </w:r>
      <w:r w:rsidR="007F7ECE" w:rsidRPr="009B4AC7">
        <w:rPr>
          <w:rFonts w:ascii="Arial" w:eastAsia="Calibri" w:hAnsi="Arial" w:cs="Arial"/>
          <w:sz w:val="24"/>
          <w:szCs w:val="24"/>
          <w:lang w:eastAsia="en-US"/>
        </w:rPr>
        <w:t xml:space="preserve"> к </w:t>
      </w:r>
      <w:r w:rsidR="008E4FDB" w:rsidRPr="009B4AC7">
        <w:rPr>
          <w:rFonts w:ascii="Arial" w:eastAsia="Calibri" w:hAnsi="Arial" w:cs="Arial"/>
          <w:sz w:val="24"/>
          <w:szCs w:val="24"/>
          <w:lang w:eastAsia="en-US"/>
        </w:rPr>
        <w:t xml:space="preserve">настоящему </w:t>
      </w:r>
      <w:r w:rsidR="007F7ECE" w:rsidRPr="009B4AC7">
        <w:rPr>
          <w:rFonts w:ascii="Arial" w:eastAsia="Calibri" w:hAnsi="Arial" w:cs="Arial"/>
          <w:sz w:val="24"/>
          <w:szCs w:val="24"/>
          <w:lang w:eastAsia="en-US"/>
        </w:rPr>
        <w:t>Положению)</w:t>
      </w:r>
      <w:r w:rsidR="003C146D" w:rsidRPr="009B4AC7">
        <w:rPr>
          <w:rFonts w:ascii="Arial" w:eastAsia="Calibri" w:hAnsi="Arial" w:cs="Arial"/>
          <w:sz w:val="24"/>
          <w:szCs w:val="24"/>
          <w:lang w:eastAsia="en-US"/>
        </w:rPr>
        <w:t>, предусматривающ</w:t>
      </w:r>
      <w:r w:rsidR="00FE1F44" w:rsidRPr="009B4AC7">
        <w:rPr>
          <w:rFonts w:ascii="Arial" w:eastAsia="Calibri" w:hAnsi="Arial" w:cs="Arial"/>
          <w:sz w:val="24"/>
          <w:szCs w:val="24"/>
          <w:lang w:eastAsia="en-US"/>
        </w:rPr>
        <w:t>им</w:t>
      </w:r>
      <w:r w:rsidR="003C146D" w:rsidRPr="009B4AC7">
        <w:rPr>
          <w:rFonts w:ascii="Arial" w:eastAsia="Calibri" w:hAnsi="Arial" w:cs="Arial"/>
          <w:sz w:val="24"/>
          <w:szCs w:val="24"/>
          <w:lang w:eastAsia="en-US"/>
        </w:rPr>
        <w:t xml:space="preserve"> положения, регулирующие:</w:t>
      </w:r>
    </w:p>
    <w:p w:rsidR="003C146D" w:rsidRPr="009B4AC7" w:rsidRDefault="000C7A96" w:rsidP="006E2DA1">
      <w:pPr>
        <w:pStyle w:val="a7"/>
        <w:widowControl/>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w:t>
      </w:r>
      <w:r w:rsidR="006E2DA1" w:rsidRPr="009B4AC7">
        <w:rPr>
          <w:rFonts w:ascii="Arial" w:eastAsia="Calibri" w:hAnsi="Arial" w:cs="Arial"/>
          <w:sz w:val="24"/>
          <w:szCs w:val="24"/>
          <w:lang w:eastAsia="en-US"/>
        </w:rPr>
        <w:t>2.2</w:t>
      </w:r>
      <w:r w:rsidR="00D137E4" w:rsidRPr="009B4AC7">
        <w:rPr>
          <w:rFonts w:ascii="Arial" w:eastAsia="Calibri" w:hAnsi="Arial" w:cs="Arial"/>
          <w:sz w:val="24"/>
          <w:szCs w:val="24"/>
          <w:lang w:eastAsia="en-US"/>
        </w:rPr>
        <w:t>1</w:t>
      </w:r>
      <w:r w:rsidR="006E2DA1" w:rsidRPr="009B4AC7">
        <w:rPr>
          <w:rFonts w:ascii="Arial" w:eastAsia="Calibri" w:hAnsi="Arial" w:cs="Arial"/>
          <w:sz w:val="24"/>
          <w:szCs w:val="24"/>
          <w:lang w:eastAsia="en-US"/>
        </w:rPr>
        <w:t xml:space="preserve">.1. </w:t>
      </w:r>
      <w:r w:rsidR="000D3AC1" w:rsidRPr="009B4AC7">
        <w:rPr>
          <w:rFonts w:ascii="Arial" w:eastAsia="Calibri" w:hAnsi="Arial" w:cs="Arial"/>
          <w:sz w:val="24"/>
          <w:szCs w:val="24"/>
          <w:lang w:eastAsia="en-US"/>
        </w:rPr>
        <w:t>Ф</w:t>
      </w:r>
      <w:r w:rsidR="003C146D" w:rsidRPr="009B4AC7">
        <w:rPr>
          <w:rFonts w:ascii="Arial" w:eastAsia="Calibri" w:hAnsi="Arial" w:cs="Arial"/>
          <w:sz w:val="24"/>
          <w:szCs w:val="24"/>
          <w:lang w:eastAsia="en-US"/>
        </w:rPr>
        <w:t>ормирование, утверждение и актуализацию карт внутреннего финансового контроля;</w:t>
      </w:r>
    </w:p>
    <w:p w:rsidR="003C146D" w:rsidRPr="009B4AC7" w:rsidRDefault="000C7A96" w:rsidP="000D3AC1">
      <w:pPr>
        <w:pStyle w:val="a7"/>
        <w:widowControl/>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w:t>
      </w:r>
      <w:r w:rsidR="000D3AC1" w:rsidRPr="009B4AC7">
        <w:rPr>
          <w:rFonts w:ascii="Arial" w:eastAsia="Calibri" w:hAnsi="Arial" w:cs="Arial"/>
          <w:sz w:val="24"/>
          <w:szCs w:val="24"/>
          <w:lang w:eastAsia="en-US"/>
        </w:rPr>
        <w:t>2.2</w:t>
      </w:r>
      <w:r w:rsidR="00D137E4" w:rsidRPr="009B4AC7">
        <w:rPr>
          <w:rFonts w:ascii="Arial" w:eastAsia="Calibri" w:hAnsi="Arial" w:cs="Arial"/>
          <w:sz w:val="24"/>
          <w:szCs w:val="24"/>
          <w:lang w:eastAsia="en-US"/>
        </w:rPr>
        <w:t>1</w:t>
      </w:r>
      <w:r w:rsidR="000D3AC1" w:rsidRPr="009B4AC7">
        <w:rPr>
          <w:rFonts w:ascii="Arial" w:eastAsia="Calibri" w:hAnsi="Arial" w:cs="Arial"/>
          <w:sz w:val="24"/>
          <w:szCs w:val="24"/>
          <w:lang w:eastAsia="en-US"/>
        </w:rPr>
        <w:t>.2. В</w:t>
      </w:r>
      <w:r w:rsidR="003C146D" w:rsidRPr="009B4AC7">
        <w:rPr>
          <w:rFonts w:ascii="Arial" w:eastAsia="Calibri" w:hAnsi="Arial" w:cs="Arial"/>
          <w:sz w:val="24"/>
          <w:szCs w:val="24"/>
          <w:lang w:eastAsia="en-US"/>
        </w:rPr>
        <w:t>едение, учет и хранение регистров (журналов) внутреннего финансового контроля;</w:t>
      </w:r>
    </w:p>
    <w:p w:rsidR="003C146D" w:rsidRPr="009B4AC7" w:rsidRDefault="000C7A96" w:rsidP="00B14A00">
      <w:pPr>
        <w:pStyle w:val="a7"/>
        <w:widowControl/>
        <w:ind w:left="-284"/>
        <w:jc w:val="both"/>
        <w:rPr>
          <w:rFonts w:ascii="Arial" w:eastAsia="Calibri" w:hAnsi="Arial" w:cs="Arial"/>
          <w:sz w:val="24"/>
          <w:szCs w:val="24"/>
          <w:lang w:eastAsia="en-US"/>
        </w:rPr>
      </w:pPr>
      <w:r w:rsidRPr="009B4AC7">
        <w:rPr>
          <w:rFonts w:ascii="Arial" w:eastAsia="Calibri" w:hAnsi="Arial" w:cs="Arial"/>
          <w:sz w:val="24"/>
          <w:szCs w:val="24"/>
          <w:lang w:eastAsia="en-US"/>
        </w:rPr>
        <w:t xml:space="preserve">   </w:t>
      </w:r>
      <w:r w:rsidR="000D3AC1" w:rsidRPr="009B4AC7">
        <w:rPr>
          <w:rFonts w:ascii="Arial" w:eastAsia="Calibri" w:hAnsi="Arial" w:cs="Arial"/>
          <w:sz w:val="24"/>
          <w:szCs w:val="24"/>
          <w:lang w:eastAsia="en-US"/>
        </w:rPr>
        <w:t>2.2</w:t>
      </w:r>
      <w:r w:rsidR="00D137E4" w:rsidRPr="009B4AC7">
        <w:rPr>
          <w:rFonts w:ascii="Arial" w:eastAsia="Calibri" w:hAnsi="Arial" w:cs="Arial"/>
          <w:sz w:val="24"/>
          <w:szCs w:val="24"/>
          <w:lang w:eastAsia="en-US"/>
        </w:rPr>
        <w:t>1</w:t>
      </w:r>
      <w:r w:rsidR="000D3AC1" w:rsidRPr="009B4AC7">
        <w:rPr>
          <w:rFonts w:ascii="Arial" w:eastAsia="Calibri" w:hAnsi="Arial" w:cs="Arial"/>
          <w:sz w:val="24"/>
          <w:szCs w:val="24"/>
          <w:lang w:eastAsia="en-US"/>
        </w:rPr>
        <w:t>.3. С</w:t>
      </w:r>
      <w:r w:rsidR="003C146D" w:rsidRPr="009B4AC7">
        <w:rPr>
          <w:rFonts w:ascii="Arial" w:eastAsia="Calibri" w:hAnsi="Arial" w:cs="Arial"/>
          <w:sz w:val="24"/>
          <w:szCs w:val="24"/>
          <w:lang w:eastAsia="en-US"/>
        </w:rPr>
        <w:t>оставление и представление отчетности о результатах внутреннего финансового контроля.</w:t>
      </w:r>
    </w:p>
    <w:p w:rsidR="002714AB" w:rsidRPr="009B4AC7" w:rsidRDefault="002714AB" w:rsidP="00B14A00">
      <w:pPr>
        <w:pStyle w:val="a7"/>
        <w:widowControl/>
        <w:ind w:left="-284"/>
        <w:jc w:val="both"/>
        <w:rPr>
          <w:rFonts w:ascii="Arial" w:eastAsia="Calibri" w:hAnsi="Arial" w:cs="Arial"/>
          <w:sz w:val="24"/>
          <w:szCs w:val="24"/>
          <w:lang w:eastAsia="en-US"/>
        </w:rPr>
      </w:pPr>
    </w:p>
    <w:p w:rsidR="003C146D" w:rsidRPr="009B4AC7" w:rsidRDefault="003C146D" w:rsidP="00B14A00">
      <w:pPr>
        <w:pStyle w:val="a7"/>
        <w:widowControl/>
        <w:numPr>
          <w:ilvl w:val="0"/>
          <w:numId w:val="9"/>
        </w:numPr>
        <w:ind w:left="-284" w:firstLine="0"/>
        <w:jc w:val="center"/>
        <w:rPr>
          <w:rFonts w:ascii="Arial" w:eastAsia="Calibri" w:hAnsi="Arial" w:cs="Arial"/>
          <w:sz w:val="24"/>
          <w:szCs w:val="24"/>
          <w:lang w:eastAsia="en-US"/>
        </w:rPr>
      </w:pPr>
      <w:r w:rsidRPr="009B4AC7">
        <w:rPr>
          <w:rFonts w:ascii="Arial" w:eastAsia="Calibri" w:hAnsi="Arial" w:cs="Arial"/>
          <w:sz w:val="24"/>
          <w:szCs w:val="24"/>
          <w:lang w:eastAsia="en-US"/>
        </w:rPr>
        <w:t>Внутренний финансовый аудит</w:t>
      </w:r>
    </w:p>
    <w:p w:rsidR="00FE1F44" w:rsidRPr="009B4AC7" w:rsidRDefault="00FE1F44" w:rsidP="00FE1F44">
      <w:pPr>
        <w:pStyle w:val="a7"/>
        <w:widowControl/>
        <w:ind w:left="-284"/>
        <w:rPr>
          <w:rFonts w:ascii="Arial" w:eastAsia="Calibri" w:hAnsi="Arial" w:cs="Arial"/>
          <w:sz w:val="24"/>
          <w:szCs w:val="24"/>
          <w:lang w:eastAsia="en-US"/>
        </w:rPr>
      </w:pPr>
    </w:p>
    <w:p w:rsidR="003C146D" w:rsidRPr="009B4AC7" w:rsidRDefault="000C7A96" w:rsidP="00B14A00">
      <w:pPr>
        <w:pStyle w:val="a7"/>
        <w:widowControl/>
        <w:ind w:left="-284"/>
        <w:jc w:val="both"/>
        <w:rPr>
          <w:rFonts w:ascii="Arial" w:hAnsi="Arial" w:cs="Arial"/>
          <w:sz w:val="24"/>
          <w:szCs w:val="24"/>
        </w:rPr>
      </w:pPr>
      <w:r w:rsidRPr="009B4AC7">
        <w:rPr>
          <w:rFonts w:ascii="Arial" w:hAnsi="Arial" w:cs="Arial"/>
          <w:sz w:val="24"/>
          <w:szCs w:val="24"/>
        </w:rPr>
        <w:t xml:space="preserve">   3.1. </w:t>
      </w:r>
      <w:r w:rsidR="003C146D" w:rsidRPr="009B4AC7">
        <w:rPr>
          <w:rFonts w:ascii="Arial" w:hAnsi="Arial" w:cs="Arial"/>
          <w:sz w:val="24"/>
          <w:szCs w:val="24"/>
        </w:rPr>
        <w:t xml:space="preserve"> </w:t>
      </w:r>
      <w:proofErr w:type="gramStart"/>
      <w:r w:rsidR="003C146D" w:rsidRPr="009B4AC7">
        <w:rPr>
          <w:rFonts w:ascii="Arial" w:hAnsi="Arial" w:cs="Arial"/>
          <w:sz w:val="24"/>
          <w:szCs w:val="24"/>
        </w:rPr>
        <w:t>Внутренний финансовый аудит является деятельностью по формированию и предоставлению независимой и объективной информации о результатах исполнения бюджетных полномочий главным</w:t>
      </w:r>
      <w:r w:rsidR="00803552" w:rsidRPr="009B4AC7">
        <w:rPr>
          <w:rFonts w:ascii="Arial" w:hAnsi="Arial" w:cs="Arial"/>
          <w:sz w:val="24"/>
          <w:szCs w:val="24"/>
        </w:rPr>
        <w:t>и</w:t>
      </w:r>
      <w:r w:rsidR="003C146D" w:rsidRPr="009B4AC7">
        <w:rPr>
          <w:rFonts w:ascii="Arial" w:hAnsi="Arial" w:cs="Arial"/>
          <w:sz w:val="24"/>
          <w:szCs w:val="24"/>
        </w:rPr>
        <w:t xml:space="preserve"> администратором (администратором) бюджетных средств</w:t>
      </w:r>
      <w:r w:rsidR="00803552" w:rsidRPr="009B4AC7">
        <w:rPr>
          <w:rFonts w:ascii="Arial" w:hAnsi="Arial" w:cs="Arial"/>
          <w:sz w:val="24"/>
          <w:szCs w:val="24"/>
        </w:rPr>
        <w:t xml:space="preserve"> городск</w:t>
      </w:r>
      <w:r w:rsidR="00A16539" w:rsidRPr="009B4AC7">
        <w:rPr>
          <w:rFonts w:ascii="Arial" w:hAnsi="Arial" w:cs="Arial"/>
          <w:sz w:val="24"/>
          <w:szCs w:val="24"/>
        </w:rPr>
        <w:t>ого</w:t>
      </w:r>
      <w:r w:rsidR="00803552" w:rsidRPr="009B4AC7">
        <w:rPr>
          <w:rFonts w:ascii="Arial" w:hAnsi="Arial" w:cs="Arial"/>
          <w:sz w:val="24"/>
          <w:szCs w:val="24"/>
        </w:rPr>
        <w:t xml:space="preserve"> округ</w:t>
      </w:r>
      <w:r w:rsidR="00A16539" w:rsidRPr="009B4AC7">
        <w:rPr>
          <w:rFonts w:ascii="Arial" w:hAnsi="Arial" w:cs="Arial"/>
          <w:sz w:val="24"/>
          <w:szCs w:val="24"/>
        </w:rPr>
        <w:t>а</w:t>
      </w:r>
      <w:r w:rsidR="00803552" w:rsidRPr="009B4AC7">
        <w:rPr>
          <w:rFonts w:ascii="Arial" w:hAnsi="Arial" w:cs="Arial"/>
          <w:sz w:val="24"/>
          <w:szCs w:val="24"/>
        </w:rPr>
        <w:t xml:space="preserve"> Люберцы</w:t>
      </w:r>
      <w:r w:rsidR="003C146D" w:rsidRPr="009B4AC7">
        <w:rPr>
          <w:rFonts w:ascii="Arial" w:hAnsi="Arial" w:cs="Arial"/>
          <w:sz w:val="24"/>
          <w:szCs w:val="24"/>
        </w:rPr>
        <w:t>, направленной на повышение качества осуществления внутренних бюджетных процедур.</w:t>
      </w:r>
      <w:proofErr w:type="gramEnd"/>
    </w:p>
    <w:p w:rsidR="00F641D4" w:rsidRPr="009B4AC7" w:rsidRDefault="00F641D4" w:rsidP="00F641D4">
      <w:pPr>
        <w:pStyle w:val="a7"/>
        <w:ind w:left="-284"/>
        <w:jc w:val="both"/>
        <w:rPr>
          <w:rFonts w:ascii="Arial" w:hAnsi="Arial" w:cs="Arial"/>
          <w:sz w:val="24"/>
          <w:szCs w:val="24"/>
        </w:rPr>
      </w:pPr>
      <w:r w:rsidRPr="009B4AC7">
        <w:rPr>
          <w:rFonts w:ascii="Arial" w:hAnsi="Arial" w:cs="Arial"/>
          <w:sz w:val="24"/>
          <w:szCs w:val="24"/>
        </w:rPr>
        <w:t xml:space="preserve">  3.2. Главные администраторы (администраторы) бюджетных средств осуществляют на основе функциональной независимости внутренний финансовый аудит в целях:</w:t>
      </w:r>
    </w:p>
    <w:p w:rsidR="00F641D4" w:rsidRPr="009B4AC7" w:rsidRDefault="00F641D4" w:rsidP="00F641D4">
      <w:pPr>
        <w:pStyle w:val="a7"/>
        <w:ind w:left="-284"/>
        <w:jc w:val="both"/>
        <w:rPr>
          <w:rFonts w:ascii="Arial" w:hAnsi="Arial" w:cs="Arial"/>
          <w:sz w:val="24"/>
          <w:szCs w:val="24"/>
        </w:rPr>
      </w:pPr>
      <w:r w:rsidRPr="009B4AC7">
        <w:rPr>
          <w:rFonts w:ascii="Arial" w:hAnsi="Arial" w:cs="Arial"/>
          <w:sz w:val="24"/>
          <w:szCs w:val="24"/>
        </w:rPr>
        <w:t xml:space="preserve">  3.2.1. Оценки надежности внутреннего финансового контроля и подготовки рекомендаций по повышению его эффективности;</w:t>
      </w:r>
    </w:p>
    <w:p w:rsidR="00F641D4" w:rsidRPr="009B4AC7" w:rsidRDefault="00F641D4" w:rsidP="00F641D4">
      <w:pPr>
        <w:pStyle w:val="a7"/>
        <w:ind w:left="-284"/>
        <w:jc w:val="both"/>
        <w:rPr>
          <w:rFonts w:ascii="Arial" w:hAnsi="Arial" w:cs="Arial"/>
          <w:sz w:val="24"/>
          <w:szCs w:val="24"/>
        </w:rPr>
      </w:pPr>
      <w:r w:rsidRPr="009B4AC7">
        <w:rPr>
          <w:rFonts w:ascii="Arial" w:hAnsi="Arial" w:cs="Arial"/>
          <w:sz w:val="24"/>
          <w:szCs w:val="24"/>
        </w:rPr>
        <w:t xml:space="preserve">  3.2.2. 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w:t>
      </w:r>
    </w:p>
    <w:p w:rsidR="00F641D4" w:rsidRPr="009B4AC7" w:rsidRDefault="00F641D4" w:rsidP="00F641D4">
      <w:pPr>
        <w:pStyle w:val="a7"/>
        <w:widowControl/>
        <w:ind w:left="-284"/>
        <w:jc w:val="both"/>
        <w:rPr>
          <w:rFonts w:ascii="Arial" w:hAnsi="Arial" w:cs="Arial"/>
          <w:sz w:val="24"/>
          <w:szCs w:val="24"/>
        </w:rPr>
      </w:pPr>
      <w:r w:rsidRPr="009B4AC7">
        <w:rPr>
          <w:rFonts w:ascii="Arial" w:hAnsi="Arial" w:cs="Arial"/>
          <w:sz w:val="24"/>
          <w:szCs w:val="24"/>
        </w:rPr>
        <w:lastRenderedPageBreak/>
        <w:t xml:space="preserve">  3.2.3. Подготовки предложений по повышению экономности и результативности использования бюджетных средств.</w:t>
      </w:r>
    </w:p>
    <w:p w:rsidR="003C146D" w:rsidRPr="009B4AC7" w:rsidRDefault="00A9399B" w:rsidP="00DD57AD">
      <w:pPr>
        <w:pStyle w:val="a7"/>
        <w:widowControl/>
        <w:ind w:left="-284"/>
        <w:jc w:val="both"/>
        <w:rPr>
          <w:rFonts w:ascii="Arial" w:hAnsi="Arial" w:cs="Arial"/>
          <w:sz w:val="24"/>
          <w:szCs w:val="24"/>
        </w:rPr>
      </w:pPr>
      <w:r w:rsidRPr="009B4AC7">
        <w:rPr>
          <w:rFonts w:ascii="Arial" w:hAnsi="Arial" w:cs="Arial"/>
          <w:sz w:val="24"/>
          <w:szCs w:val="24"/>
        </w:rPr>
        <w:t xml:space="preserve">  3.</w:t>
      </w:r>
      <w:r w:rsidR="00F641D4" w:rsidRPr="009B4AC7">
        <w:rPr>
          <w:rFonts w:ascii="Arial" w:hAnsi="Arial" w:cs="Arial"/>
          <w:sz w:val="24"/>
          <w:szCs w:val="24"/>
        </w:rPr>
        <w:t>3</w:t>
      </w:r>
      <w:r w:rsidRPr="009B4AC7">
        <w:rPr>
          <w:rFonts w:ascii="Arial" w:hAnsi="Arial" w:cs="Arial"/>
          <w:sz w:val="24"/>
          <w:szCs w:val="24"/>
        </w:rPr>
        <w:t xml:space="preserve">. </w:t>
      </w:r>
      <w:r w:rsidR="003C146D" w:rsidRPr="009B4AC7">
        <w:rPr>
          <w:rFonts w:ascii="Arial" w:hAnsi="Arial" w:cs="Arial"/>
          <w:sz w:val="24"/>
          <w:szCs w:val="24"/>
        </w:rPr>
        <w:t xml:space="preserve">Организация внутреннего финансового аудита осуществляется во исполнение требований статьи 160.2-1 Бюджетного кодекса Российской Федерации, определяющих, что внутренний финансовый аудит направлен </w:t>
      </w:r>
      <w:proofErr w:type="gramStart"/>
      <w:r w:rsidR="003C146D" w:rsidRPr="009B4AC7">
        <w:rPr>
          <w:rFonts w:ascii="Arial" w:hAnsi="Arial" w:cs="Arial"/>
          <w:sz w:val="24"/>
          <w:szCs w:val="24"/>
        </w:rPr>
        <w:t>на</w:t>
      </w:r>
      <w:proofErr w:type="gramEnd"/>
      <w:r w:rsidR="003C146D" w:rsidRPr="009B4AC7">
        <w:rPr>
          <w:rFonts w:ascii="Arial" w:hAnsi="Arial" w:cs="Arial"/>
          <w:sz w:val="24"/>
          <w:szCs w:val="24"/>
        </w:rPr>
        <w:t>:</w:t>
      </w:r>
    </w:p>
    <w:p w:rsidR="003C146D" w:rsidRPr="009B4AC7" w:rsidRDefault="00A9399B" w:rsidP="00DD57AD">
      <w:pPr>
        <w:pStyle w:val="a7"/>
        <w:widowControl/>
        <w:ind w:left="-284"/>
        <w:jc w:val="both"/>
        <w:rPr>
          <w:rFonts w:ascii="Arial" w:hAnsi="Arial" w:cs="Arial"/>
          <w:sz w:val="24"/>
          <w:szCs w:val="24"/>
        </w:rPr>
      </w:pPr>
      <w:r w:rsidRPr="009B4AC7">
        <w:rPr>
          <w:rFonts w:ascii="Arial" w:hAnsi="Arial" w:cs="Arial"/>
          <w:sz w:val="24"/>
          <w:szCs w:val="24"/>
        </w:rPr>
        <w:t xml:space="preserve">   </w:t>
      </w:r>
      <w:r w:rsidR="009C6B98" w:rsidRPr="009B4AC7">
        <w:rPr>
          <w:rFonts w:ascii="Arial" w:hAnsi="Arial" w:cs="Arial"/>
          <w:sz w:val="24"/>
          <w:szCs w:val="24"/>
        </w:rPr>
        <w:t>3.3.1. О</w:t>
      </w:r>
      <w:r w:rsidR="003C146D" w:rsidRPr="009B4AC7">
        <w:rPr>
          <w:rFonts w:ascii="Arial" w:hAnsi="Arial" w:cs="Arial"/>
          <w:sz w:val="24"/>
          <w:szCs w:val="24"/>
        </w:rPr>
        <w:t>ценку надежности внутреннего финансового контроля и подготовку рекомендаций по повышению его эффективности;</w:t>
      </w:r>
    </w:p>
    <w:p w:rsidR="003C146D" w:rsidRPr="009B4AC7" w:rsidRDefault="00A9399B" w:rsidP="00DD57AD">
      <w:pPr>
        <w:pStyle w:val="a7"/>
        <w:widowControl/>
        <w:ind w:left="-284"/>
        <w:jc w:val="both"/>
        <w:rPr>
          <w:rFonts w:ascii="Arial" w:hAnsi="Arial" w:cs="Arial"/>
          <w:sz w:val="24"/>
          <w:szCs w:val="24"/>
        </w:rPr>
      </w:pPr>
      <w:r w:rsidRPr="009B4AC7">
        <w:rPr>
          <w:rFonts w:ascii="Arial" w:hAnsi="Arial" w:cs="Arial"/>
          <w:sz w:val="24"/>
          <w:szCs w:val="24"/>
        </w:rPr>
        <w:t xml:space="preserve">   </w:t>
      </w:r>
      <w:r w:rsidR="009C6B98" w:rsidRPr="009B4AC7">
        <w:rPr>
          <w:rFonts w:ascii="Arial" w:hAnsi="Arial" w:cs="Arial"/>
          <w:sz w:val="24"/>
          <w:szCs w:val="24"/>
        </w:rPr>
        <w:t>3.3.2. П</w:t>
      </w:r>
      <w:r w:rsidR="003C146D" w:rsidRPr="009B4AC7">
        <w:rPr>
          <w:rFonts w:ascii="Arial" w:hAnsi="Arial" w:cs="Arial"/>
          <w:sz w:val="24"/>
          <w:szCs w:val="24"/>
        </w:rPr>
        <w:t>одтверждение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w:t>
      </w:r>
    </w:p>
    <w:p w:rsidR="003C146D" w:rsidRPr="009B4AC7" w:rsidRDefault="00A9399B" w:rsidP="00DD57AD">
      <w:pPr>
        <w:pStyle w:val="a7"/>
        <w:widowControl/>
        <w:ind w:left="-284"/>
        <w:jc w:val="both"/>
        <w:rPr>
          <w:rFonts w:ascii="Arial" w:hAnsi="Arial" w:cs="Arial"/>
          <w:sz w:val="24"/>
          <w:szCs w:val="24"/>
        </w:rPr>
      </w:pPr>
      <w:r w:rsidRPr="009B4AC7">
        <w:rPr>
          <w:rFonts w:ascii="Arial" w:hAnsi="Arial" w:cs="Arial"/>
          <w:sz w:val="24"/>
          <w:szCs w:val="24"/>
        </w:rPr>
        <w:t xml:space="preserve">   </w:t>
      </w:r>
      <w:r w:rsidR="009C6B98" w:rsidRPr="009B4AC7">
        <w:rPr>
          <w:rFonts w:ascii="Arial" w:hAnsi="Arial" w:cs="Arial"/>
          <w:sz w:val="24"/>
          <w:szCs w:val="24"/>
        </w:rPr>
        <w:t>3.3.3. П</w:t>
      </w:r>
      <w:r w:rsidR="003C146D" w:rsidRPr="009B4AC7">
        <w:rPr>
          <w:rFonts w:ascii="Arial" w:hAnsi="Arial" w:cs="Arial"/>
          <w:sz w:val="24"/>
          <w:szCs w:val="24"/>
        </w:rPr>
        <w:t>одготовку предложений о повышении экономности и результативности использования бюджетных средств.</w:t>
      </w:r>
    </w:p>
    <w:p w:rsidR="009C6B98" w:rsidRPr="009B4AC7" w:rsidRDefault="00A9399B" w:rsidP="009C6B98">
      <w:pPr>
        <w:pStyle w:val="a7"/>
        <w:widowControl/>
        <w:ind w:left="-284"/>
        <w:jc w:val="both"/>
        <w:rPr>
          <w:rFonts w:ascii="Arial" w:hAnsi="Arial" w:cs="Arial"/>
          <w:sz w:val="24"/>
          <w:szCs w:val="24"/>
        </w:rPr>
      </w:pPr>
      <w:r w:rsidRPr="009B4AC7">
        <w:rPr>
          <w:rFonts w:ascii="Arial" w:hAnsi="Arial" w:cs="Arial"/>
          <w:sz w:val="24"/>
          <w:szCs w:val="24"/>
        </w:rPr>
        <w:t xml:space="preserve">   3.</w:t>
      </w:r>
      <w:r w:rsidR="009C6B98" w:rsidRPr="009B4AC7">
        <w:rPr>
          <w:rFonts w:ascii="Arial" w:hAnsi="Arial" w:cs="Arial"/>
          <w:sz w:val="24"/>
          <w:szCs w:val="24"/>
        </w:rPr>
        <w:t>4</w:t>
      </w:r>
      <w:r w:rsidR="003C146D" w:rsidRPr="009B4AC7">
        <w:rPr>
          <w:rFonts w:ascii="Arial" w:hAnsi="Arial" w:cs="Arial"/>
          <w:sz w:val="24"/>
          <w:szCs w:val="24"/>
        </w:rPr>
        <w:t>.</w:t>
      </w:r>
      <w:r w:rsidR="007A2963" w:rsidRPr="009B4AC7">
        <w:rPr>
          <w:rFonts w:ascii="Arial" w:hAnsi="Arial" w:cs="Arial"/>
          <w:sz w:val="24"/>
          <w:szCs w:val="24"/>
        </w:rPr>
        <w:t xml:space="preserve"> </w:t>
      </w:r>
      <w:r w:rsidR="009C6B98" w:rsidRPr="009B4AC7">
        <w:rPr>
          <w:rFonts w:ascii="Arial" w:hAnsi="Arial" w:cs="Arial"/>
          <w:sz w:val="24"/>
          <w:szCs w:val="24"/>
        </w:rPr>
        <w:t>Субъектом внутреннего финансового аудита является уполномоченное на осуществление внутреннего финансового аудита структурное подразделение главного администратора (администратора) бюджетных средств и (или) должностные лица главного администратора (администратора) бюджетных средств</w:t>
      </w:r>
    </w:p>
    <w:p w:rsidR="003C146D" w:rsidRPr="009B4AC7" w:rsidRDefault="00A9399B" w:rsidP="00DD57AD">
      <w:pPr>
        <w:pStyle w:val="a7"/>
        <w:widowControl/>
        <w:ind w:left="-284"/>
        <w:jc w:val="both"/>
        <w:rPr>
          <w:rFonts w:ascii="Arial" w:hAnsi="Arial" w:cs="Arial"/>
          <w:sz w:val="24"/>
          <w:szCs w:val="24"/>
        </w:rPr>
      </w:pPr>
      <w:r w:rsidRPr="009B4AC7">
        <w:rPr>
          <w:rFonts w:ascii="Arial" w:hAnsi="Arial" w:cs="Arial"/>
          <w:sz w:val="24"/>
          <w:szCs w:val="24"/>
        </w:rPr>
        <w:t xml:space="preserve">   3.</w:t>
      </w:r>
      <w:r w:rsidR="009C6B98" w:rsidRPr="009B4AC7">
        <w:rPr>
          <w:rFonts w:ascii="Arial" w:hAnsi="Arial" w:cs="Arial"/>
          <w:sz w:val="24"/>
          <w:szCs w:val="24"/>
        </w:rPr>
        <w:t>5</w:t>
      </w:r>
      <w:r w:rsidR="003C146D" w:rsidRPr="009B4AC7">
        <w:rPr>
          <w:rFonts w:ascii="Arial" w:hAnsi="Arial" w:cs="Arial"/>
          <w:sz w:val="24"/>
          <w:szCs w:val="24"/>
        </w:rPr>
        <w:t xml:space="preserve">. </w:t>
      </w:r>
      <w:r w:rsidR="009C6B98" w:rsidRPr="009B4AC7">
        <w:rPr>
          <w:rFonts w:ascii="Arial" w:hAnsi="Arial" w:cs="Arial"/>
          <w:sz w:val="24"/>
          <w:szCs w:val="24"/>
        </w:rPr>
        <w:t>Объектом аудита являются структурные подразделения главного администратора (администратора) бюджетных средств</w:t>
      </w:r>
      <w:r w:rsidR="003C146D" w:rsidRPr="009B4AC7">
        <w:rPr>
          <w:rFonts w:ascii="Arial" w:hAnsi="Arial" w:cs="Arial"/>
          <w:sz w:val="24"/>
          <w:szCs w:val="24"/>
        </w:rPr>
        <w:t>.</w:t>
      </w:r>
    </w:p>
    <w:p w:rsidR="003C146D" w:rsidRPr="009B4AC7" w:rsidRDefault="00A9399B" w:rsidP="00DD57AD">
      <w:pPr>
        <w:pStyle w:val="a7"/>
        <w:widowControl/>
        <w:ind w:left="-284"/>
        <w:jc w:val="both"/>
        <w:rPr>
          <w:rFonts w:ascii="Arial" w:eastAsia="Calibri" w:hAnsi="Arial" w:cs="Arial"/>
          <w:b/>
          <w:sz w:val="24"/>
          <w:szCs w:val="24"/>
          <w:lang w:eastAsia="en-US"/>
        </w:rPr>
      </w:pPr>
      <w:r w:rsidRPr="009B4AC7">
        <w:rPr>
          <w:rFonts w:ascii="Arial" w:hAnsi="Arial" w:cs="Arial"/>
          <w:sz w:val="24"/>
          <w:szCs w:val="24"/>
        </w:rPr>
        <w:t xml:space="preserve">   3.</w:t>
      </w:r>
      <w:r w:rsidR="009C6B98" w:rsidRPr="009B4AC7">
        <w:rPr>
          <w:rFonts w:ascii="Arial" w:hAnsi="Arial" w:cs="Arial"/>
          <w:sz w:val="24"/>
          <w:szCs w:val="24"/>
        </w:rPr>
        <w:t>6</w:t>
      </w:r>
      <w:r w:rsidR="003C146D" w:rsidRPr="009B4AC7">
        <w:rPr>
          <w:rFonts w:ascii="Arial" w:hAnsi="Arial" w:cs="Arial"/>
          <w:sz w:val="24"/>
          <w:szCs w:val="24"/>
        </w:rPr>
        <w:t>. Деятельность субъект</w:t>
      </w:r>
      <w:r w:rsidR="009C6B98" w:rsidRPr="009B4AC7">
        <w:rPr>
          <w:rFonts w:ascii="Arial" w:hAnsi="Arial" w:cs="Arial"/>
          <w:sz w:val="24"/>
          <w:szCs w:val="24"/>
        </w:rPr>
        <w:t>а</w:t>
      </w:r>
      <w:r w:rsidR="003C146D" w:rsidRPr="009B4AC7">
        <w:rPr>
          <w:rFonts w:ascii="Arial" w:hAnsi="Arial" w:cs="Arial"/>
          <w:sz w:val="24"/>
          <w:szCs w:val="24"/>
        </w:rPr>
        <w:t xml:space="preserve"> внутреннего финансового аудита, основывается на принципах законности, объективности, эффективности, независимости, профессиональной компетентности и системности.</w:t>
      </w:r>
      <w:bookmarkStart w:id="13" w:name="sub_2043"/>
    </w:p>
    <w:p w:rsidR="003C146D" w:rsidRPr="009B4AC7" w:rsidRDefault="00A9399B" w:rsidP="00DD57AD">
      <w:pPr>
        <w:pStyle w:val="a7"/>
        <w:widowControl/>
        <w:ind w:left="-284"/>
        <w:jc w:val="both"/>
        <w:rPr>
          <w:rFonts w:ascii="Arial" w:eastAsia="Calibri" w:hAnsi="Arial" w:cs="Arial"/>
          <w:b/>
          <w:sz w:val="24"/>
          <w:szCs w:val="24"/>
          <w:lang w:eastAsia="en-US"/>
        </w:rPr>
      </w:pPr>
      <w:r w:rsidRPr="009B4AC7">
        <w:rPr>
          <w:rFonts w:ascii="Arial" w:hAnsi="Arial" w:cs="Arial"/>
          <w:sz w:val="24"/>
          <w:szCs w:val="24"/>
        </w:rPr>
        <w:t xml:space="preserve">   3.</w:t>
      </w:r>
      <w:r w:rsidR="009C6B98" w:rsidRPr="009B4AC7">
        <w:rPr>
          <w:rFonts w:ascii="Arial" w:hAnsi="Arial" w:cs="Arial"/>
          <w:sz w:val="24"/>
          <w:szCs w:val="24"/>
        </w:rPr>
        <w:t>7</w:t>
      </w:r>
      <w:r w:rsidR="003C146D" w:rsidRPr="009B4AC7">
        <w:rPr>
          <w:rFonts w:ascii="Arial" w:hAnsi="Arial" w:cs="Arial"/>
          <w:sz w:val="24"/>
          <w:szCs w:val="24"/>
        </w:rPr>
        <w:t>. Предметом внутреннего финансового аудита является совокупность финансовых и хозяйственных операций, совершенных объектами аудита</w:t>
      </w:r>
      <w:bookmarkStart w:id="14" w:name="sub_2005"/>
      <w:bookmarkEnd w:id="13"/>
      <w:r w:rsidR="003C146D" w:rsidRPr="009B4AC7">
        <w:rPr>
          <w:rFonts w:ascii="Arial" w:hAnsi="Arial" w:cs="Arial"/>
          <w:sz w:val="24"/>
          <w:szCs w:val="24"/>
        </w:rPr>
        <w:t>.</w:t>
      </w:r>
      <w:bookmarkStart w:id="15" w:name="sub_2006"/>
      <w:bookmarkEnd w:id="14"/>
    </w:p>
    <w:p w:rsidR="009C6B98" w:rsidRPr="009B4AC7" w:rsidRDefault="00995643" w:rsidP="00995643">
      <w:pPr>
        <w:pStyle w:val="a7"/>
        <w:widowControl/>
        <w:ind w:left="-284"/>
        <w:jc w:val="both"/>
        <w:rPr>
          <w:rFonts w:ascii="Arial" w:hAnsi="Arial" w:cs="Arial"/>
          <w:sz w:val="24"/>
          <w:szCs w:val="24"/>
        </w:rPr>
      </w:pPr>
      <w:r w:rsidRPr="009B4AC7">
        <w:rPr>
          <w:rFonts w:ascii="Arial" w:hAnsi="Arial" w:cs="Arial"/>
          <w:sz w:val="24"/>
          <w:szCs w:val="24"/>
        </w:rPr>
        <w:t xml:space="preserve">  3.8. </w:t>
      </w:r>
      <w:proofErr w:type="gramStart"/>
      <w:r w:rsidR="009C6B98" w:rsidRPr="009B4AC7">
        <w:rPr>
          <w:rFonts w:ascii="Arial" w:hAnsi="Arial" w:cs="Arial"/>
          <w:sz w:val="24"/>
          <w:szCs w:val="24"/>
        </w:rPr>
        <w:t>В ходе внутреннего финансового аудита проводится оценка надежности внутреннего финансового контроля, достоверности бюджетной отчетности, экономности и результативности использования бюджетных средств, в том числе посредством осуществления аудита операций с активами и обязательствами, совершенных структурными подразделениями главного администратора (администратора) бюджетных средств, отражения операций с активами и обязательствами в бюджетном учете и бюджетной отчетности главного администратора (администратора) бюджетных средств.</w:t>
      </w:r>
      <w:proofErr w:type="gramEnd"/>
    </w:p>
    <w:p w:rsidR="009C6B98" w:rsidRPr="009B4AC7" w:rsidRDefault="00995643" w:rsidP="00995643">
      <w:pPr>
        <w:pStyle w:val="a7"/>
        <w:widowControl/>
        <w:ind w:left="-284"/>
        <w:jc w:val="both"/>
        <w:rPr>
          <w:rFonts w:ascii="Arial" w:hAnsi="Arial" w:cs="Arial"/>
          <w:sz w:val="24"/>
          <w:szCs w:val="24"/>
        </w:rPr>
      </w:pPr>
      <w:r w:rsidRPr="009B4AC7">
        <w:rPr>
          <w:rFonts w:ascii="Arial" w:hAnsi="Arial" w:cs="Arial"/>
          <w:sz w:val="24"/>
          <w:szCs w:val="24"/>
        </w:rPr>
        <w:t xml:space="preserve">  3.9</w:t>
      </w:r>
      <w:r w:rsidR="009C6B98" w:rsidRPr="009B4AC7">
        <w:rPr>
          <w:rFonts w:ascii="Arial" w:hAnsi="Arial" w:cs="Arial"/>
          <w:sz w:val="24"/>
          <w:szCs w:val="24"/>
        </w:rPr>
        <w:t xml:space="preserve">. В ходе оценки надежности внутреннего финансового контроля (качества осуществления внутренних бюджетных процедур) в обязательном порядке анализируются результаты контрольных действий в отношении операций (действий по формированию документов, необходимых для выполнения внутренних бюджетных процедур), в том числе операций, имеющих коррупционные риски (далее - </w:t>
      </w:r>
      <w:proofErr w:type="spellStart"/>
      <w:r w:rsidR="009C6B98" w:rsidRPr="009B4AC7">
        <w:rPr>
          <w:rFonts w:ascii="Arial" w:hAnsi="Arial" w:cs="Arial"/>
          <w:sz w:val="24"/>
          <w:szCs w:val="24"/>
        </w:rPr>
        <w:t>коррупционно</w:t>
      </w:r>
      <w:proofErr w:type="spellEnd"/>
      <w:r w:rsidR="009C6B98" w:rsidRPr="009B4AC7">
        <w:rPr>
          <w:rFonts w:ascii="Arial" w:hAnsi="Arial" w:cs="Arial"/>
          <w:sz w:val="24"/>
          <w:szCs w:val="24"/>
        </w:rPr>
        <w:t>-опасные операции)</w:t>
      </w:r>
    </w:p>
    <w:p w:rsidR="00995643" w:rsidRPr="009B4AC7" w:rsidRDefault="00A9399B" w:rsidP="00DD57AD">
      <w:pPr>
        <w:spacing w:after="0" w:line="240" w:lineRule="auto"/>
        <w:ind w:left="-284"/>
        <w:jc w:val="both"/>
        <w:rPr>
          <w:rFonts w:ascii="Arial" w:hAnsi="Arial" w:cs="Arial"/>
          <w:sz w:val="24"/>
          <w:szCs w:val="24"/>
        </w:rPr>
      </w:pPr>
      <w:r w:rsidRPr="009B4AC7">
        <w:rPr>
          <w:rFonts w:ascii="Arial" w:hAnsi="Arial" w:cs="Arial"/>
          <w:sz w:val="24"/>
          <w:szCs w:val="24"/>
        </w:rPr>
        <w:t xml:space="preserve">   3.</w:t>
      </w:r>
      <w:r w:rsidR="00995643" w:rsidRPr="009B4AC7">
        <w:rPr>
          <w:rFonts w:ascii="Arial" w:hAnsi="Arial" w:cs="Arial"/>
          <w:sz w:val="24"/>
          <w:szCs w:val="24"/>
        </w:rPr>
        <w:t>10</w:t>
      </w:r>
      <w:r w:rsidR="003C146D" w:rsidRPr="009B4AC7">
        <w:rPr>
          <w:rFonts w:ascii="Arial" w:hAnsi="Arial" w:cs="Arial"/>
          <w:sz w:val="24"/>
          <w:szCs w:val="24"/>
        </w:rPr>
        <w:t>. Внутренний финансовый аудит осуществляется посредством проведения плановых и внеплановых аудиторских проверок. Плановые проверки осуществляются в соответствии с годовым планом внутреннего финансового аудита, ут</w:t>
      </w:r>
      <w:r w:rsidR="00682007" w:rsidRPr="009B4AC7">
        <w:rPr>
          <w:rFonts w:ascii="Arial" w:hAnsi="Arial" w:cs="Arial"/>
          <w:sz w:val="24"/>
          <w:szCs w:val="24"/>
        </w:rPr>
        <w:t>верждаемым</w:t>
      </w:r>
      <w:r w:rsidR="003C146D" w:rsidRPr="009B4AC7">
        <w:rPr>
          <w:rFonts w:ascii="Arial" w:hAnsi="Arial" w:cs="Arial"/>
          <w:sz w:val="24"/>
          <w:szCs w:val="24"/>
        </w:rPr>
        <w:t xml:space="preserve"> </w:t>
      </w:r>
      <w:bookmarkStart w:id="16" w:name="_Hlk514080061"/>
      <w:r w:rsidR="00682007" w:rsidRPr="009B4AC7">
        <w:rPr>
          <w:rFonts w:ascii="Arial" w:hAnsi="Arial" w:cs="Arial"/>
          <w:sz w:val="24"/>
          <w:szCs w:val="24"/>
        </w:rPr>
        <w:t>руководителем главного администратора (администратора) бюджетных средств</w:t>
      </w:r>
      <w:r w:rsidR="003C146D" w:rsidRPr="009B4AC7">
        <w:rPr>
          <w:rFonts w:ascii="Arial" w:hAnsi="Arial" w:cs="Arial"/>
          <w:sz w:val="24"/>
          <w:szCs w:val="24"/>
        </w:rPr>
        <w:t xml:space="preserve"> городско</w:t>
      </w:r>
      <w:r w:rsidR="00682007" w:rsidRPr="009B4AC7">
        <w:rPr>
          <w:rFonts w:ascii="Arial" w:hAnsi="Arial" w:cs="Arial"/>
          <w:sz w:val="24"/>
          <w:szCs w:val="24"/>
        </w:rPr>
        <w:t>го</w:t>
      </w:r>
      <w:r w:rsidR="003C146D" w:rsidRPr="009B4AC7">
        <w:rPr>
          <w:rFonts w:ascii="Arial" w:hAnsi="Arial" w:cs="Arial"/>
          <w:sz w:val="24"/>
          <w:szCs w:val="24"/>
        </w:rPr>
        <w:t xml:space="preserve"> округ</w:t>
      </w:r>
      <w:r w:rsidR="00682007" w:rsidRPr="009B4AC7">
        <w:rPr>
          <w:rFonts w:ascii="Arial" w:hAnsi="Arial" w:cs="Arial"/>
          <w:sz w:val="24"/>
          <w:szCs w:val="24"/>
        </w:rPr>
        <w:t>а</w:t>
      </w:r>
      <w:r w:rsidR="003C146D" w:rsidRPr="009B4AC7">
        <w:rPr>
          <w:rFonts w:ascii="Arial" w:hAnsi="Arial" w:cs="Arial"/>
          <w:sz w:val="24"/>
          <w:szCs w:val="24"/>
        </w:rPr>
        <w:t xml:space="preserve"> Люберцы </w:t>
      </w:r>
      <w:bookmarkEnd w:id="16"/>
      <w:r w:rsidR="003C146D" w:rsidRPr="009B4AC7">
        <w:rPr>
          <w:rFonts w:ascii="Arial" w:hAnsi="Arial" w:cs="Arial"/>
          <w:sz w:val="24"/>
          <w:szCs w:val="24"/>
        </w:rPr>
        <w:t>не позднее 25 декабря года, предшествующего очередному финансовому году.</w:t>
      </w:r>
      <w:bookmarkStart w:id="17" w:name="sub_2008"/>
      <w:bookmarkEnd w:id="15"/>
    </w:p>
    <w:p w:rsidR="003C146D" w:rsidRPr="009B4AC7" w:rsidRDefault="00A9399B" w:rsidP="00DD57AD">
      <w:pPr>
        <w:spacing w:after="0" w:line="240" w:lineRule="auto"/>
        <w:ind w:left="-284"/>
        <w:jc w:val="both"/>
        <w:rPr>
          <w:rFonts w:ascii="Arial" w:hAnsi="Arial" w:cs="Arial"/>
          <w:sz w:val="24"/>
          <w:szCs w:val="24"/>
        </w:rPr>
      </w:pPr>
      <w:r w:rsidRPr="009B4AC7">
        <w:rPr>
          <w:rFonts w:ascii="Arial" w:hAnsi="Arial" w:cs="Arial"/>
          <w:sz w:val="24"/>
          <w:szCs w:val="24"/>
        </w:rPr>
        <w:t xml:space="preserve">   3.</w:t>
      </w:r>
      <w:r w:rsidR="00FB002F" w:rsidRPr="009B4AC7">
        <w:rPr>
          <w:rFonts w:ascii="Arial" w:hAnsi="Arial" w:cs="Arial"/>
          <w:sz w:val="24"/>
          <w:szCs w:val="24"/>
        </w:rPr>
        <w:t>11</w:t>
      </w:r>
      <w:r w:rsidR="003C146D" w:rsidRPr="009B4AC7">
        <w:rPr>
          <w:rFonts w:ascii="Arial" w:hAnsi="Arial" w:cs="Arial"/>
          <w:sz w:val="24"/>
          <w:szCs w:val="24"/>
        </w:rPr>
        <w:t>. Аудиторская проверка проводится в соответствии с программой аудиторской проверки, утвержденной руководителем субъекта внутреннего финансового аудита.</w:t>
      </w:r>
    </w:p>
    <w:p w:rsidR="003C146D" w:rsidRPr="009B4AC7" w:rsidRDefault="00A9399B" w:rsidP="00DD57AD">
      <w:pPr>
        <w:spacing w:after="0" w:line="240" w:lineRule="auto"/>
        <w:ind w:left="-284"/>
        <w:jc w:val="both"/>
        <w:rPr>
          <w:rFonts w:ascii="Arial" w:hAnsi="Arial" w:cs="Arial"/>
          <w:sz w:val="24"/>
          <w:szCs w:val="24"/>
        </w:rPr>
      </w:pPr>
      <w:r w:rsidRPr="009B4AC7">
        <w:rPr>
          <w:rFonts w:ascii="Arial" w:hAnsi="Arial" w:cs="Arial"/>
          <w:sz w:val="24"/>
          <w:szCs w:val="24"/>
        </w:rPr>
        <w:t xml:space="preserve">   3.</w:t>
      </w:r>
      <w:r w:rsidR="003C146D" w:rsidRPr="009B4AC7">
        <w:rPr>
          <w:rFonts w:ascii="Arial" w:hAnsi="Arial" w:cs="Arial"/>
          <w:sz w:val="24"/>
          <w:szCs w:val="24"/>
        </w:rPr>
        <w:t>1</w:t>
      </w:r>
      <w:r w:rsidR="00FB002F" w:rsidRPr="009B4AC7">
        <w:rPr>
          <w:rFonts w:ascii="Arial" w:hAnsi="Arial" w:cs="Arial"/>
          <w:sz w:val="24"/>
          <w:szCs w:val="24"/>
        </w:rPr>
        <w:t>2</w:t>
      </w:r>
      <w:r w:rsidR="003C146D" w:rsidRPr="009B4AC7">
        <w:rPr>
          <w:rFonts w:ascii="Arial" w:hAnsi="Arial" w:cs="Arial"/>
          <w:sz w:val="24"/>
          <w:szCs w:val="24"/>
        </w:rPr>
        <w:t>. Программа аудиторской проверки должна содержать:</w:t>
      </w:r>
    </w:p>
    <w:p w:rsidR="003C146D" w:rsidRPr="009B4AC7" w:rsidRDefault="00D12B85" w:rsidP="00D12B85">
      <w:pPr>
        <w:widowControl w:val="0"/>
        <w:autoSpaceDE w:val="0"/>
        <w:autoSpaceDN w:val="0"/>
        <w:adjustRightInd w:val="0"/>
        <w:spacing w:after="0" w:line="240" w:lineRule="auto"/>
        <w:ind w:left="-142"/>
        <w:jc w:val="both"/>
        <w:rPr>
          <w:rFonts w:ascii="Arial" w:hAnsi="Arial" w:cs="Arial"/>
          <w:sz w:val="24"/>
          <w:szCs w:val="24"/>
        </w:rPr>
      </w:pPr>
      <w:r w:rsidRPr="009B4AC7">
        <w:rPr>
          <w:rFonts w:ascii="Arial" w:hAnsi="Arial" w:cs="Arial"/>
          <w:sz w:val="24"/>
          <w:szCs w:val="24"/>
        </w:rPr>
        <w:t xml:space="preserve">- </w:t>
      </w:r>
      <w:r w:rsidR="003C146D" w:rsidRPr="009B4AC7">
        <w:rPr>
          <w:rFonts w:ascii="Arial" w:hAnsi="Arial" w:cs="Arial"/>
          <w:sz w:val="24"/>
          <w:szCs w:val="24"/>
        </w:rPr>
        <w:t>тему аудиторской проверки;</w:t>
      </w:r>
    </w:p>
    <w:p w:rsidR="003C146D" w:rsidRPr="009B4AC7" w:rsidRDefault="00D12B85" w:rsidP="00D12B85">
      <w:pPr>
        <w:widowControl w:val="0"/>
        <w:autoSpaceDE w:val="0"/>
        <w:autoSpaceDN w:val="0"/>
        <w:adjustRightInd w:val="0"/>
        <w:spacing w:after="0" w:line="240" w:lineRule="auto"/>
        <w:ind w:left="-142"/>
        <w:jc w:val="both"/>
        <w:rPr>
          <w:rFonts w:ascii="Arial" w:hAnsi="Arial" w:cs="Arial"/>
          <w:sz w:val="24"/>
          <w:szCs w:val="24"/>
        </w:rPr>
      </w:pPr>
      <w:r w:rsidRPr="009B4AC7">
        <w:rPr>
          <w:rFonts w:ascii="Arial" w:hAnsi="Arial" w:cs="Arial"/>
          <w:sz w:val="24"/>
          <w:szCs w:val="24"/>
        </w:rPr>
        <w:t xml:space="preserve">- </w:t>
      </w:r>
      <w:r w:rsidR="003C146D" w:rsidRPr="009B4AC7">
        <w:rPr>
          <w:rFonts w:ascii="Arial" w:hAnsi="Arial" w:cs="Arial"/>
          <w:sz w:val="24"/>
          <w:szCs w:val="24"/>
        </w:rPr>
        <w:t>наименование структурного подразделения, являющегося объектом аудита (при необходимости);</w:t>
      </w:r>
    </w:p>
    <w:p w:rsidR="003C146D" w:rsidRPr="009B4AC7" w:rsidRDefault="00D12B85" w:rsidP="00D12B85">
      <w:pPr>
        <w:widowControl w:val="0"/>
        <w:autoSpaceDE w:val="0"/>
        <w:autoSpaceDN w:val="0"/>
        <w:adjustRightInd w:val="0"/>
        <w:spacing w:after="0" w:line="240" w:lineRule="auto"/>
        <w:ind w:left="-142"/>
        <w:jc w:val="both"/>
        <w:rPr>
          <w:rFonts w:ascii="Arial" w:hAnsi="Arial" w:cs="Arial"/>
          <w:sz w:val="24"/>
          <w:szCs w:val="24"/>
        </w:rPr>
      </w:pPr>
      <w:r w:rsidRPr="009B4AC7">
        <w:rPr>
          <w:rFonts w:ascii="Arial" w:hAnsi="Arial" w:cs="Arial"/>
          <w:sz w:val="24"/>
          <w:szCs w:val="24"/>
        </w:rPr>
        <w:t xml:space="preserve">- </w:t>
      </w:r>
      <w:r w:rsidR="003C146D" w:rsidRPr="009B4AC7">
        <w:rPr>
          <w:rFonts w:ascii="Arial" w:hAnsi="Arial" w:cs="Arial"/>
          <w:sz w:val="24"/>
          <w:szCs w:val="24"/>
        </w:rPr>
        <w:t>основание для проведения аудиторской проверки;</w:t>
      </w:r>
    </w:p>
    <w:p w:rsidR="003C146D" w:rsidRPr="009B4AC7" w:rsidRDefault="00375F48" w:rsidP="00D12B85">
      <w:pPr>
        <w:widowControl w:val="0"/>
        <w:autoSpaceDE w:val="0"/>
        <w:autoSpaceDN w:val="0"/>
        <w:adjustRightInd w:val="0"/>
        <w:spacing w:after="0" w:line="240" w:lineRule="auto"/>
        <w:ind w:left="-142"/>
        <w:jc w:val="both"/>
        <w:rPr>
          <w:rFonts w:ascii="Arial" w:hAnsi="Arial" w:cs="Arial"/>
          <w:sz w:val="24"/>
          <w:szCs w:val="24"/>
        </w:rPr>
      </w:pPr>
      <w:r w:rsidRPr="009B4AC7">
        <w:rPr>
          <w:rFonts w:ascii="Arial" w:hAnsi="Arial" w:cs="Arial"/>
          <w:sz w:val="24"/>
          <w:szCs w:val="24"/>
        </w:rPr>
        <w:t xml:space="preserve">- </w:t>
      </w:r>
      <w:r w:rsidR="003C146D" w:rsidRPr="009B4AC7">
        <w:rPr>
          <w:rFonts w:ascii="Arial" w:hAnsi="Arial" w:cs="Arial"/>
          <w:sz w:val="24"/>
          <w:szCs w:val="24"/>
        </w:rPr>
        <w:t>срок проведения аудиторской проверки;</w:t>
      </w:r>
    </w:p>
    <w:p w:rsidR="003C146D" w:rsidRPr="009B4AC7" w:rsidRDefault="00375F48" w:rsidP="00D12B85">
      <w:pPr>
        <w:widowControl w:val="0"/>
        <w:autoSpaceDE w:val="0"/>
        <w:autoSpaceDN w:val="0"/>
        <w:adjustRightInd w:val="0"/>
        <w:spacing w:after="0" w:line="240" w:lineRule="auto"/>
        <w:ind w:left="-142"/>
        <w:jc w:val="both"/>
        <w:rPr>
          <w:rFonts w:ascii="Arial" w:hAnsi="Arial" w:cs="Arial"/>
          <w:sz w:val="24"/>
          <w:szCs w:val="24"/>
        </w:rPr>
      </w:pPr>
      <w:r w:rsidRPr="009B4AC7">
        <w:rPr>
          <w:rFonts w:ascii="Arial" w:hAnsi="Arial" w:cs="Arial"/>
          <w:sz w:val="24"/>
          <w:szCs w:val="24"/>
        </w:rPr>
        <w:t xml:space="preserve">- </w:t>
      </w:r>
      <w:r w:rsidR="003C146D" w:rsidRPr="009B4AC7">
        <w:rPr>
          <w:rFonts w:ascii="Arial" w:hAnsi="Arial" w:cs="Arial"/>
          <w:sz w:val="24"/>
          <w:szCs w:val="24"/>
        </w:rPr>
        <w:t>перечень вопросов подлежащих к изучению в ходе проверки</w:t>
      </w:r>
      <w:r w:rsidR="00A621E9" w:rsidRPr="009B4AC7">
        <w:rPr>
          <w:rFonts w:ascii="Arial" w:hAnsi="Arial" w:cs="Arial"/>
          <w:sz w:val="24"/>
          <w:szCs w:val="24"/>
        </w:rPr>
        <w:t>;</w:t>
      </w:r>
    </w:p>
    <w:p w:rsidR="003C146D" w:rsidRPr="009B4AC7" w:rsidRDefault="00375F48" w:rsidP="00D12B85">
      <w:pPr>
        <w:widowControl w:val="0"/>
        <w:autoSpaceDE w:val="0"/>
        <w:autoSpaceDN w:val="0"/>
        <w:adjustRightInd w:val="0"/>
        <w:spacing w:after="0" w:line="240" w:lineRule="auto"/>
        <w:ind w:left="-142"/>
        <w:jc w:val="both"/>
        <w:rPr>
          <w:rFonts w:ascii="Arial" w:hAnsi="Arial" w:cs="Arial"/>
          <w:sz w:val="24"/>
          <w:szCs w:val="24"/>
        </w:rPr>
      </w:pPr>
      <w:r w:rsidRPr="009B4AC7">
        <w:rPr>
          <w:rFonts w:ascii="Arial" w:hAnsi="Arial" w:cs="Arial"/>
          <w:sz w:val="24"/>
          <w:szCs w:val="24"/>
        </w:rPr>
        <w:t xml:space="preserve">- </w:t>
      </w:r>
      <w:r w:rsidR="003C146D" w:rsidRPr="009B4AC7">
        <w:rPr>
          <w:rFonts w:ascii="Arial" w:hAnsi="Arial" w:cs="Arial"/>
          <w:sz w:val="24"/>
          <w:szCs w:val="24"/>
        </w:rPr>
        <w:t>перечень основных вопросов, подлежащих изучению в ходе аудиторской проверки.</w:t>
      </w:r>
    </w:p>
    <w:p w:rsidR="003C146D" w:rsidRPr="009B4AC7" w:rsidRDefault="00A9399B" w:rsidP="00A9399B">
      <w:pPr>
        <w:spacing w:after="0" w:line="240" w:lineRule="auto"/>
        <w:ind w:left="-142"/>
        <w:jc w:val="both"/>
        <w:rPr>
          <w:rFonts w:ascii="Arial" w:hAnsi="Arial" w:cs="Arial"/>
          <w:sz w:val="24"/>
          <w:szCs w:val="24"/>
        </w:rPr>
      </w:pPr>
      <w:r w:rsidRPr="009B4AC7">
        <w:rPr>
          <w:rFonts w:ascii="Arial" w:hAnsi="Arial" w:cs="Arial"/>
          <w:sz w:val="24"/>
          <w:szCs w:val="24"/>
        </w:rPr>
        <w:lastRenderedPageBreak/>
        <w:t xml:space="preserve">  </w:t>
      </w:r>
      <w:r w:rsidR="00375F48" w:rsidRPr="009B4AC7">
        <w:rPr>
          <w:rFonts w:ascii="Arial" w:hAnsi="Arial" w:cs="Arial"/>
          <w:sz w:val="24"/>
          <w:szCs w:val="24"/>
        </w:rPr>
        <w:t xml:space="preserve"> </w:t>
      </w:r>
      <w:r w:rsidRPr="009B4AC7">
        <w:rPr>
          <w:rFonts w:ascii="Arial" w:hAnsi="Arial" w:cs="Arial"/>
          <w:sz w:val="24"/>
          <w:szCs w:val="24"/>
        </w:rPr>
        <w:t>3.</w:t>
      </w:r>
      <w:r w:rsidR="003C146D" w:rsidRPr="009B4AC7">
        <w:rPr>
          <w:rFonts w:ascii="Arial" w:hAnsi="Arial" w:cs="Arial"/>
          <w:sz w:val="24"/>
          <w:szCs w:val="24"/>
        </w:rPr>
        <w:t>1</w:t>
      </w:r>
      <w:r w:rsidR="00FB002F" w:rsidRPr="009B4AC7">
        <w:rPr>
          <w:rFonts w:ascii="Arial" w:hAnsi="Arial" w:cs="Arial"/>
          <w:sz w:val="24"/>
          <w:szCs w:val="24"/>
        </w:rPr>
        <w:t>3</w:t>
      </w:r>
      <w:r w:rsidR="003C146D" w:rsidRPr="009B4AC7">
        <w:rPr>
          <w:rFonts w:ascii="Arial" w:hAnsi="Arial" w:cs="Arial"/>
          <w:sz w:val="24"/>
          <w:szCs w:val="24"/>
        </w:rPr>
        <w:t xml:space="preserve">. Аудиторские проверки подразделяются </w:t>
      </w:r>
      <w:proofErr w:type="gramStart"/>
      <w:r w:rsidR="003C146D" w:rsidRPr="009B4AC7">
        <w:rPr>
          <w:rFonts w:ascii="Arial" w:hAnsi="Arial" w:cs="Arial"/>
          <w:sz w:val="24"/>
          <w:szCs w:val="24"/>
        </w:rPr>
        <w:t>на</w:t>
      </w:r>
      <w:proofErr w:type="gramEnd"/>
      <w:r w:rsidR="003C146D" w:rsidRPr="009B4AC7">
        <w:rPr>
          <w:rFonts w:ascii="Arial" w:hAnsi="Arial" w:cs="Arial"/>
          <w:sz w:val="24"/>
          <w:szCs w:val="24"/>
        </w:rPr>
        <w:t>:</w:t>
      </w:r>
    </w:p>
    <w:p w:rsidR="003C146D" w:rsidRPr="009B4AC7" w:rsidRDefault="00375F48" w:rsidP="00375F48">
      <w:pPr>
        <w:widowControl w:val="0"/>
        <w:autoSpaceDE w:val="0"/>
        <w:autoSpaceDN w:val="0"/>
        <w:adjustRightInd w:val="0"/>
        <w:spacing w:after="0" w:line="240" w:lineRule="auto"/>
        <w:jc w:val="both"/>
        <w:rPr>
          <w:rFonts w:ascii="Arial" w:hAnsi="Arial" w:cs="Arial"/>
          <w:sz w:val="24"/>
          <w:szCs w:val="24"/>
        </w:rPr>
      </w:pPr>
      <w:bookmarkStart w:id="18" w:name="sub_2081"/>
      <w:bookmarkEnd w:id="17"/>
      <w:r w:rsidRPr="009B4AC7">
        <w:rPr>
          <w:rFonts w:ascii="Arial" w:hAnsi="Arial" w:cs="Arial"/>
          <w:sz w:val="24"/>
          <w:szCs w:val="24"/>
        </w:rPr>
        <w:t xml:space="preserve">- </w:t>
      </w:r>
      <w:r w:rsidR="003C146D" w:rsidRPr="009B4AC7">
        <w:rPr>
          <w:rFonts w:ascii="Arial" w:hAnsi="Arial" w:cs="Arial"/>
          <w:sz w:val="24"/>
          <w:szCs w:val="24"/>
        </w:rPr>
        <w:t>камеральные проверки, которые проводятся по месту нахождения субъекта внутреннего финансового аудита на основании представленных по его запросу информации и материалов;</w:t>
      </w:r>
    </w:p>
    <w:p w:rsidR="003C146D" w:rsidRPr="009B4AC7" w:rsidRDefault="00375F48" w:rsidP="00375F48">
      <w:pPr>
        <w:widowControl w:val="0"/>
        <w:autoSpaceDE w:val="0"/>
        <w:autoSpaceDN w:val="0"/>
        <w:adjustRightInd w:val="0"/>
        <w:spacing w:after="0" w:line="240" w:lineRule="auto"/>
        <w:jc w:val="both"/>
        <w:rPr>
          <w:rFonts w:ascii="Arial" w:hAnsi="Arial" w:cs="Arial"/>
          <w:sz w:val="24"/>
          <w:szCs w:val="24"/>
        </w:rPr>
      </w:pPr>
      <w:bookmarkStart w:id="19" w:name="sub_2082"/>
      <w:bookmarkEnd w:id="18"/>
      <w:r w:rsidRPr="009B4AC7">
        <w:rPr>
          <w:rFonts w:ascii="Arial" w:hAnsi="Arial" w:cs="Arial"/>
          <w:sz w:val="24"/>
          <w:szCs w:val="24"/>
        </w:rPr>
        <w:t xml:space="preserve">- </w:t>
      </w:r>
      <w:r w:rsidR="003C146D" w:rsidRPr="009B4AC7">
        <w:rPr>
          <w:rFonts w:ascii="Arial" w:hAnsi="Arial" w:cs="Arial"/>
          <w:sz w:val="24"/>
          <w:szCs w:val="24"/>
        </w:rPr>
        <w:t>выездные проверки, которые проводятся по месту нахождения объектов аудита;</w:t>
      </w:r>
    </w:p>
    <w:p w:rsidR="003C146D" w:rsidRPr="009B4AC7" w:rsidRDefault="00375F48" w:rsidP="00375F48">
      <w:pPr>
        <w:widowControl w:val="0"/>
        <w:autoSpaceDE w:val="0"/>
        <w:autoSpaceDN w:val="0"/>
        <w:adjustRightInd w:val="0"/>
        <w:spacing w:after="0" w:line="240" w:lineRule="auto"/>
        <w:jc w:val="both"/>
        <w:rPr>
          <w:rFonts w:ascii="Arial" w:hAnsi="Arial" w:cs="Arial"/>
          <w:sz w:val="24"/>
          <w:szCs w:val="24"/>
        </w:rPr>
      </w:pPr>
      <w:bookmarkStart w:id="20" w:name="sub_2083"/>
      <w:bookmarkEnd w:id="19"/>
      <w:r w:rsidRPr="009B4AC7">
        <w:rPr>
          <w:rFonts w:ascii="Arial" w:hAnsi="Arial" w:cs="Arial"/>
          <w:sz w:val="24"/>
          <w:szCs w:val="24"/>
        </w:rPr>
        <w:t xml:space="preserve">- </w:t>
      </w:r>
      <w:r w:rsidR="003C146D" w:rsidRPr="009B4AC7">
        <w:rPr>
          <w:rFonts w:ascii="Arial" w:hAnsi="Arial" w:cs="Arial"/>
          <w:sz w:val="24"/>
          <w:szCs w:val="24"/>
        </w:rPr>
        <w:t>комбинированные проверки, которые проводятся как по месту нахождения субъекта внутреннего финансового аудита, так и по месту нахождения объектов аудита.</w:t>
      </w:r>
      <w:bookmarkStart w:id="21" w:name="sub_2009"/>
      <w:bookmarkEnd w:id="20"/>
    </w:p>
    <w:p w:rsidR="00995643" w:rsidRPr="009B4AC7" w:rsidRDefault="00B81686" w:rsidP="00995643">
      <w:pPr>
        <w:spacing w:after="0" w:line="240" w:lineRule="auto"/>
        <w:jc w:val="both"/>
        <w:rPr>
          <w:rFonts w:ascii="Arial" w:hAnsi="Arial" w:cs="Arial"/>
          <w:sz w:val="24"/>
          <w:szCs w:val="24"/>
        </w:rPr>
      </w:pPr>
      <w:r w:rsidRPr="009B4AC7">
        <w:rPr>
          <w:rFonts w:ascii="Arial" w:hAnsi="Arial" w:cs="Arial"/>
          <w:sz w:val="24"/>
          <w:szCs w:val="24"/>
        </w:rPr>
        <w:t xml:space="preserve"> </w:t>
      </w:r>
      <w:r w:rsidR="00A9399B" w:rsidRPr="009B4AC7">
        <w:rPr>
          <w:rFonts w:ascii="Arial" w:hAnsi="Arial" w:cs="Arial"/>
          <w:sz w:val="24"/>
          <w:szCs w:val="24"/>
        </w:rPr>
        <w:t>3.</w:t>
      </w:r>
      <w:r w:rsidR="003C146D" w:rsidRPr="009B4AC7">
        <w:rPr>
          <w:rFonts w:ascii="Arial" w:hAnsi="Arial" w:cs="Arial"/>
          <w:sz w:val="24"/>
          <w:szCs w:val="24"/>
        </w:rPr>
        <w:t>1</w:t>
      </w:r>
      <w:r w:rsidR="00FB002F" w:rsidRPr="009B4AC7">
        <w:rPr>
          <w:rFonts w:ascii="Arial" w:hAnsi="Arial" w:cs="Arial"/>
          <w:sz w:val="24"/>
          <w:szCs w:val="24"/>
        </w:rPr>
        <w:t>4</w:t>
      </w:r>
      <w:r w:rsidR="003C146D" w:rsidRPr="009B4AC7">
        <w:rPr>
          <w:rFonts w:ascii="Arial" w:hAnsi="Arial" w:cs="Arial"/>
          <w:sz w:val="24"/>
          <w:szCs w:val="24"/>
        </w:rPr>
        <w:t>.</w:t>
      </w:r>
      <w:r w:rsidR="00375F48" w:rsidRPr="009B4AC7">
        <w:rPr>
          <w:rFonts w:ascii="Arial" w:hAnsi="Arial" w:cs="Arial"/>
          <w:sz w:val="24"/>
          <w:szCs w:val="24"/>
        </w:rPr>
        <w:t xml:space="preserve"> </w:t>
      </w:r>
      <w:r w:rsidR="003C146D" w:rsidRPr="009B4AC7">
        <w:rPr>
          <w:rFonts w:ascii="Arial" w:hAnsi="Arial" w:cs="Arial"/>
          <w:sz w:val="24"/>
          <w:szCs w:val="24"/>
        </w:rPr>
        <w:t>Должностные лица субъекта внутреннего финансового аудита при проведении ими аудиторских проверок имеют право:</w:t>
      </w:r>
      <w:bookmarkEnd w:id="21"/>
    </w:p>
    <w:p w:rsidR="003C146D" w:rsidRPr="009B4AC7" w:rsidRDefault="00375F48" w:rsidP="00995643">
      <w:pPr>
        <w:spacing w:after="0" w:line="240" w:lineRule="auto"/>
        <w:jc w:val="both"/>
        <w:rPr>
          <w:rFonts w:ascii="Arial" w:hAnsi="Arial" w:cs="Arial"/>
          <w:sz w:val="24"/>
          <w:szCs w:val="24"/>
        </w:rPr>
      </w:pPr>
      <w:r w:rsidRPr="009B4AC7">
        <w:rPr>
          <w:rFonts w:ascii="Arial" w:hAnsi="Arial" w:cs="Arial"/>
          <w:sz w:val="24"/>
          <w:szCs w:val="24"/>
        </w:rPr>
        <w:t xml:space="preserve">- </w:t>
      </w:r>
      <w:r w:rsidR="003C146D" w:rsidRPr="009B4AC7">
        <w:rPr>
          <w:rFonts w:ascii="Arial" w:hAnsi="Arial" w:cs="Arial"/>
          <w:sz w:val="24"/>
          <w:szCs w:val="24"/>
        </w:rPr>
        <w:t>запрашивать и получать на основании мотивированного запроса документы, материалы и информацию, необходимые для проведения аудиторских проверок, в том числе информацию об организации и о результатах проведения внутреннего финансового контроля;</w:t>
      </w:r>
    </w:p>
    <w:p w:rsidR="003C146D" w:rsidRPr="009B4AC7" w:rsidRDefault="00375F48" w:rsidP="00375F48">
      <w:pPr>
        <w:widowControl w:val="0"/>
        <w:autoSpaceDE w:val="0"/>
        <w:autoSpaceDN w:val="0"/>
        <w:adjustRightInd w:val="0"/>
        <w:spacing w:after="0" w:line="240" w:lineRule="auto"/>
        <w:jc w:val="both"/>
        <w:rPr>
          <w:rFonts w:ascii="Arial" w:hAnsi="Arial" w:cs="Arial"/>
          <w:sz w:val="24"/>
          <w:szCs w:val="24"/>
        </w:rPr>
      </w:pPr>
      <w:r w:rsidRPr="009B4AC7">
        <w:rPr>
          <w:rFonts w:ascii="Arial" w:hAnsi="Arial" w:cs="Arial"/>
          <w:sz w:val="24"/>
          <w:szCs w:val="24"/>
        </w:rPr>
        <w:t xml:space="preserve">- </w:t>
      </w:r>
      <w:r w:rsidR="003C146D" w:rsidRPr="009B4AC7">
        <w:rPr>
          <w:rFonts w:ascii="Arial" w:hAnsi="Arial" w:cs="Arial"/>
          <w:sz w:val="24"/>
          <w:szCs w:val="24"/>
        </w:rPr>
        <w:t>посещать помещения и территории, которые занимают объекты аудита, в отношении которых осуществляется аудиторская проверка;</w:t>
      </w:r>
    </w:p>
    <w:p w:rsidR="003C146D" w:rsidRPr="009B4AC7" w:rsidRDefault="00375F48" w:rsidP="00375F48">
      <w:pPr>
        <w:widowControl w:val="0"/>
        <w:autoSpaceDE w:val="0"/>
        <w:autoSpaceDN w:val="0"/>
        <w:adjustRightInd w:val="0"/>
        <w:spacing w:after="0" w:line="240" w:lineRule="auto"/>
        <w:jc w:val="both"/>
        <w:rPr>
          <w:rFonts w:ascii="Arial" w:hAnsi="Arial" w:cs="Arial"/>
          <w:sz w:val="24"/>
          <w:szCs w:val="24"/>
        </w:rPr>
      </w:pPr>
      <w:r w:rsidRPr="009B4AC7">
        <w:rPr>
          <w:rFonts w:ascii="Arial" w:hAnsi="Arial" w:cs="Arial"/>
          <w:sz w:val="24"/>
          <w:szCs w:val="24"/>
        </w:rPr>
        <w:t xml:space="preserve">- </w:t>
      </w:r>
      <w:r w:rsidR="003C146D" w:rsidRPr="009B4AC7">
        <w:rPr>
          <w:rFonts w:ascii="Arial" w:hAnsi="Arial" w:cs="Arial"/>
          <w:sz w:val="24"/>
          <w:szCs w:val="24"/>
        </w:rPr>
        <w:t>привлекать независимых экспертов, в том числе в целях подготовки актов и заключений.</w:t>
      </w:r>
    </w:p>
    <w:p w:rsidR="003C146D" w:rsidRPr="009B4AC7" w:rsidRDefault="00A76B6A" w:rsidP="00DD57AD">
      <w:pPr>
        <w:spacing w:after="0" w:line="240" w:lineRule="auto"/>
        <w:ind w:left="-284"/>
        <w:jc w:val="both"/>
        <w:rPr>
          <w:rFonts w:ascii="Arial" w:hAnsi="Arial" w:cs="Arial"/>
          <w:sz w:val="24"/>
          <w:szCs w:val="24"/>
        </w:rPr>
      </w:pPr>
      <w:r w:rsidRPr="009B4AC7">
        <w:rPr>
          <w:rFonts w:ascii="Arial" w:hAnsi="Arial" w:cs="Arial"/>
          <w:sz w:val="24"/>
          <w:szCs w:val="24"/>
        </w:rPr>
        <w:t xml:space="preserve"> </w:t>
      </w:r>
      <w:r w:rsidR="00375F48" w:rsidRPr="009B4AC7">
        <w:rPr>
          <w:rFonts w:ascii="Arial" w:hAnsi="Arial" w:cs="Arial"/>
          <w:sz w:val="24"/>
          <w:szCs w:val="24"/>
        </w:rPr>
        <w:t xml:space="preserve"> </w:t>
      </w:r>
      <w:r w:rsidR="00A621E9" w:rsidRPr="009B4AC7">
        <w:rPr>
          <w:rFonts w:ascii="Arial" w:hAnsi="Arial" w:cs="Arial"/>
          <w:sz w:val="24"/>
          <w:szCs w:val="24"/>
        </w:rPr>
        <w:t xml:space="preserve"> </w:t>
      </w:r>
      <w:r w:rsidR="008E4FDB" w:rsidRPr="009B4AC7">
        <w:rPr>
          <w:rFonts w:ascii="Arial" w:hAnsi="Arial" w:cs="Arial"/>
          <w:sz w:val="24"/>
          <w:szCs w:val="24"/>
        </w:rPr>
        <w:t xml:space="preserve"> </w:t>
      </w:r>
      <w:r w:rsidRPr="009B4AC7">
        <w:rPr>
          <w:rFonts w:ascii="Arial" w:hAnsi="Arial" w:cs="Arial"/>
          <w:sz w:val="24"/>
          <w:szCs w:val="24"/>
        </w:rPr>
        <w:t>3.1</w:t>
      </w:r>
      <w:r w:rsidR="00FB002F" w:rsidRPr="009B4AC7">
        <w:rPr>
          <w:rFonts w:ascii="Arial" w:hAnsi="Arial" w:cs="Arial"/>
          <w:sz w:val="24"/>
          <w:szCs w:val="24"/>
        </w:rPr>
        <w:t>5</w:t>
      </w:r>
      <w:r w:rsidRPr="009B4AC7">
        <w:rPr>
          <w:rFonts w:ascii="Arial" w:hAnsi="Arial" w:cs="Arial"/>
          <w:sz w:val="24"/>
          <w:szCs w:val="24"/>
        </w:rPr>
        <w:t>.</w:t>
      </w:r>
      <w:r w:rsidR="00EE5547" w:rsidRPr="009B4AC7">
        <w:rPr>
          <w:rFonts w:ascii="Arial" w:hAnsi="Arial" w:cs="Arial"/>
          <w:sz w:val="24"/>
          <w:szCs w:val="24"/>
        </w:rPr>
        <w:t xml:space="preserve"> </w:t>
      </w:r>
      <w:r w:rsidR="003C146D" w:rsidRPr="009B4AC7">
        <w:rPr>
          <w:rFonts w:ascii="Arial" w:hAnsi="Arial" w:cs="Arial"/>
          <w:sz w:val="24"/>
          <w:szCs w:val="24"/>
        </w:rPr>
        <w:t>Запрос должен содержать четкое изложение поставленных вопросов, перечень необходимых к истребованию документов. Срок направления и исполнения указанного запроса составляет не более 30 дней.</w:t>
      </w:r>
    </w:p>
    <w:p w:rsidR="003C146D" w:rsidRPr="009B4AC7" w:rsidRDefault="00A9399B" w:rsidP="00DD57AD">
      <w:pPr>
        <w:spacing w:after="0" w:line="240" w:lineRule="auto"/>
        <w:ind w:left="-284"/>
        <w:jc w:val="both"/>
        <w:rPr>
          <w:rFonts w:ascii="Arial" w:hAnsi="Arial" w:cs="Arial"/>
          <w:sz w:val="24"/>
          <w:szCs w:val="24"/>
        </w:rPr>
      </w:pPr>
      <w:bookmarkStart w:id="22" w:name="sub_2010"/>
      <w:r w:rsidRPr="009B4AC7">
        <w:rPr>
          <w:rFonts w:ascii="Arial" w:hAnsi="Arial" w:cs="Arial"/>
          <w:sz w:val="24"/>
          <w:szCs w:val="24"/>
        </w:rPr>
        <w:t xml:space="preserve"> </w:t>
      </w:r>
      <w:r w:rsidR="00375F48" w:rsidRPr="009B4AC7">
        <w:rPr>
          <w:rFonts w:ascii="Arial" w:hAnsi="Arial" w:cs="Arial"/>
          <w:sz w:val="24"/>
          <w:szCs w:val="24"/>
        </w:rPr>
        <w:t xml:space="preserve"> </w:t>
      </w:r>
      <w:r w:rsidRPr="009B4AC7">
        <w:rPr>
          <w:rFonts w:ascii="Arial" w:hAnsi="Arial" w:cs="Arial"/>
          <w:sz w:val="24"/>
          <w:szCs w:val="24"/>
        </w:rPr>
        <w:t xml:space="preserve"> </w:t>
      </w:r>
      <w:r w:rsidR="008E4FDB" w:rsidRPr="009B4AC7">
        <w:rPr>
          <w:rFonts w:ascii="Arial" w:hAnsi="Arial" w:cs="Arial"/>
          <w:sz w:val="24"/>
          <w:szCs w:val="24"/>
        </w:rPr>
        <w:t xml:space="preserve">  </w:t>
      </w:r>
      <w:r w:rsidRPr="009B4AC7">
        <w:rPr>
          <w:rFonts w:ascii="Arial" w:hAnsi="Arial" w:cs="Arial"/>
          <w:sz w:val="24"/>
          <w:szCs w:val="24"/>
        </w:rPr>
        <w:t>3.</w:t>
      </w:r>
      <w:r w:rsidR="003C146D" w:rsidRPr="009B4AC7">
        <w:rPr>
          <w:rFonts w:ascii="Arial" w:hAnsi="Arial" w:cs="Arial"/>
          <w:sz w:val="24"/>
          <w:szCs w:val="24"/>
        </w:rPr>
        <w:t>1</w:t>
      </w:r>
      <w:r w:rsidR="00FB002F" w:rsidRPr="009B4AC7">
        <w:rPr>
          <w:rFonts w:ascii="Arial" w:hAnsi="Arial" w:cs="Arial"/>
          <w:sz w:val="24"/>
          <w:szCs w:val="24"/>
        </w:rPr>
        <w:t>6</w:t>
      </w:r>
      <w:r w:rsidR="003C146D" w:rsidRPr="009B4AC7">
        <w:rPr>
          <w:rFonts w:ascii="Arial" w:hAnsi="Arial" w:cs="Arial"/>
          <w:sz w:val="24"/>
          <w:szCs w:val="24"/>
        </w:rPr>
        <w:t xml:space="preserve">. </w:t>
      </w:r>
      <w:proofErr w:type="gramStart"/>
      <w:r w:rsidR="003C146D" w:rsidRPr="009B4AC7">
        <w:rPr>
          <w:rFonts w:ascii="Arial" w:hAnsi="Arial" w:cs="Arial"/>
          <w:sz w:val="24"/>
          <w:szCs w:val="24"/>
        </w:rPr>
        <w:t>Лица, уполномоченные на проведение внутреннего финансового аудита обязаны</w:t>
      </w:r>
      <w:proofErr w:type="gramEnd"/>
      <w:r w:rsidR="003C146D" w:rsidRPr="009B4AC7">
        <w:rPr>
          <w:rFonts w:ascii="Arial" w:hAnsi="Arial" w:cs="Arial"/>
          <w:sz w:val="24"/>
          <w:szCs w:val="24"/>
        </w:rPr>
        <w:t>:</w:t>
      </w:r>
    </w:p>
    <w:p w:rsidR="003C146D" w:rsidRPr="009B4AC7" w:rsidRDefault="003C146D" w:rsidP="00DD57AD">
      <w:pPr>
        <w:widowControl w:val="0"/>
        <w:numPr>
          <w:ilvl w:val="0"/>
          <w:numId w:val="6"/>
        </w:numPr>
        <w:autoSpaceDE w:val="0"/>
        <w:autoSpaceDN w:val="0"/>
        <w:adjustRightInd w:val="0"/>
        <w:spacing w:after="0" w:line="240" w:lineRule="auto"/>
        <w:ind w:left="-284" w:hanging="10"/>
        <w:jc w:val="both"/>
        <w:rPr>
          <w:rFonts w:ascii="Arial" w:hAnsi="Arial" w:cs="Arial"/>
          <w:sz w:val="24"/>
          <w:szCs w:val="24"/>
        </w:rPr>
      </w:pPr>
      <w:bookmarkStart w:id="23" w:name="sub_2101"/>
      <w:bookmarkEnd w:id="22"/>
      <w:r w:rsidRPr="009B4AC7">
        <w:rPr>
          <w:rFonts w:ascii="Arial" w:hAnsi="Arial" w:cs="Arial"/>
          <w:sz w:val="24"/>
          <w:szCs w:val="24"/>
        </w:rPr>
        <w:t>соблюдать требования нормативных правовых актов в установленной сфере деятельности;</w:t>
      </w:r>
    </w:p>
    <w:p w:rsidR="003C146D" w:rsidRPr="009B4AC7" w:rsidRDefault="003C146D" w:rsidP="00DD57AD">
      <w:pPr>
        <w:widowControl w:val="0"/>
        <w:numPr>
          <w:ilvl w:val="0"/>
          <w:numId w:val="6"/>
        </w:numPr>
        <w:autoSpaceDE w:val="0"/>
        <w:autoSpaceDN w:val="0"/>
        <w:adjustRightInd w:val="0"/>
        <w:spacing w:after="0" w:line="240" w:lineRule="auto"/>
        <w:ind w:left="-284" w:hanging="10"/>
        <w:jc w:val="both"/>
        <w:rPr>
          <w:rFonts w:ascii="Arial" w:hAnsi="Arial" w:cs="Arial"/>
          <w:sz w:val="24"/>
          <w:szCs w:val="24"/>
        </w:rPr>
      </w:pPr>
      <w:bookmarkStart w:id="24" w:name="sub_2102"/>
      <w:bookmarkEnd w:id="23"/>
      <w:r w:rsidRPr="009B4AC7">
        <w:rPr>
          <w:rFonts w:ascii="Arial" w:hAnsi="Arial" w:cs="Arial"/>
          <w:sz w:val="24"/>
          <w:szCs w:val="24"/>
        </w:rPr>
        <w:t>проводить аудиторские проверки в соответствии с программой аудиторской проверки;</w:t>
      </w:r>
    </w:p>
    <w:p w:rsidR="003C146D" w:rsidRPr="009B4AC7" w:rsidRDefault="003C146D" w:rsidP="00DD57AD">
      <w:pPr>
        <w:widowControl w:val="0"/>
        <w:numPr>
          <w:ilvl w:val="0"/>
          <w:numId w:val="6"/>
        </w:numPr>
        <w:autoSpaceDE w:val="0"/>
        <w:autoSpaceDN w:val="0"/>
        <w:adjustRightInd w:val="0"/>
        <w:spacing w:after="0" w:line="240" w:lineRule="auto"/>
        <w:ind w:left="-284" w:hanging="10"/>
        <w:jc w:val="both"/>
        <w:rPr>
          <w:rFonts w:ascii="Arial" w:hAnsi="Arial" w:cs="Arial"/>
          <w:sz w:val="24"/>
          <w:szCs w:val="24"/>
        </w:rPr>
      </w:pPr>
      <w:bookmarkStart w:id="25" w:name="sub_2103"/>
      <w:bookmarkEnd w:id="24"/>
      <w:r w:rsidRPr="009B4AC7">
        <w:rPr>
          <w:rFonts w:ascii="Arial" w:hAnsi="Arial" w:cs="Arial"/>
          <w:sz w:val="24"/>
          <w:szCs w:val="24"/>
        </w:rPr>
        <w:t>ознакомлять руководителя или уполномоченное должностное лицо объекта аудита с программой аудиторской проверки, а также с результатами аудиторских проверок (актами и заключениями).</w:t>
      </w:r>
      <w:bookmarkEnd w:id="25"/>
    </w:p>
    <w:p w:rsidR="00B14A00" w:rsidRPr="009B4AC7" w:rsidRDefault="00B14A00" w:rsidP="00B14A00">
      <w:pPr>
        <w:spacing w:after="0" w:line="240" w:lineRule="auto"/>
        <w:ind w:left="-284"/>
        <w:jc w:val="both"/>
        <w:rPr>
          <w:rFonts w:ascii="Arial" w:hAnsi="Arial" w:cs="Arial"/>
          <w:sz w:val="24"/>
          <w:szCs w:val="24"/>
        </w:rPr>
      </w:pPr>
      <w:r w:rsidRPr="009B4AC7">
        <w:rPr>
          <w:rFonts w:ascii="Arial" w:hAnsi="Arial" w:cs="Arial"/>
          <w:sz w:val="24"/>
          <w:szCs w:val="24"/>
        </w:rPr>
        <w:t xml:space="preserve">   </w:t>
      </w:r>
      <w:r w:rsidR="008E4FDB" w:rsidRPr="009B4AC7">
        <w:rPr>
          <w:rFonts w:ascii="Arial" w:hAnsi="Arial" w:cs="Arial"/>
          <w:sz w:val="24"/>
          <w:szCs w:val="24"/>
        </w:rPr>
        <w:t xml:space="preserve">  </w:t>
      </w:r>
      <w:r w:rsidRPr="009B4AC7">
        <w:rPr>
          <w:rFonts w:ascii="Arial" w:hAnsi="Arial" w:cs="Arial"/>
          <w:sz w:val="24"/>
          <w:szCs w:val="24"/>
        </w:rPr>
        <w:t>3.1</w:t>
      </w:r>
      <w:r w:rsidR="00FB002F" w:rsidRPr="009B4AC7">
        <w:rPr>
          <w:rFonts w:ascii="Arial" w:hAnsi="Arial" w:cs="Arial"/>
          <w:sz w:val="24"/>
          <w:szCs w:val="24"/>
        </w:rPr>
        <w:t>7</w:t>
      </w:r>
      <w:r w:rsidRPr="009B4AC7">
        <w:rPr>
          <w:rFonts w:ascii="Arial" w:hAnsi="Arial" w:cs="Arial"/>
          <w:sz w:val="24"/>
          <w:szCs w:val="24"/>
        </w:rPr>
        <w:t xml:space="preserve">. Внутренний финансовый аудит осуществляется в соответствии с </w:t>
      </w:r>
      <w:r w:rsidR="00A621E9" w:rsidRPr="009B4AC7">
        <w:rPr>
          <w:rFonts w:ascii="Arial" w:hAnsi="Arial" w:cs="Arial"/>
          <w:sz w:val="24"/>
          <w:szCs w:val="24"/>
        </w:rPr>
        <w:t>п</w:t>
      </w:r>
      <w:r w:rsidRPr="009B4AC7">
        <w:rPr>
          <w:rFonts w:ascii="Arial" w:hAnsi="Arial" w:cs="Arial"/>
          <w:sz w:val="24"/>
          <w:szCs w:val="24"/>
        </w:rPr>
        <w:t xml:space="preserve">орядком осуществления внутреннего финансового аудита главными администраторами бюджетных средств городского округа Люберцы (Приложение № </w:t>
      </w:r>
      <w:r w:rsidR="00995643" w:rsidRPr="009B4AC7">
        <w:rPr>
          <w:rFonts w:ascii="Arial" w:hAnsi="Arial" w:cs="Arial"/>
          <w:sz w:val="24"/>
          <w:szCs w:val="24"/>
        </w:rPr>
        <w:t>2</w:t>
      </w:r>
      <w:r w:rsidRPr="009B4AC7">
        <w:rPr>
          <w:rFonts w:ascii="Arial" w:hAnsi="Arial" w:cs="Arial"/>
          <w:sz w:val="24"/>
          <w:szCs w:val="24"/>
        </w:rPr>
        <w:t xml:space="preserve"> к </w:t>
      </w:r>
      <w:r w:rsidR="008E4FDB" w:rsidRPr="009B4AC7">
        <w:rPr>
          <w:rFonts w:ascii="Arial" w:hAnsi="Arial" w:cs="Arial"/>
          <w:sz w:val="24"/>
          <w:szCs w:val="24"/>
        </w:rPr>
        <w:t xml:space="preserve">настоящему </w:t>
      </w:r>
      <w:r w:rsidRPr="009B4AC7">
        <w:rPr>
          <w:rFonts w:ascii="Arial" w:hAnsi="Arial" w:cs="Arial"/>
          <w:sz w:val="24"/>
          <w:szCs w:val="24"/>
        </w:rPr>
        <w:t>Положению).</w:t>
      </w:r>
    </w:p>
    <w:p w:rsidR="003C146D" w:rsidRDefault="00A9399B" w:rsidP="009B4AC7">
      <w:pPr>
        <w:spacing w:after="0" w:line="240" w:lineRule="auto"/>
        <w:ind w:left="-284"/>
        <w:jc w:val="both"/>
        <w:rPr>
          <w:rFonts w:ascii="Arial" w:hAnsi="Arial" w:cs="Arial"/>
          <w:sz w:val="24"/>
          <w:szCs w:val="24"/>
        </w:rPr>
      </w:pPr>
      <w:r w:rsidRPr="009B4AC7">
        <w:rPr>
          <w:rFonts w:ascii="Arial" w:hAnsi="Arial" w:cs="Arial"/>
          <w:sz w:val="24"/>
          <w:szCs w:val="24"/>
        </w:rPr>
        <w:t xml:space="preserve">   </w:t>
      </w:r>
      <w:r w:rsidR="008E4FDB" w:rsidRPr="009B4AC7">
        <w:rPr>
          <w:rFonts w:ascii="Arial" w:hAnsi="Arial" w:cs="Arial"/>
          <w:sz w:val="24"/>
          <w:szCs w:val="24"/>
        </w:rPr>
        <w:t xml:space="preserve">  </w:t>
      </w:r>
      <w:r w:rsidRPr="009B4AC7">
        <w:rPr>
          <w:rFonts w:ascii="Arial" w:hAnsi="Arial" w:cs="Arial"/>
          <w:sz w:val="24"/>
          <w:szCs w:val="24"/>
        </w:rPr>
        <w:t>3.</w:t>
      </w:r>
      <w:r w:rsidR="003C146D" w:rsidRPr="009B4AC7">
        <w:rPr>
          <w:rFonts w:ascii="Arial" w:hAnsi="Arial" w:cs="Arial"/>
          <w:sz w:val="24"/>
          <w:szCs w:val="24"/>
        </w:rPr>
        <w:t>1</w:t>
      </w:r>
      <w:r w:rsidR="00FB002F" w:rsidRPr="009B4AC7">
        <w:rPr>
          <w:rFonts w:ascii="Arial" w:hAnsi="Arial" w:cs="Arial"/>
          <w:sz w:val="24"/>
          <w:szCs w:val="24"/>
        </w:rPr>
        <w:t>8</w:t>
      </w:r>
      <w:r w:rsidR="003C146D" w:rsidRPr="009B4AC7">
        <w:rPr>
          <w:rFonts w:ascii="Arial" w:hAnsi="Arial" w:cs="Arial"/>
          <w:sz w:val="24"/>
          <w:szCs w:val="24"/>
        </w:rPr>
        <w:t xml:space="preserve">. Ответственность за организацию внутреннего финансового аудита несет </w:t>
      </w:r>
      <w:r w:rsidR="00EE5547" w:rsidRPr="009B4AC7">
        <w:rPr>
          <w:rFonts w:ascii="Arial" w:hAnsi="Arial" w:cs="Arial"/>
          <w:sz w:val="24"/>
          <w:szCs w:val="24"/>
        </w:rPr>
        <w:t>руководитель главного администратора (администратора) бюджетных средств городского округа Люберцы</w:t>
      </w:r>
      <w:r w:rsidR="003C146D" w:rsidRPr="009B4AC7">
        <w:rPr>
          <w:rFonts w:ascii="Arial" w:hAnsi="Arial" w:cs="Arial"/>
          <w:sz w:val="24"/>
          <w:szCs w:val="24"/>
        </w:rPr>
        <w:t>.</w:t>
      </w:r>
      <w:r w:rsidR="003C146D" w:rsidRPr="009B4AC7">
        <w:rPr>
          <w:rFonts w:ascii="Arial" w:hAnsi="Arial" w:cs="Arial"/>
          <w:sz w:val="24"/>
          <w:szCs w:val="24"/>
        </w:rPr>
        <w:tab/>
      </w:r>
      <w:r w:rsidR="003C146D" w:rsidRPr="009B4AC7">
        <w:rPr>
          <w:rFonts w:ascii="Arial" w:hAnsi="Arial" w:cs="Arial"/>
          <w:sz w:val="24"/>
          <w:szCs w:val="24"/>
        </w:rPr>
        <w:tab/>
      </w:r>
      <w:r w:rsidR="003C146D" w:rsidRPr="009B4AC7">
        <w:rPr>
          <w:rFonts w:ascii="Arial" w:hAnsi="Arial" w:cs="Arial"/>
          <w:sz w:val="24"/>
          <w:szCs w:val="24"/>
        </w:rPr>
        <w:tab/>
      </w:r>
      <w:r w:rsidR="003C146D" w:rsidRPr="009B4AC7">
        <w:rPr>
          <w:rFonts w:ascii="Arial" w:hAnsi="Arial" w:cs="Arial"/>
          <w:sz w:val="24"/>
          <w:szCs w:val="24"/>
        </w:rPr>
        <w:tab/>
      </w:r>
      <w:r w:rsidR="003C146D" w:rsidRPr="009B4AC7">
        <w:rPr>
          <w:rFonts w:ascii="Arial" w:hAnsi="Arial" w:cs="Arial"/>
          <w:sz w:val="24"/>
          <w:szCs w:val="24"/>
        </w:rPr>
        <w:tab/>
      </w:r>
      <w:r w:rsidR="003C146D" w:rsidRPr="009B4AC7">
        <w:rPr>
          <w:rFonts w:ascii="Arial" w:hAnsi="Arial" w:cs="Arial"/>
          <w:sz w:val="24"/>
          <w:szCs w:val="24"/>
        </w:rPr>
        <w:tab/>
      </w:r>
      <w:r w:rsidR="003C146D" w:rsidRPr="009B4AC7">
        <w:rPr>
          <w:rFonts w:ascii="Arial" w:hAnsi="Arial" w:cs="Arial"/>
          <w:sz w:val="24"/>
          <w:szCs w:val="24"/>
        </w:rPr>
        <w:tab/>
      </w:r>
      <w:r w:rsidR="003C146D" w:rsidRPr="009B4AC7">
        <w:rPr>
          <w:rFonts w:ascii="Arial" w:hAnsi="Arial" w:cs="Arial"/>
          <w:sz w:val="24"/>
          <w:szCs w:val="24"/>
        </w:rPr>
        <w:tab/>
      </w:r>
      <w:r w:rsidR="003C146D" w:rsidRPr="009B4AC7">
        <w:rPr>
          <w:rFonts w:ascii="Arial" w:hAnsi="Arial" w:cs="Arial"/>
          <w:sz w:val="24"/>
          <w:szCs w:val="24"/>
        </w:rPr>
        <w:tab/>
      </w:r>
      <w:r w:rsidR="003C146D" w:rsidRPr="009B4AC7">
        <w:rPr>
          <w:rFonts w:ascii="Arial" w:hAnsi="Arial" w:cs="Arial"/>
          <w:sz w:val="24"/>
          <w:szCs w:val="24"/>
        </w:rPr>
        <w:tab/>
      </w:r>
      <w:r w:rsidR="003C146D" w:rsidRPr="009B4AC7">
        <w:rPr>
          <w:rFonts w:ascii="Arial" w:hAnsi="Arial" w:cs="Arial"/>
          <w:sz w:val="24"/>
          <w:szCs w:val="24"/>
        </w:rPr>
        <w:tab/>
      </w:r>
      <w:r w:rsidR="003C146D" w:rsidRPr="009B4AC7">
        <w:rPr>
          <w:rFonts w:ascii="Arial" w:hAnsi="Arial" w:cs="Arial"/>
          <w:sz w:val="24"/>
          <w:szCs w:val="24"/>
        </w:rPr>
        <w:tab/>
      </w:r>
      <w:r w:rsidR="003C146D" w:rsidRPr="009B4AC7">
        <w:rPr>
          <w:rFonts w:ascii="Arial" w:hAnsi="Arial" w:cs="Arial"/>
          <w:sz w:val="24"/>
          <w:szCs w:val="24"/>
        </w:rPr>
        <w:tab/>
      </w:r>
    </w:p>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b/>
          <w:sz w:val="24"/>
          <w:szCs w:val="24"/>
          <w:lang w:eastAsia="ru-RU"/>
        </w:rPr>
      </w:pPr>
    </w:p>
    <w:p w:rsidR="004D3F15" w:rsidRPr="009B4AC7" w:rsidRDefault="004D3F15" w:rsidP="00737388">
      <w:pPr>
        <w:widowControl w:val="0"/>
        <w:autoSpaceDE w:val="0"/>
        <w:autoSpaceDN w:val="0"/>
        <w:adjustRightInd w:val="0"/>
        <w:spacing w:after="0" w:line="240" w:lineRule="auto"/>
        <w:ind w:left="2124"/>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Приложение № 1</w:t>
      </w:r>
    </w:p>
    <w:p w:rsidR="00737388" w:rsidRPr="009B4AC7" w:rsidRDefault="004D3F15" w:rsidP="00737388">
      <w:pPr>
        <w:widowControl w:val="0"/>
        <w:autoSpaceDE w:val="0"/>
        <w:autoSpaceDN w:val="0"/>
        <w:adjustRightInd w:val="0"/>
        <w:spacing w:after="0" w:line="240" w:lineRule="auto"/>
        <w:ind w:left="2124"/>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 к Положению о внутреннем финансовом контроле и внутреннем</w:t>
      </w:r>
    </w:p>
    <w:p w:rsidR="004D3F15" w:rsidRPr="009B4AC7" w:rsidRDefault="004D3F15" w:rsidP="00737388">
      <w:pPr>
        <w:widowControl w:val="0"/>
        <w:autoSpaceDE w:val="0"/>
        <w:autoSpaceDN w:val="0"/>
        <w:adjustRightInd w:val="0"/>
        <w:spacing w:after="0" w:line="240" w:lineRule="auto"/>
        <w:ind w:left="2124"/>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 финансовом </w:t>
      </w:r>
      <w:proofErr w:type="gramStart"/>
      <w:r w:rsidRPr="009B4AC7">
        <w:rPr>
          <w:rFonts w:ascii="Arial" w:eastAsia="Times New Roman" w:hAnsi="Arial" w:cs="Arial"/>
          <w:sz w:val="24"/>
          <w:szCs w:val="24"/>
          <w:lang w:eastAsia="ru-RU"/>
        </w:rPr>
        <w:t>аудите</w:t>
      </w:r>
      <w:proofErr w:type="gramEnd"/>
      <w:r w:rsidRPr="009B4AC7">
        <w:rPr>
          <w:rFonts w:ascii="Arial" w:eastAsia="Times New Roman" w:hAnsi="Arial" w:cs="Arial"/>
          <w:sz w:val="24"/>
          <w:szCs w:val="24"/>
          <w:lang w:eastAsia="ru-RU"/>
        </w:rPr>
        <w:t xml:space="preserve"> в муниципальном образовании городской округ  Люберцы</w:t>
      </w:r>
    </w:p>
    <w:p w:rsidR="00DC51B1" w:rsidRPr="009B4AC7" w:rsidRDefault="00DC51B1" w:rsidP="00DC51B1">
      <w:pPr>
        <w:widowControl w:val="0"/>
        <w:autoSpaceDE w:val="0"/>
        <w:autoSpaceDN w:val="0"/>
        <w:adjustRightInd w:val="0"/>
        <w:spacing w:after="0" w:line="240" w:lineRule="auto"/>
        <w:ind w:left="4248" w:firstLine="708"/>
        <w:jc w:val="center"/>
        <w:rPr>
          <w:rFonts w:ascii="Arial" w:eastAsia="Times New Roman" w:hAnsi="Arial" w:cs="Arial"/>
          <w:sz w:val="24"/>
          <w:szCs w:val="24"/>
          <w:lang w:eastAsia="ru-RU"/>
        </w:rPr>
      </w:pPr>
    </w:p>
    <w:p w:rsidR="0048055D" w:rsidRPr="009B4AC7" w:rsidRDefault="006E4B17" w:rsidP="0048055D">
      <w:pPr>
        <w:widowControl w:val="0"/>
        <w:autoSpaceDE w:val="0"/>
        <w:autoSpaceDN w:val="0"/>
        <w:adjustRightInd w:val="0"/>
        <w:spacing w:after="0" w:line="240" w:lineRule="auto"/>
        <w:jc w:val="center"/>
        <w:rPr>
          <w:rFonts w:ascii="Arial" w:eastAsia="Times New Roman" w:hAnsi="Arial" w:cs="Arial"/>
          <w:b/>
          <w:sz w:val="24"/>
          <w:szCs w:val="24"/>
          <w:lang w:eastAsia="ru-RU"/>
        </w:rPr>
      </w:pPr>
      <w:bookmarkStart w:id="26" w:name="_Hlk514080688"/>
      <w:r w:rsidRPr="009B4AC7">
        <w:rPr>
          <w:rFonts w:ascii="Arial" w:eastAsia="Times New Roman" w:hAnsi="Arial" w:cs="Arial"/>
          <w:b/>
          <w:sz w:val="24"/>
          <w:szCs w:val="24"/>
          <w:lang w:eastAsia="ru-RU"/>
        </w:rPr>
        <w:t>Порядок</w:t>
      </w:r>
    </w:p>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9B4AC7">
        <w:rPr>
          <w:rFonts w:ascii="Arial" w:eastAsia="Times New Roman" w:hAnsi="Arial" w:cs="Arial"/>
          <w:b/>
          <w:sz w:val="24"/>
          <w:szCs w:val="24"/>
          <w:lang w:eastAsia="ru-RU"/>
        </w:rPr>
        <w:t xml:space="preserve">осуществления внутреннего финансового контроля </w:t>
      </w:r>
      <w:bookmarkStart w:id="27" w:name="_Hlk514081024"/>
      <w:r w:rsidRPr="009B4AC7">
        <w:rPr>
          <w:rFonts w:ascii="Arial" w:eastAsia="Times New Roman" w:hAnsi="Arial" w:cs="Arial"/>
          <w:b/>
          <w:sz w:val="24"/>
          <w:szCs w:val="24"/>
          <w:lang w:eastAsia="ru-RU"/>
        </w:rPr>
        <w:t>главными</w:t>
      </w:r>
      <w:r w:rsidR="00016F60" w:rsidRPr="009B4AC7">
        <w:rPr>
          <w:rFonts w:ascii="Arial" w:eastAsia="Times New Roman" w:hAnsi="Arial" w:cs="Arial"/>
          <w:b/>
          <w:sz w:val="24"/>
          <w:szCs w:val="24"/>
          <w:lang w:eastAsia="ru-RU"/>
        </w:rPr>
        <w:t xml:space="preserve"> </w:t>
      </w:r>
      <w:r w:rsidR="007562D3" w:rsidRPr="009B4AC7">
        <w:rPr>
          <w:rFonts w:ascii="Arial" w:eastAsia="Times New Roman" w:hAnsi="Arial" w:cs="Arial"/>
          <w:b/>
          <w:sz w:val="24"/>
          <w:szCs w:val="24"/>
          <w:lang w:eastAsia="ru-RU"/>
        </w:rPr>
        <w:t>администраторами</w:t>
      </w:r>
      <w:r w:rsidRPr="009B4AC7">
        <w:rPr>
          <w:rFonts w:ascii="Arial" w:eastAsia="Times New Roman" w:hAnsi="Arial" w:cs="Arial"/>
          <w:b/>
          <w:sz w:val="24"/>
          <w:szCs w:val="24"/>
          <w:lang w:eastAsia="ru-RU"/>
        </w:rPr>
        <w:t xml:space="preserve"> бюджетных средств  городско</w:t>
      </w:r>
      <w:r w:rsidR="00761F41" w:rsidRPr="009B4AC7">
        <w:rPr>
          <w:rFonts w:ascii="Arial" w:eastAsia="Times New Roman" w:hAnsi="Arial" w:cs="Arial"/>
          <w:b/>
          <w:sz w:val="24"/>
          <w:szCs w:val="24"/>
          <w:lang w:eastAsia="ru-RU"/>
        </w:rPr>
        <w:t>го</w:t>
      </w:r>
      <w:r w:rsidRPr="009B4AC7">
        <w:rPr>
          <w:rFonts w:ascii="Arial" w:eastAsia="Times New Roman" w:hAnsi="Arial" w:cs="Arial"/>
          <w:b/>
          <w:sz w:val="24"/>
          <w:szCs w:val="24"/>
          <w:lang w:eastAsia="ru-RU"/>
        </w:rPr>
        <w:t xml:space="preserve"> округ</w:t>
      </w:r>
      <w:r w:rsidR="00761F41" w:rsidRPr="009B4AC7">
        <w:rPr>
          <w:rFonts w:ascii="Arial" w:eastAsia="Times New Roman" w:hAnsi="Arial" w:cs="Arial"/>
          <w:b/>
          <w:sz w:val="24"/>
          <w:szCs w:val="24"/>
          <w:lang w:eastAsia="ru-RU"/>
        </w:rPr>
        <w:t>а</w:t>
      </w:r>
      <w:r w:rsidRPr="009B4AC7">
        <w:rPr>
          <w:rFonts w:ascii="Arial" w:eastAsia="Times New Roman" w:hAnsi="Arial" w:cs="Arial"/>
          <w:b/>
          <w:sz w:val="24"/>
          <w:szCs w:val="24"/>
          <w:lang w:eastAsia="ru-RU"/>
        </w:rPr>
        <w:t xml:space="preserve"> Люберцы </w:t>
      </w:r>
      <w:bookmarkEnd w:id="27"/>
    </w:p>
    <w:bookmarkEnd w:id="26"/>
    <w:p w:rsidR="000D1F8D" w:rsidRPr="009B4AC7" w:rsidRDefault="000D1F8D" w:rsidP="0048055D">
      <w:pPr>
        <w:widowControl w:val="0"/>
        <w:autoSpaceDE w:val="0"/>
        <w:autoSpaceDN w:val="0"/>
        <w:adjustRightInd w:val="0"/>
        <w:spacing w:after="0" w:line="240" w:lineRule="auto"/>
        <w:jc w:val="center"/>
        <w:rPr>
          <w:rFonts w:ascii="Arial" w:eastAsia="Times New Roman" w:hAnsi="Arial" w:cs="Arial"/>
          <w:b/>
          <w:sz w:val="24"/>
          <w:szCs w:val="24"/>
          <w:lang w:eastAsia="ru-RU"/>
        </w:rPr>
      </w:pPr>
    </w:p>
    <w:p w:rsidR="000D1F8D" w:rsidRPr="009B4AC7" w:rsidRDefault="000D1F8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1. Общие положения</w:t>
      </w:r>
    </w:p>
    <w:p w:rsidR="0048055D" w:rsidRPr="009B4AC7" w:rsidRDefault="0048055D" w:rsidP="0048055D">
      <w:pPr>
        <w:widowControl w:val="0"/>
        <w:autoSpaceDE w:val="0"/>
        <w:autoSpaceDN w:val="0"/>
        <w:adjustRightInd w:val="0"/>
        <w:spacing w:after="0" w:line="240" w:lineRule="auto"/>
        <w:rPr>
          <w:rFonts w:ascii="Arial" w:eastAsia="Times New Roman" w:hAnsi="Arial" w:cs="Arial"/>
          <w:b/>
          <w:sz w:val="24"/>
          <w:szCs w:val="24"/>
          <w:lang w:eastAsia="ru-RU"/>
        </w:rPr>
      </w:pPr>
    </w:p>
    <w:p w:rsidR="0048055D" w:rsidRPr="009B4AC7" w:rsidRDefault="00E1320F" w:rsidP="00E1320F">
      <w:pPr>
        <w:widowControl w:val="0"/>
        <w:tabs>
          <w:tab w:val="left" w:pos="709"/>
        </w:tabs>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1.1. </w:t>
      </w:r>
      <w:proofErr w:type="gramStart"/>
      <w:r w:rsidR="0048055D" w:rsidRPr="009B4AC7">
        <w:rPr>
          <w:rFonts w:ascii="Arial" w:eastAsia="Times New Roman" w:hAnsi="Arial" w:cs="Arial"/>
          <w:sz w:val="24"/>
          <w:szCs w:val="24"/>
          <w:lang w:eastAsia="ru-RU"/>
        </w:rPr>
        <w:t>Настоящий Порядок осуществления внутреннего финансового контроля</w:t>
      </w:r>
      <w:r w:rsidRPr="009B4AC7">
        <w:rPr>
          <w:rFonts w:ascii="Arial" w:eastAsia="Times New Roman" w:hAnsi="Arial" w:cs="Arial"/>
          <w:sz w:val="24"/>
          <w:szCs w:val="24"/>
          <w:lang w:eastAsia="ru-RU"/>
        </w:rPr>
        <w:t xml:space="preserve"> главными </w:t>
      </w:r>
      <w:r w:rsidR="007562D3" w:rsidRPr="009B4AC7">
        <w:rPr>
          <w:rFonts w:ascii="Arial" w:eastAsia="Times New Roman" w:hAnsi="Arial" w:cs="Arial"/>
          <w:sz w:val="24"/>
          <w:szCs w:val="24"/>
          <w:lang w:eastAsia="ru-RU"/>
        </w:rPr>
        <w:t>администраторами</w:t>
      </w:r>
      <w:r w:rsidRPr="009B4AC7">
        <w:rPr>
          <w:rFonts w:ascii="Arial" w:eastAsia="Times New Roman" w:hAnsi="Arial" w:cs="Arial"/>
          <w:sz w:val="24"/>
          <w:szCs w:val="24"/>
          <w:lang w:eastAsia="ru-RU"/>
        </w:rPr>
        <w:t xml:space="preserve"> бюджетных средств бюджета городск</w:t>
      </w:r>
      <w:r w:rsidR="00761F41" w:rsidRPr="009B4AC7">
        <w:rPr>
          <w:rFonts w:ascii="Arial" w:eastAsia="Times New Roman" w:hAnsi="Arial" w:cs="Arial"/>
          <w:sz w:val="24"/>
          <w:szCs w:val="24"/>
          <w:lang w:eastAsia="ru-RU"/>
        </w:rPr>
        <w:t>ого</w:t>
      </w:r>
      <w:r w:rsidRPr="009B4AC7">
        <w:rPr>
          <w:rFonts w:ascii="Arial" w:eastAsia="Times New Roman" w:hAnsi="Arial" w:cs="Arial"/>
          <w:sz w:val="24"/>
          <w:szCs w:val="24"/>
          <w:lang w:eastAsia="ru-RU"/>
        </w:rPr>
        <w:t xml:space="preserve"> округ</w:t>
      </w:r>
      <w:r w:rsidR="00761F41" w:rsidRPr="009B4AC7">
        <w:rPr>
          <w:rFonts w:ascii="Arial" w:eastAsia="Times New Roman" w:hAnsi="Arial" w:cs="Arial"/>
          <w:sz w:val="24"/>
          <w:szCs w:val="24"/>
          <w:lang w:eastAsia="ru-RU"/>
        </w:rPr>
        <w:t>а</w:t>
      </w:r>
      <w:r w:rsidRPr="009B4AC7">
        <w:rPr>
          <w:rFonts w:ascii="Arial" w:eastAsia="Times New Roman" w:hAnsi="Arial" w:cs="Arial"/>
          <w:sz w:val="24"/>
          <w:szCs w:val="24"/>
          <w:lang w:eastAsia="ru-RU"/>
        </w:rPr>
        <w:t xml:space="preserve"> Люберцы</w:t>
      </w:r>
      <w:r w:rsidR="00761F41" w:rsidRPr="009B4AC7">
        <w:rPr>
          <w:rFonts w:ascii="Arial" w:eastAsia="Times New Roman" w:hAnsi="Arial" w:cs="Arial"/>
          <w:sz w:val="24"/>
          <w:szCs w:val="24"/>
          <w:lang w:eastAsia="ru-RU"/>
        </w:rPr>
        <w:t xml:space="preserve"> </w:t>
      </w:r>
      <w:r w:rsidR="0048055D" w:rsidRPr="009B4AC7">
        <w:rPr>
          <w:rFonts w:ascii="Arial" w:eastAsia="Times New Roman" w:hAnsi="Arial" w:cs="Arial"/>
          <w:sz w:val="24"/>
          <w:szCs w:val="24"/>
          <w:lang w:eastAsia="ru-RU"/>
        </w:rPr>
        <w:t xml:space="preserve">(далее – Порядок) определяет порядок взаимодействия должностных лиц </w:t>
      </w:r>
      <w:r w:rsidR="0048055D" w:rsidRPr="009B4AC7">
        <w:rPr>
          <w:rFonts w:ascii="Arial" w:eastAsia="Times New Roman" w:hAnsi="Arial" w:cs="Arial"/>
          <w:sz w:val="24"/>
          <w:szCs w:val="24"/>
          <w:lang w:eastAsia="ru-RU"/>
        </w:rPr>
        <w:lastRenderedPageBreak/>
        <w:t>внутреннего финансового контроля, процедуру подготовки к осуществлению внутреннего финансового контроля, формы систематизации и анализа информации о результатах внутреннего финансового контроля, выявления и разработки предложений по минимизации бюджетных рисков, контроля выполнения решений, принятых по рассмотрении информации о результатах внутреннего финансового</w:t>
      </w:r>
      <w:proofErr w:type="gramEnd"/>
      <w:r w:rsidR="0048055D" w:rsidRPr="009B4AC7">
        <w:rPr>
          <w:rFonts w:ascii="Arial" w:eastAsia="Times New Roman" w:hAnsi="Arial" w:cs="Arial"/>
          <w:sz w:val="24"/>
          <w:szCs w:val="24"/>
          <w:lang w:eastAsia="ru-RU"/>
        </w:rPr>
        <w:t xml:space="preserve"> контроля, порядок формирования, утверждения и актуализации карт внутреннего финансового контроля </w:t>
      </w:r>
      <w:bookmarkStart w:id="28" w:name="_Hlk512604268"/>
      <w:r w:rsidR="00266A85" w:rsidRPr="009B4AC7">
        <w:rPr>
          <w:rFonts w:ascii="Arial" w:eastAsia="Times New Roman" w:hAnsi="Arial" w:cs="Arial"/>
          <w:sz w:val="24"/>
          <w:szCs w:val="24"/>
          <w:lang w:eastAsia="ru-RU"/>
        </w:rPr>
        <w:t xml:space="preserve">главными </w:t>
      </w:r>
      <w:r w:rsidR="007562D3" w:rsidRPr="009B4AC7">
        <w:rPr>
          <w:rFonts w:ascii="Arial" w:eastAsia="Times New Roman" w:hAnsi="Arial" w:cs="Arial"/>
          <w:sz w:val="24"/>
          <w:szCs w:val="24"/>
          <w:lang w:eastAsia="ru-RU"/>
        </w:rPr>
        <w:t>администраторами</w:t>
      </w:r>
      <w:r w:rsidR="00266A85" w:rsidRPr="009B4AC7">
        <w:rPr>
          <w:rFonts w:ascii="Arial" w:eastAsia="Times New Roman" w:hAnsi="Arial" w:cs="Arial"/>
          <w:sz w:val="24"/>
          <w:szCs w:val="24"/>
          <w:lang w:eastAsia="ru-RU"/>
        </w:rPr>
        <w:t xml:space="preserve"> бюджетных средств</w:t>
      </w:r>
      <w:r w:rsidR="0048055D" w:rsidRPr="009B4AC7">
        <w:rPr>
          <w:rFonts w:ascii="Arial" w:eastAsia="Times New Roman" w:hAnsi="Arial" w:cs="Arial"/>
          <w:sz w:val="24"/>
          <w:szCs w:val="24"/>
          <w:lang w:eastAsia="ru-RU"/>
        </w:rPr>
        <w:t xml:space="preserve"> городско</w:t>
      </w:r>
      <w:r w:rsidR="000D1F8D" w:rsidRPr="009B4AC7">
        <w:rPr>
          <w:rFonts w:ascii="Arial" w:eastAsia="Times New Roman" w:hAnsi="Arial" w:cs="Arial"/>
          <w:sz w:val="24"/>
          <w:szCs w:val="24"/>
          <w:lang w:eastAsia="ru-RU"/>
        </w:rPr>
        <w:t>го</w:t>
      </w:r>
      <w:r w:rsidR="0048055D" w:rsidRPr="009B4AC7">
        <w:rPr>
          <w:rFonts w:ascii="Arial" w:eastAsia="Times New Roman" w:hAnsi="Arial" w:cs="Arial"/>
          <w:sz w:val="24"/>
          <w:szCs w:val="24"/>
          <w:lang w:eastAsia="ru-RU"/>
        </w:rPr>
        <w:t xml:space="preserve"> округ</w:t>
      </w:r>
      <w:r w:rsidR="000D1F8D" w:rsidRPr="009B4AC7">
        <w:rPr>
          <w:rFonts w:ascii="Arial" w:eastAsia="Times New Roman" w:hAnsi="Arial" w:cs="Arial"/>
          <w:sz w:val="24"/>
          <w:szCs w:val="24"/>
          <w:lang w:eastAsia="ru-RU"/>
        </w:rPr>
        <w:t>а</w:t>
      </w:r>
      <w:r w:rsidR="0048055D" w:rsidRPr="009B4AC7">
        <w:rPr>
          <w:rFonts w:ascii="Arial" w:eastAsia="Times New Roman" w:hAnsi="Arial" w:cs="Arial"/>
          <w:sz w:val="24"/>
          <w:szCs w:val="24"/>
          <w:lang w:eastAsia="ru-RU"/>
        </w:rPr>
        <w:t xml:space="preserve"> Люберцы</w:t>
      </w:r>
      <w:bookmarkEnd w:id="28"/>
      <w:r w:rsidR="0048055D" w:rsidRPr="009B4AC7">
        <w:rPr>
          <w:rFonts w:ascii="Arial" w:eastAsia="Times New Roman" w:hAnsi="Arial" w:cs="Arial"/>
          <w:sz w:val="24"/>
          <w:szCs w:val="24"/>
          <w:lang w:eastAsia="ru-RU"/>
        </w:rPr>
        <w:t>.</w:t>
      </w:r>
    </w:p>
    <w:p w:rsidR="000D1F8D" w:rsidRPr="009B4AC7" w:rsidRDefault="000D1F8D" w:rsidP="000D1F8D">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p>
    <w:p w:rsidR="000D1F8D" w:rsidRPr="009B4AC7" w:rsidRDefault="000D1F8D" w:rsidP="00024EFF">
      <w:pPr>
        <w:pStyle w:val="a7"/>
        <w:numPr>
          <w:ilvl w:val="0"/>
          <w:numId w:val="10"/>
        </w:numPr>
        <w:tabs>
          <w:tab w:val="left" w:pos="709"/>
        </w:tabs>
        <w:jc w:val="center"/>
        <w:rPr>
          <w:rFonts w:ascii="Arial" w:hAnsi="Arial" w:cs="Arial"/>
          <w:sz w:val="24"/>
          <w:szCs w:val="24"/>
        </w:rPr>
      </w:pPr>
      <w:r w:rsidRPr="009B4AC7">
        <w:rPr>
          <w:rFonts w:ascii="Arial" w:hAnsi="Arial" w:cs="Arial"/>
          <w:sz w:val="24"/>
          <w:szCs w:val="24"/>
        </w:rPr>
        <w:t>Организация внутреннего финансового контроля</w:t>
      </w:r>
    </w:p>
    <w:p w:rsidR="000D1F8D" w:rsidRPr="009B4AC7" w:rsidRDefault="000D1F8D" w:rsidP="000D1F8D">
      <w:pPr>
        <w:pStyle w:val="a7"/>
        <w:rPr>
          <w:rFonts w:ascii="Arial" w:hAnsi="Arial" w:cs="Arial"/>
          <w:sz w:val="24"/>
          <w:szCs w:val="24"/>
        </w:rPr>
      </w:pPr>
    </w:p>
    <w:p w:rsidR="0048055D" w:rsidRPr="009B4AC7" w:rsidRDefault="00750E90" w:rsidP="00E07D45">
      <w:pPr>
        <w:widowControl w:val="0"/>
        <w:tabs>
          <w:tab w:val="left" w:pos="709"/>
        </w:tabs>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2.1. </w:t>
      </w:r>
      <w:r w:rsidR="0048055D" w:rsidRPr="009B4AC7">
        <w:rPr>
          <w:rFonts w:ascii="Arial" w:eastAsia="Times New Roman" w:hAnsi="Arial" w:cs="Arial"/>
          <w:sz w:val="24"/>
          <w:szCs w:val="24"/>
          <w:lang w:eastAsia="ru-RU"/>
        </w:rPr>
        <w:t xml:space="preserve">Должностными лицами ответственными за осуществление внутреннего финансового контроля являются </w:t>
      </w:r>
      <w:r w:rsidR="00AD62D0" w:rsidRPr="009B4AC7">
        <w:rPr>
          <w:rFonts w:ascii="Arial" w:eastAsia="Times New Roman" w:hAnsi="Arial" w:cs="Arial"/>
          <w:sz w:val="24"/>
          <w:szCs w:val="24"/>
          <w:lang w:eastAsia="ru-RU"/>
        </w:rPr>
        <w:t xml:space="preserve">сотрудники </w:t>
      </w:r>
      <w:r w:rsidR="00FA2753" w:rsidRPr="009B4AC7">
        <w:rPr>
          <w:rFonts w:ascii="Arial" w:eastAsia="Times New Roman" w:hAnsi="Arial" w:cs="Arial"/>
          <w:sz w:val="24"/>
          <w:szCs w:val="24"/>
          <w:lang w:eastAsia="ru-RU"/>
        </w:rPr>
        <w:t xml:space="preserve">подразделений </w:t>
      </w:r>
      <w:r w:rsidR="00AD62D0" w:rsidRPr="009B4AC7">
        <w:rPr>
          <w:rFonts w:ascii="Arial" w:eastAsia="Times New Roman" w:hAnsi="Arial" w:cs="Arial"/>
          <w:sz w:val="24"/>
          <w:szCs w:val="24"/>
          <w:lang w:eastAsia="ru-RU"/>
        </w:rPr>
        <w:t xml:space="preserve"> главного администратора</w:t>
      </w:r>
      <w:r w:rsidR="00FA2753" w:rsidRPr="009B4AC7">
        <w:rPr>
          <w:rFonts w:ascii="Arial" w:eastAsia="Times New Roman" w:hAnsi="Arial" w:cs="Arial"/>
          <w:sz w:val="24"/>
          <w:szCs w:val="24"/>
          <w:lang w:eastAsia="ru-RU"/>
        </w:rPr>
        <w:t xml:space="preserve"> (администратора)</w:t>
      </w:r>
      <w:r w:rsidR="00AD62D0" w:rsidRPr="009B4AC7">
        <w:rPr>
          <w:rFonts w:ascii="Arial" w:eastAsia="Times New Roman" w:hAnsi="Arial" w:cs="Arial"/>
          <w:sz w:val="24"/>
          <w:szCs w:val="24"/>
          <w:lang w:eastAsia="ru-RU"/>
        </w:rPr>
        <w:t xml:space="preserve"> бюджетных средств</w:t>
      </w:r>
      <w:r w:rsidR="0048055D" w:rsidRPr="009B4AC7">
        <w:rPr>
          <w:rFonts w:ascii="Arial" w:eastAsia="Times New Roman" w:hAnsi="Arial" w:cs="Arial"/>
          <w:sz w:val="24"/>
          <w:szCs w:val="24"/>
          <w:lang w:eastAsia="ru-RU"/>
        </w:rPr>
        <w:t xml:space="preserve"> (далее – группа финансового контроля). Руководител</w:t>
      </w:r>
      <w:r w:rsidR="00AD62D0" w:rsidRPr="009B4AC7">
        <w:rPr>
          <w:rFonts w:ascii="Arial" w:eastAsia="Times New Roman" w:hAnsi="Arial" w:cs="Arial"/>
          <w:sz w:val="24"/>
          <w:szCs w:val="24"/>
          <w:lang w:eastAsia="ru-RU"/>
        </w:rPr>
        <w:t>ь</w:t>
      </w:r>
      <w:r w:rsidR="0048055D" w:rsidRPr="009B4AC7">
        <w:rPr>
          <w:rFonts w:ascii="Arial" w:eastAsia="Times New Roman" w:hAnsi="Arial" w:cs="Arial"/>
          <w:sz w:val="24"/>
          <w:szCs w:val="24"/>
          <w:lang w:eastAsia="ru-RU"/>
        </w:rPr>
        <w:t xml:space="preserve"> </w:t>
      </w:r>
      <w:r w:rsidR="00003D3F" w:rsidRPr="009B4AC7">
        <w:rPr>
          <w:rFonts w:ascii="Arial" w:eastAsia="Times New Roman" w:hAnsi="Arial" w:cs="Arial"/>
          <w:sz w:val="24"/>
          <w:szCs w:val="24"/>
          <w:lang w:eastAsia="ru-RU"/>
        </w:rPr>
        <w:t>группы</w:t>
      </w:r>
      <w:r w:rsidR="0048055D" w:rsidRPr="009B4AC7">
        <w:rPr>
          <w:rFonts w:ascii="Arial" w:eastAsia="Times New Roman" w:hAnsi="Arial" w:cs="Arial"/>
          <w:sz w:val="24"/>
          <w:szCs w:val="24"/>
          <w:lang w:eastAsia="ru-RU"/>
        </w:rPr>
        <w:t xml:space="preserve"> финансового контроля </w:t>
      </w:r>
      <w:r w:rsidR="00AD62D0" w:rsidRPr="009B4AC7">
        <w:rPr>
          <w:rFonts w:ascii="Arial" w:eastAsia="Times New Roman" w:hAnsi="Arial" w:cs="Arial"/>
          <w:sz w:val="24"/>
          <w:szCs w:val="24"/>
          <w:lang w:eastAsia="ru-RU"/>
        </w:rPr>
        <w:t>назначается главным администратором бюджетных средств из числа работников учреждения.</w:t>
      </w:r>
      <w:r w:rsidR="0048055D" w:rsidRPr="009B4AC7">
        <w:rPr>
          <w:rFonts w:ascii="Arial" w:eastAsia="Times New Roman" w:hAnsi="Arial" w:cs="Arial"/>
          <w:sz w:val="24"/>
          <w:szCs w:val="24"/>
          <w:lang w:eastAsia="ru-RU"/>
        </w:rPr>
        <w:t xml:space="preserve"> Формирование карт внутреннего финансового контроля осуществляется сотрудниками группы финансового контроля (далее - лица ответственные за результаты выполнения внутренних бюджетных процедур).</w:t>
      </w:r>
    </w:p>
    <w:p w:rsidR="0048055D" w:rsidRPr="009B4AC7" w:rsidRDefault="00BA501A" w:rsidP="00BA501A">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 xml:space="preserve">2.2. </w:t>
      </w:r>
      <w:r w:rsidR="0048055D" w:rsidRPr="009B4AC7">
        <w:rPr>
          <w:rFonts w:ascii="Arial" w:eastAsia="Times New Roman" w:hAnsi="Arial" w:cs="Arial"/>
          <w:sz w:val="24"/>
          <w:szCs w:val="24"/>
          <w:lang w:eastAsia="ru-RU"/>
        </w:rPr>
        <w:t xml:space="preserve">Под результатом выполнения внутренней бюджетной процедуры понимается сформированный документ, необходимый для реализации бюджетного полномочия главного администратора (администратора) бюджетных средств, составленный в соответствии с требованиями нормативных правовых актов, регулирующих бюджетные правоотношения, правовых актов главного администратора (администратора) бюджетных средств. </w:t>
      </w:r>
    </w:p>
    <w:p w:rsidR="0048055D" w:rsidRPr="009B4AC7" w:rsidRDefault="00BA501A" w:rsidP="00BA501A">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 xml:space="preserve">2.3. </w:t>
      </w:r>
      <w:r w:rsidR="0048055D" w:rsidRPr="009B4AC7">
        <w:rPr>
          <w:rFonts w:ascii="Arial" w:eastAsia="Times New Roman" w:hAnsi="Arial" w:cs="Arial"/>
          <w:sz w:val="24"/>
          <w:szCs w:val="24"/>
          <w:lang w:eastAsia="ru-RU"/>
        </w:rPr>
        <w:t>Карта внутреннего финансового контроля формируется до начала очередного финансового года. Актуализация карт внутреннего финансового контроля проводится:</w:t>
      </w:r>
    </w:p>
    <w:p w:rsidR="0048055D" w:rsidRPr="009B4AC7" w:rsidRDefault="0048055D" w:rsidP="00BA501A">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  не позднее 20 ноября текущего года на очередной финансовый год;</w:t>
      </w:r>
    </w:p>
    <w:p w:rsidR="0048055D" w:rsidRPr="009B4AC7" w:rsidRDefault="0048055D" w:rsidP="00BA501A">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 при принятии решения руководителем (заместителем руководителя) главного администратора (администратора) бюджетных средств о внесении изменений в карты внутреннего финансового контроля;</w:t>
      </w:r>
    </w:p>
    <w:p w:rsidR="0048055D" w:rsidRPr="009B4AC7" w:rsidRDefault="0048055D" w:rsidP="00BA501A">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 в случае внесения в нормативные правовые акты, регулирующие бюджетные правоотношения, уточнений (дополнений), требующих изменения осуществления внутренних бюджетных процедур.</w:t>
      </w:r>
    </w:p>
    <w:p w:rsidR="0048055D" w:rsidRPr="009B4AC7" w:rsidRDefault="00BA501A" w:rsidP="00BA501A">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2.4.</w:t>
      </w:r>
      <w:r w:rsidR="0048055D" w:rsidRPr="009B4AC7">
        <w:rPr>
          <w:rFonts w:ascii="Arial" w:eastAsia="Times New Roman" w:hAnsi="Arial" w:cs="Arial"/>
          <w:sz w:val="24"/>
          <w:szCs w:val="24"/>
          <w:lang w:eastAsia="ru-RU"/>
        </w:rPr>
        <w:tab/>
        <w:t xml:space="preserve">Утверждение карт внутреннего финансового контроля осуществляется руководителем </w:t>
      </w:r>
      <w:r w:rsidR="00F37C13" w:rsidRPr="009B4AC7">
        <w:rPr>
          <w:rFonts w:ascii="Arial" w:eastAsia="Times New Roman" w:hAnsi="Arial" w:cs="Arial"/>
          <w:sz w:val="24"/>
          <w:szCs w:val="24"/>
          <w:lang w:eastAsia="ru-RU"/>
        </w:rPr>
        <w:t>главного</w:t>
      </w:r>
      <w:r w:rsidR="00BC3BA1" w:rsidRPr="009B4AC7">
        <w:rPr>
          <w:rFonts w:ascii="Arial" w:eastAsia="Times New Roman" w:hAnsi="Arial" w:cs="Arial"/>
          <w:sz w:val="24"/>
          <w:szCs w:val="24"/>
          <w:lang w:eastAsia="ru-RU"/>
        </w:rPr>
        <w:t xml:space="preserve"> администратора</w:t>
      </w:r>
      <w:r w:rsidR="00F37C13" w:rsidRPr="009B4AC7">
        <w:rPr>
          <w:rFonts w:ascii="Arial" w:eastAsia="Times New Roman" w:hAnsi="Arial" w:cs="Arial"/>
          <w:sz w:val="24"/>
          <w:szCs w:val="24"/>
          <w:lang w:eastAsia="ru-RU"/>
        </w:rPr>
        <w:t xml:space="preserve"> бюджетных средств</w:t>
      </w:r>
      <w:r w:rsidR="00BC3BA1" w:rsidRPr="009B4AC7">
        <w:rPr>
          <w:rFonts w:ascii="Arial" w:eastAsia="Times New Roman" w:hAnsi="Arial" w:cs="Arial"/>
          <w:sz w:val="24"/>
          <w:szCs w:val="24"/>
          <w:lang w:eastAsia="ru-RU"/>
        </w:rPr>
        <w:t>.</w:t>
      </w:r>
      <w:r w:rsidRPr="009B4AC7">
        <w:rPr>
          <w:rFonts w:ascii="Arial" w:eastAsia="Times New Roman" w:hAnsi="Arial" w:cs="Arial"/>
          <w:sz w:val="24"/>
          <w:szCs w:val="24"/>
          <w:lang w:eastAsia="ru-RU"/>
        </w:rPr>
        <w:tab/>
        <w:t>2.5.</w:t>
      </w:r>
      <w:r w:rsidR="00F44D41" w:rsidRPr="009B4AC7">
        <w:rPr>
          <w:rFonts w:ascii="Arial" w:eastAsia="Times New Roman" w:hAnsi="Arial" w:cs="Arial"/>
          <w:sz w:val="24"/>
          <w:szCs w:val="24"/>
          <w:lang w:eastAsia="ru-RU"/>
        </w:rPr>
        <w:t xml:space="preserve"> </w:t>
      </w:r>
      <w:r w:rsidR="0048055D" w:rsidRPr="009B4AC7">
        <w:rPr>
          <w:rFonts w:ascii="Arial" w:eastAsia="Times New Roman" w:hAnsi="Arial" w:cs="Arial"/>
          <w:sz w:val="24"/>
          <w:szCs w:val="24"/>
          <w:lang w:eastAsia="ru-RU"/>
        </w:rPr>
        <w:t xml:space="preserve">Перед составлением карты внутреннего финансового контроля сотрудникам, ответственным за результаты выполнения внутренних бюджетных процедур, необходимо сформировать перечень операций (далее - Перечень). Перечень составляется по форме, установленной в </w:t>
      </w:r>
      <w:hyperlink w:anchor="sub_11000" w:history="1">
        <w:r w:rsidR="00BC3BA1" w:rsidRPr="009B4AC7">
          <w:rPr>
            <w:rFonts w:ascii="Arial" w:eastAsia="Times New Roman" w:hAnsi="Arial" w:cs="Arial"/>
            <w:sz w:val="24"/>
            <w:szCs w:val="24"/>
            <w:lang w:eastAsia="ru-RU"/>
          </w:rPr>
          <w:t>П</w:t>
        </w:r>
        <w:r w:rsidR="0048055D" w:rsidRPr="009B4AC7">
          <w:rPr>
            <w:rFonts w:ascii="Arial" w:eastAsia="Times New Roman" w:hAnsi="Arial" w:cs="Arial"/>
            <w:sz w:val="24"/>
            <w:szCs w:val="24"/>
            <w:lang w:eastAsia="ru-RU"/>
          </w:rPr>
          <w:t xml:space="preserve">риложении </w:t>
        </w:r>
        <w:r w:rsidR="00633AFD" w:rsidRPr="009B4AC7">
          <w:rPr>
            <w:rFonts w:ascii="Arial" w:eastAsia="Times New Roman" w:hAnsi="Arial" w:cs="Arial"/>
            <w:sz w:val="24"/>
            <w:szCs w:val="24"/>
            <w:lang w:eastAsia="ru-RU"/>
          </w:rPr>
          <w:t xml:space="preserve">       </w:t>
        </w:r>
        <w:r w:rsidR="0048055D" w:rsidRPr="009B4AC7">
          <w:rPr>
            <w:rFonts w:ascii="Arial" w:eastAsia="Times New Roman" w:hAnsi="Arial" w:cs="Arial"/>
            <w:sz w:val="24"/>
            <w:szCs w:val="24"/>
            <w:lang w:eastAsia="ru-RU"/>
          </w:rPr>
          <w:t>№ 1</w:t>
        </w:r>
      </w:hyperlink>
      <w:r w:rsidR="0048055D" w:rsidRPr="009B4AC7">
        <w:rPr>
          <w:rFonts w:ascii="Arial" w:eastAsia="Times New Roman" w:hAnsi="Arial" w:cs="Arial"/>
          <w:sz w:val="24"/>
          <w:szCs w:val="24"/>
          <w:lang w:eastAsia="ru-RU"/>
        </w:rPr>
        <w:t xml:space="preserve"> к настоящему Порядку.</w:t>
      </w:r>
    </w:p>
    <w:p w:rsidR="0048055D" w:rsidRPr="009B4AC7" w:rsidRDefault="00BA501A" w:rsidP="00BA501A">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2.6.</w:t>
      </w:r>
      <w:r w:rsidR="0048055D" w:rsidRPr="009B4AC7">
        <w:rPr>
          <w:rFonts w:ascii="Arial" w:eastAsia="Times New Roman" w:hAnsi="Arial" w:cs="Arial"/>
          <w:sz w:val="24"/>
          <w:szCs w:val="24"/>
          <w:lang w:eastAsia="ru-RU"/>
        </w:rPr>
        <w:tab/>
      </w:r>
      <w:proofErr w:type="gramStart"/>
      <w:r w:rsidR="0048055D" w:rsidRPr="009B4AC7">
        <w:rPr>
          <w:rFonts w:ascii="Arial" w:eastAsia="Times New Roman" w:hAnsi="Arial" w:cs="Arial"/>
          <w:sz w:val="24"/>
          <w:szCs w:val="24"/>
          <w:lang w:eastAsia="ru-RU"/>
        </w:rPr>
        <w:t>При составлении Перечня оцениваются бюджетные риски, связанные с проведением указанной в Перечне операции, в целях ее включения в карту внутреннего финансового контроля или исключения из карты внутреннего финансового контроля, определения применяемых к ней контрольных действий.</w:t>
      </w:r>
      <w:proofErr w:type="gramEnd"/>
    </w:p>
    <w:p w:rsidR="0048055D" w:rsidRPr="009B4AC7" w:rsidRDefault="00BA501A" w:rsidP="00BA501A">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2.7.</w:t>
      </w:r>
      <w:r w:rsidR="0048055D" w:rsidRPr="009B4AC7">
        <w:rPr>
          <w:rFonts w:ascii="Arial" w:eastAsia="Times New Roman" w:hAnsi="Arial" w:cs="Arial"/>
          <w:sz w:val="24"/>
          <w:szCs w:val="24"/>
          <w:lang w:eastAsia="ru-RU"/>
        </w:rPr>
        <w:tab/>
        <w:t xml:space="preserve">Оценка бюджетных рисков состоит в идентификации рисков по каждой указанной в </w:t>
      </w:r>
      <w:hyperlink w:anchor="sub_111000" w:history="1">
        <w:r w:rsidR="0048055D" w:rsidRPr="009B4AC7">
          <w:rPr>
            <w:rFonts w:ascii="Arial" w:eastAsia="Times New Roman" w:hAnsi="Arial" w:cs="Arial"/>
            <w:sz w:val="24"/>
            <w:szCs w:val="24"/>
            <w:lang w:eastAsia="ru-RU"/>
          </w:rPr>
          <w:t>Перечне</w:t>
        </w:r>
      </w:hyperlink>
      <w:r w:rsidR="0048055D" w:rsidRPr="009B4AC7">
        <w:rPr>
          <w:rFonts w:ascii="Arial" w:eastAsia="Times New Roman" w:hAnsi="Arial" w:cs="Arial"/>
          <w:sz w:val="24"/>
          <w:szCs w:val="24"/>
          <w:lang w:eastAsia="ru-RU"/>
        </w:rPr>
        <w:t xml:space="preserve"> операции и определении уровня риска.</w:t>
      </w:r>
    </w:p>
    <w:p w:rsidR="0048055D" w:rsidRPr="009B4AC7" w:rsidRDefault="00BA501A" w:rsidP="00BA501A">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2.8.</w:t>
      </w:r>
      <w:r w:rsidR="0048055D" w:rsidRPr="009B4AC7">
        <w:rPr>
          <w:rFonts w:ascii="Arial" w:eastAsia="Times New Roman" w:hAnsi="Arial" w:cs="Arial"/>
          <w:sz w:val="24"/>
          <w:szCs w:val="24"/>
          <w:lang w:eastAsia="ru-RU"/>
        </w:rPr>
        <w:tab/>
        <w:t>Идентификация рисков проводится путем проведения анализа информации, указанной в представлениях и предписаниях органов финансового контроля, рекомендациях (предложениях) внутреннего финансового аудита, иной информации об имеющихся нарушениях и недостатках в сфере бюджетных правоотношений, их причинах и условиях.</w:t>
      </w:r>
    </w:p>
    <w:p w:rsidR="0048055D" w:rsidRPr="009B4AC7" w:rsidRDefault="00BA501A" w:rsidP="00BA501A">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lastRenderedPageBreak/>
        <w:tab/>
        <w:t>2.9.</w:t>
      </w:r>
      <w:r w:rsidR="00F44D41" w:rsidRPr="009B4AC7">
        <w:rPr>
          <w:rFonts w:ascii="Arial" w:eastAsia="Times New Roman" w:hAnsi="Arial" w:cs="Arial"/>
          <w:sz w:val="24"/>
          <w:szCs w:val="24"/>
          <w:lang w:eastAsia="ru-RU"/>
        </w:rPr>
        <w:t xml:space="preserve"> </w:t>
      </w:r>
      <w:r w:rsidR="0048055D" w:rsidRPr="009B4AC7">
        <w:rPr>
          <w:rFonts w:ascii="Arial" w:eastAsia="Times New Roman" w:hAnsi="Arial" w:cs="Arial"/>
          <w:sz w:val="24"/>
          <w:szCs w:val="24"/>
          <w:lang w:eastAsia="ru-RU"/>
        </w:rPr>
        <w:t>Идентификация рисков заключается в определении по каждой операции возможных событий, наступление которых негативно повлияет на результат внутренней бюджетной процедуры.</w:t>
      </w:r>
    </w:p>
    <w:p w:rsidR="0048055D" w:rsidRPr="009B4AC7" w:rsidRDefault="00BA501A"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2.10.</w:t>
      </w:r>
      <w:r w:rsidR="0048055D" w:rsidRPr="009B4AC7">
        <w:rPr>
          <w:rFonts w:ascii="Arial" w:eastAsia="Times New Roman" w:hAnsi="Arial" w:cs="Arial"/>
          <w:sz w:val="24"/>
          <w:szCs w:val="24"/>
          <w:lang w:eastAsia="ru-RU"/>
        </w:rPr>
        <w:tab/>
        <w:t>Оценка бюджетного риска осуществляется по двум критериям:</w:t>
      </w:r>
    </w:p>
    <w:p w:rsidR="0048055D" w:rsidRPr="009B4AC7" w:rsidRDefault="00BA501A"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 xml:space="preserve">2.10.1. </w:t>
      </w:r>
      <w:r w:rsidR="0048055D" w:rsidRPr="009B4AC7">
        <w:rPr>
          <w:rFonts w:ascii="Arial" w:eastAsia="Times New Roman" w:hAnsi="Arial" w:cs="Arial"/>
          <w:sz w:val="24"/>
          <w:szCs w:val="24"/>
          <w:lang w:eastAsia="ru-RU"/>
        </w:rPr>
        <w:t>"вероятность" - степень возможности наступления события, негативно влияющего на выполнение внутренней бюджетной процедуры;</w:t>
      </w:r>
    </w:p>
    <w:p w:rsidR="0048055D" w:rsidRPr="009B4AC7" w:rsidRDefault="00BA501A"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r>
      <w:proofErr w:type="gramStart"/>
      <w:r w:rsidRPr="009B4AC7">
        <w:rPr>
          <w:rFonts w:ascii="Arial" w:eastAsia="Times New Roman" w:hAnsi="Arial" w:cs="Arial"/>
          <w:sz w:val="24"/>
          <w:szCs w:val="24"/>
          <w:lang w:eastAsia="ru-RU"/>
        </w:rPr>
        <w:t>2.10.2.</w:t>
      </w:r>
      <w:r w:rsidR="0048055D" w:rsidRPr="009B4AC7">
        <w:rPr>
          <w:rFonts w:ascii="Arial" w:eastAsia="Times New Roman" w:hAnsi="Arial" w:cs="Arial"/>
          <w:sz w:val="24"/>
          <w:szCs w:val="24"/>
          <w:lang w:eastAsia="ru-RU"/>
        </w:rPr>
        <w:t>"степень влияния" - уровень негативного воздействия события на результат выполнения внутренней бюджетной процедуры, определяемый по величине отклонения от целевых значений показателей качества финансового менеджмента, характеризующих результаты выполнения внутренней бюджетной процедуры, величине причиненного ущерба публично-правовому образованию или величине искажения бюджетной отчетности и (или) величине отклонения от целевых значений показателей муниципальной программы, а также по потере репутации главного администратора (администратора) бюджетных средств</w:t>
      </w:r>
      <w:proofErr w:type="gramEnd"/>
      <w:r w:rsidR="0048055D" w:rsidRPr="009B4AC7">
        <w:rPr>
          <w:rFonts w:ascii="Arial" w:eastAsia="Times New Roman" w:hAnsi="Arial" w:cs="Arial"/>
          <w:sz w:val="24"/>
          <w:szCs w:val="24"/>
          <w:lang w:eastAsia="ru-RU"/>
        </w:rPr>
        <w:t>, существенности налагаемых санкций за допущенное нарушение бюджетного законодательства, снижению результативности (экономности) использования бюджетных средств.</w:t>
      </w:r>
    </w:p>
    <w:p w:rsidR="0048055D" w:rsidRPr="009B4AC7" w:rsidRDefault="00BA501A"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 xml:space="preserve">2.10.3. </w:t>
      </w:r>
      <w:r w:rsidR="0048055D" w:rsidRPr="009B4AC7">
        <w:rPr>
          <w:rFonts w:ascii="Arial" w:eastAsia="Times New Roman" w:hAnsi="Arial" w:cs="Arial"/>
          <w:sz w:val="24"/>
          <w:szCs w:val="24"/>
          <w:lang w:eastAsia="ru-RU"/>
        </w:rPr>
        <w:t>Значение каждого из указанных критериев оценивается как "низкое", "среднее" или "высокое".</w:t>
      </w:r>
    </w:p>
    <w:p w:rsidR="0048055D" w:rsidRPr="009B4AC7" w:rsidRDefault="00BA501A"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 xml:space="preserve">2.10.4. </w:t>
      </w:r>
      <w:r w:rsidR="0048055D" w:rsidRPr="009B4AC7">
        <w:rPr>
          <w:rFonts w:ascii="Arial" w:eastAsia="Times New Roman" w:hAnsi="Arial" w:cs="Arial"/>
          <w:sz w:val="24"/>
          <w:szCs w:val="24"/>
          <w:lang w:eastAsia="ru-RU"/>
        </w:rPr>
        <w:t>Оценка значения критерия "вероятность" осуществляется с учетом результатов анализа имеющихся причин и условий (обстоятельств) реализации бюджетного риска, в том числе условий и обстоятельств, позволяющих злоупотреблять должностными обязанностями в целях получения.</w:t>
      </w:r>
    </w:p>
    <w:p w:rsidR="0048055D" w:rsidRPr="009B4AC7" w:rsidRDefault="00BA501A"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 xml:space="preserve">2.10.5. </w:t>
      </w:r>
      <w:r w:rsidR="0048055D" w:rsidRPr="009B4AC7">
        <w:rPr>
          <w:rFonts w:ascii="Arial" w:eastAsia="Times New Roman" w:hAnsi="Arial" w:cs="Arial"/>
          <w:sz w:val="24"/>
          <w:szCs w:val="24"/>
          <w:lang w:eastAsia="ru-RU"/>
        </w:rPr>
        <w:t>Оценка значений критериев бюджетного риска осуществляется должностными лицами, ответственными за формирование карт внутреннего финансового контроля, с учетом:</w:t>
      </w:r>
    </w:p>
    <w:p w:rsidR="0048055D" w:rsidRPr="009B4AC7" w:rsidRDefault="0048055D"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 информации соответствующих структурных подразделений главного администратора (администратора) бюджетных средств о результатах внутреннего финансового контроля;</w:t>
      </w:r>
    </w:p>
    <w:p w:rsidR="0048055D" w:rsidRPr="009B4AC7" w:rsidRDefault="0048055D"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 информации о нарушениях, выявленных органами</w:t>
      </w:r>
      <w:r w:rsidR="00247849" w:rsidRPr="009B4AC7">
        <w:rPr>
          <w:rFonts w:ascii="Arial" w:eastAsia="Times New Roman" w:hAnsi="Arial" w:cs="Arial"/>
          <w:sz w:val="24"/>
          <w:szCs w:val="24"/>
          <w:lang w:eastAsia="ru-RU"/>
        </w:rPr>
        <w:t xml:space="preserve"> </w:t>
      </w:r>
      <w:r w:rsidRPr="009B4AC7">
        <w:rPr>
          <w:rFonts w:ascii="Arial" w:eastAsia="Times New Roman" w:hAnsi="Arial" w:cs="Arial"/>
          <w:sz w:val="24"/>
          <w:szCs w:val="24"/>
          <w:lang w:eastAsia="ru-RU"/>
        </w:rPr>
        <w:t>финансового контроля;</w:t>
      </w:r>
    </w:p>
    <w:p w:rsidR="0048055D" w:rsidRPr="009B4AC7" w:rsidRDefault="0048055D"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 информации о возникновении коррупционных рисков при выполнении внутренних бюджетных процедур, в том числе о признаках, свидетельствующих о коррупционных действиях или бездействии должностных лиц.</w:t>
      </w:r>
    </w:p>
    <w:p w:rsidR="0048055D" w:rsidRPr="009B4AC7" w:rsidRDefault="00BA501A"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 xml:space="preserve">2.11. </w:t>
      </w:r>
      <w:r w:rsidR="0048055D" w:rsidRPr="009B4AC7">
        <w:rPr>
          <w:rFonts w:ascii="Arial" w:eastAsia="Times New Roman" w:hAnsi="Arial" w:cs="Arial"/>
          <w:sz w:val="24"/>
          <w:szCs w:val="24"/>
          <w:lang w:eastAsia="ru-RU"/>
        </w:rPr>
        <w:t>Бюджетный риск признается значимым, если значение хотя бы одного из критериев бюджетного риска оценивается как "высокое", либо при одновременной оценке значений обоих критериев бюджетного риска как "среднее".</w:t>
      </w:r>
    </w:p>
    <w:p w:rsidR="0048055D" w:rsidRPr="009B4AC7" w:rsidRDefault="00BA501A"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2.12.</w:t>
      </w:r>
      <w:r w:rsidR="00BC3BA1" w:rsidRPr="009B4AC7">
        <w:rPr>
          <w:rFonts w:ascii="Arial" w:eastAsia="Times New Roman" w:hAnsi="Arial" w:cs="Arial"/>
          <w:sz w:val="24"/>
          <w:szCs w:val="24"/>
          <w:lang w:eastAsia="ru-RU"/>
        </w:rPr>
        <w:t xml:space="preserve"> </w:t>
      </w:r>
      <w:r w:rsidR="0048055D" w:rsidRPr="009B4AC7">
        <w:rPr>
          <w:rFonts w:ascii="Arial" w:eastAsia="Times New Roman" w:hAnsi="Arial" w:cs="Arial"/>
          <w:sz w:val="24"/>
          <w:szCs w:val="24"/>
          <w:lang w:eastAsia="ru-RU"/>
        </w:rPr>
        <w:t>В карты внутреннего финансового контроля включаются операции (действия по формированию документов, необходимых для выполнения внутренней бюджетной процедуры) со значимыми бюджетными рисками.</w:t>
      </w:r>
    </w:p>
    <w:p w:rsidR="0048055D" w:rsidRPr="009B4AC7" w:rsidRDefault="0048055D"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 </w:t>
      </w:r>
      <w:r w:rsidR="00BA501A" w:rsidRPr="009B4AC7">
        <w:rPr>
          <w:rFonts w:ascii="Arial" w:eastAsia="Times New Roman" w:hAnsi="Arial" w:cs="Arial"/>
          <w:sz w:val="24"/>
          <w:szCs w:val="24"/>
          <w:lang w:eastAsia="ru-RU"/>
        </w:rPr>
        <w:tab/>
        <w:t xml:space="preserve">2.13. </w:t>
      </w:r>
      <w:r w:rsidRPr="009B4AC7">
        <w:rPr>
          <w:rFonts w:ascii="Arial" w:eastAsia="Times New Roman" w:hAnsi="Arial" w:cs="Arial"/>
          <w:sz w:val="24"/>
          <w:szCs w:val="24"/>
          <w:lang w:eastAsia="ru-RU"/>
        </w:rPr>
        <w:t>Оценка вероятности осуществляется на основе анализа информации о следующих причинах рисков:</w:t>
      </w:r>
    </w:p>
    <w:p w:rsidR="0048055D" w:rsidRPr="009B4AC7" w:rsidRDefault="00BC3BA1"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 </w:t>
      </w:r>
      <w:r w:rsidRPr="009B4AC7">
        <w:rPr>
          <w:rFonts w:ascii="Arial" w:eastAsia="Times New Roman" w:hAnsi="Arial" w:cs="Arial"/>
          <w:sz w:val="24"/>
          <w:szCs w:val="24"/>
          <w:lang w:eastAsia="ru-RU"/>
        </w:rPr>
        <w:tab/>
        <w:t>2.13.1. Н</w:t>
      </w:r>
      <w:r w:rsidR="0048055D" w:rsidRPr="009B4AC7">
        <w:rPr>
          <w:rFonts w:ascii="Arial" w:eastAsia="Times New Roman" w:hAnsi="Arial" w:cs="Arial"/>
          <w:sz w:val="24"/>
          <w:szCs w:val="24"/>
          <w:lang w:eastAsia="ru-RU"/>
        </w:rPr>
        <w:t>едостаточность положений правовых актов главного администратора (администратора) бюджетных средств, а также иных актов, распоряжений (указаний) и поручений, регламентирующих выполнение внутренней бюджетной процедуры и (или) их несоответствие нормативным правовым актам, регулирующим бюджетные правоотношения, на момент совершения операции;</w:t>
      </w:r>
    </w:p>
    <w:p w:rsidR="0048055D" w:rsidRPr="009B4AC7" w:rsidRDefault="00BC3BA1"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2.13.2. Д</w:t>
      </w:r>
      <w:r w:rsidR="0048055D" w:rsidRPr="009B4AC7">
        <w:rPr>
          <w:rFonts w:ascii="Arial" w:eastAsia="Times New Roman" w:hAnsi="Arial" w:cs="Arial"/>
          <w:sz w:val="24"/>
          <w:szCs w:val="24"/>
          <w:lang w:eastAsia="ru-RU"/>
        </w:rPr>
        <w:t xml:space="preserve">лительный период </w:t>
      </w:r>
      <w:proofErr w:type="gramStart"/>
      <w:r w:rsidR="0048055D" w:rsidRPr="009B4AC7">
        <w:rPr>
          <w:rFonts w:ascii="Arial" w:eastAsia="Times New Roman" w:hAnsi="Arial" w:cs="Arial"/>
          <w:sz w:val="24"/>
          <w:szCs w:val="24"/>
          <w:lang w:eastAsia="ru-RU"/>
        </w:rPr>
        <w:t>приведения средств автоматизации подготовки документов</w:t>
      </w:r>
      <w:proofErr w:type="gramEnd"/>
      <w:r w:rsidR="0048055D" w:rsidRPr="009B4AC7">
        <w:rPr>
          <w:rFonts w:ascii="Arial" w:eastAsia="Times New Roman" w:hAnsi="Arial" w:cs="Arial"/>
          <w:sz w:val="24"/>
          <w:szCs w:val="24"/>
          <w:lang w:eastAsia="ru-RU"/>
        </w:rPr>
        <w:t xml:space="preserve"> и (или) отражения соответствующих операций в соответствие с требованиями актуальных положений нормативных правовых актов, регулирующих бюджетные правоотношения.</w:t>
      </w:r>
    </w:p>
    <w:p w:rsidR="0048055D" w:rsidRPr="009B4AC7" w:rsidRDefault="00BC3BA1"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2.13.3 Н</w:t>
      </w:r>
      <w:r w:rsidR="0048055D" w:rsidRPr="009B4AC7">
        <w:rPr>
          <w:rFonts w:ascii="Arial" w:eastAsia="Times New Roman" w:hAnsi="Arial" w:cs="Arial"/>
          <w:sz w:val="24"/>
          <w:szCs w:val="24"/>
          <w:lang w:eastAsia="ru-RU"/>
        </w:rPr>
        <w:t xml:space="preserve">изкое качество содержания и (или) несвоевременность представления документов, представляемых должностным лицам, осуществляющим внутренние бюджетные процедуры, необходимых для </w:t>
      </w:r>
      <w:r w:rsidR="0048055D" w:rsidRPr="009B4AC7">
        <w:rPr>
          <w:rFonts w:ascii="Arial" w:eastAsia="Times New Roman" w:hAnsi="Arial" w:cs="Arial"/>
          <w:sz w:val="24"/>
          <w:szCs w:val="24"/>
          <w:lang w:eastAsia="ru-RU"/>
        </w:rPr>
        <w:lastRenderedPageBreak/>
        <w:t>проведения операций;</w:t>
      </w:r>
    </w:p>
    <w:p w:rsidR="0048055D" w:rsidRPr="009B4AC7" w:rsidRDefault="00BC3BA1"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2.13.4. Н</w:t>
      </w:r>
      <w:r w:rsidR="0048055D" w:rsidRPr="009B4AC7">
        <w:rPr>
          <w:rFonts w:ascii="Arial" w:eastAsia="Times New Roman" w:hAnsi="Arial" w:cs="Arial"/>
          <w:sz w:val="24"/>
          <w:szCs w:val="24"/>
          <w:lang w:eastAsia="ru-RU"/>
        </w:rPr>
        <w:t>аличие конфликта интересов у должностных лиц, осуществляющих внутренние бюджетные процедуры (например, ответственность за приемку товаров, работ, услуг и точность кассового планирования в целях оплаты закупки осуществляется одним должностным лицом);</w:t>
      </w:r>
    </w:p>
    <w:p w:rsidR="0048055D" w:rsidRPr="009B4AC7" w:rsidRDefault="00BC3BA1"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2.13.5. О</w:t>
      </w:r>
      <w:r w:rsidR="0048055D" w:rsidRPr="009B4AC7">
        <w:rPr>
          <w:rFonts w:ascii="Arial" w:eastAsia="Times New Roman" w:hAnsi="Arial" w:cs="Arial"/>
          <w:sz w:val="24"/>
          <w:szCs w:val="24"/>
          <w:lang w:eastAsia="ru-RU"/>
        </w:rPr>
        <w:t>тсутствие разграничения прав доступа пользователей к базам данных, вводу и выводу информации из автоматизированных информационных систем, обеспечивающих осуществление бюджетных полномочий, а также регламента взаимодействия пользователей с информационными ресурсами;</w:t>
      </w:r>
    </w:p>
    <w:p w:rsidR="0048055D" w:rsidRPr="009B4AC7" w:rsidRDefault="00BC3BA1"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2.13.6. Н</w:t>
      </w:r>
      <w:r w:rsidR="0048055D" w:rsidRPr="009B4AC7">
        <w:rPr>
          <w:rFonts w:ascii="Arial" w:eastAsia="Times New Roman" w:hAnsi="Arial" w:cs="Arial"/>
          <w:sz w:val="24"/>
          <w:szCs w:val="24"/>
          <w:lang w:eastAsia="ru-RU"/>
        </w:rPr>
        <w:t>еэффективность средств автоматизации подготовки документа, необходимого для выполнения внутренней бюджетной процедуры;</w:t>
      </w:r>
    </w:p>
    <w:p w:rsidR="0048055D" w:rsidRPr="009B4AC7" w:rsidRDefault="00BC3BA1" w:rsidP="00BC3BA1">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2.13.7. Н</w:t>
      </w:r>
      <w:r w:rsidR="0048055D" w:rsidRPr="009B4AC7">
        <w:rPr>
          <w:rFonts w:ascii="Arial" w:eastAsia="Times New Roman" w:hAnsi="Arial" w:cs="Arial"/>
          <w:sz w:val="24"/>
          <w:szCs w:val="24"/>
          <w:lang w:eastAsia="ru-RU"/>
        </w:rPr>
        <w:t>едостаточная укомплектованность подразделения, ответственного за выполнение внутренней бюджетной процедуры, а также недостаточный уровень квалификации сотрудников указанного подразделения;</w:t>
      </w:r>
    </w:p>
    <w:p w:rsidR="0048055D" w:rsidRPr="009B4AC7" w:rsidRDefault="00BC3BA1"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2.13.8. И</w:t>
      </w:r>
      <w:r w:rsidR="0048055D" w:rsidRPr="009B4AC7">
        <w:rPr>
          <w:rFonts w:ascii="Arial" w:eastAsia="Times New Roman" w:hAnsi="Arial" w:cs="Arial"/>
          <w:sz w:val="24"/>
          <w:szCs w:val="24"/>
          <w:lang w:eastAsia="ru-RU"/>
        </w:rPr>
        <w:t>ные причины риска.</w:t>
      </w:r>
    </w:p>
    <w:p w:rsidR="0048055D" w:rsidRPr="009B4AC7" w:rsidRDefault="00BA501A"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2.</w:t>
      </w:r>
      <w:r w:rsidR="0048055D" w:rsidRPr="009B4AC7">
        <w:rPr>
          <w:rFonts w:ascii="Arial" w:eastAsia="Times New Roman" w:hAnsi="Arial" w:cs="Arial"/>
          <w:sz w:val="24"/>
          <w:szCs w:val="24"/>
          <w:lang w:eastAsia="ru-RU"/>
        </w:rPr>
        <w:t>1</w:t>
      </w:r>
      <w:r w:rsidRPr="009B4AC7">
        <w:rPr>
          <w:rFonts w:ascii="Arial" w:eastAsia="Times New Roman" w:hAnsi="Arial" w:cs="Arial"/>
          <w:sz w:val="24"/>
          <w:szCs w:val="24"/>
          <w:lang w:eastAsia="ru-RU"/>
        </w:rPr>
        <w:t>4</w:t>
      </w:r>
      <w:r w:rsidR="0048055D" w:rsidRPr="009B4AC7">
        <w:rPr>
          <w:rFonts w:ascii="Arial" w:eastAsia="Times New Roman" w:hAnsi="Arial" w:cs="Arial"/>
          <w:sz w:val="24"/>
          <w:szCs w:val="24"/>
          <w:lang w:eastAsia="ru-RU"/>
        </w:rPr>
        <w:t>.</w:t>
      </w:r>
      <w:r w:rsidR="0048055D" w:rsidRPr="009B4AC7">
        <w:rPr>
          <w:rFonts w:ascii="Arial" w:eastAsia="Times New Roman" w:hAnsi="Arial" w:cs="Arial"/>
          <w:sz w:val="24"/>
          <w:szCs w:val="24"/>
          <w:lang w:eastAsia="ru-RU"/>
        </w:rPr>
        <w:tab/>
        <w:t>Оценки по критерию "вероятность" и критерию "последствия" объединяются в матрицу бюджетного риска, в которой по каждому сочетанию вероятности и последствий устанавливается уровень риска (например, низкий, средний, высокий, очень высокий). К матрице бюджетного риска прилагаются обоснования уровней риска с предложениями по характеристикам применяемого к операции контрольного действия (метод, вид, способ и периодичность контроля) и устранению причин риска.</w:t>
      </w:r>
    </w:p>
    <w:p w:rsidR="0048055D" w:rsidRPr="009B4AC7" w:rsidRDefault="00BA501A"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2.</w:t>
      </w:r>
      <w:r w:rsidR="0048055D" w:rsidRPr="009B4AC7">
        <w:rPr>
          <w:rFonts w:ascii="Arial" w:eastAsia="Times New Roman" w:hAnsi="Arial" w:cs="Arial"/>
          <w:sz w:val="24"/>
          <w:szCs w:val="24"/>
          <w:lang w:eastAsia="ru-RU"/>
        </w:rPr>
        <w:t>1</w:t>
      </w:r>
      <w:r w:rsidRPr="009B4AC7">
        <w:rPr>
          <w:rFonts w:ascii="Arial" w:eastAsia="Times New Roman" w:hAnsi="Arial" w:cs="Arial"/>
          <w:sz w:val="24"/>
          <w:szCs w:val="24"/>
          <w:lang w:eastAsia="ru-RU"/>
        </w:rPr>
        <w:t>5</w:t>
      </w:r>
      <w:r w:rsidR="0048055D" w:rsidRPr="009B4AC7">
        <w:rPr>
          <w:rFonts w:ascii="Arial" w:eastAsia="Times New Roman" w:hAnsi="Arial" w:cs="Arial"/>
          <w:sz w:val="24"/>
          <w:szCs w:val="24"/>
          <w:lang w:eastAsia="ru-RU"/>
        </w:rPr>
        <w:t>.</w:t>
      </w:r>
      <w:r w:rsidR="0048055D" w:rsidRPr="009B4AC7">
        <w:rPr>
          <w:rFonts w:ascii="Arial" w:eastAsia="Times New Roman" w:hAnsi="Arial" w:cs="Arial"/>
          <w:sz w:val="24"/>
          <w:szCs w:val="24"/>
          <w:lang w:eastAsia="ru-RU"/>
        </w:rPr>
        <w:tab/>
        <w:t>Операции с уровнем риска "</w:t>
      </w:r>
      <w:proofErr w:type="gramStart"/>
      <w:r w:rsidR="0048055D" w:rsidRPr="009B4AC7">
        <w:rPr>
          <w:rFonts w:ascii="Arial" w:eastAsia="Times New Roman" w:hAnsi="Arial" w:cs="Arial"/>
          <w:sz w:val="24"/>
          <w:szCs w:val="24"/>
          <w:lang w:eastAsia="ru-RU"/>
        </w:rPr>
        <w:t>средний</w:t>
      </w:r>
      <w:proofErr w:type="gramEnd"/>
      <w:r w:rsidR="0048055D" w:rsidRPr="009B4AC7">
        <w:rPr>
          <w:rFonts w:ascii="Arial" w:eastAsia="Times New Roman" w:hAnsi="Arial" w:cs="Arial"/>
          <w:sz w:val="24"/>
          <w:szCs w:val="24"/>
          <w:lang w:eastAsia="ru-RU"/>
        </w:rPr>
        <w:t>", "высокий", "очень высокий" включаются в карту внутреннего финансового контроля.</w:t>
      </w:r>
    </w:p>
    <w:p w:rsidR="0048055D" w:rsidRPr="009B4AC7" w:rsidRDefault="00BA501A"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2.</w:t>
      </w:r>
      <w:r w:rsidR="0048055D" w:rsidRPr="009B4AC7">
        <w:rPr>
          <w:rFonts w:ascii="Arial" w:eastAsia="Times New Roman" w:hAnsi="Arial" w:cs="Arial"/>
          <w:sz w:val="24"/>
          <w:szCs w:val="24"/>
          <w:lang w:eastAsia="ru-RU"/>
        </w:rPr>
        <w:t>1</w:t>
      </w:r>
      <w:r w:rsidRPr="009B4AC7">
        <w:rPr>
          <w:rFonts w:ascii="Arial" w:eastAsia="Times New Roman" w:hAnsi="Arial" w:cs="Arial"/>
          <w:sz w:val="24"/>
          <w:szCs w:val="24"/>
          <w:lang w:eastAsia="ru-RU"/>
        </w:rPr>
        <w:t>6</w:t>
      </w:r>
      <w:r w:rsidR="0048055D" w:rsidRPr="009B4AC7">
        <w:rPr>
          <w:rFonts w:ascii="Arial" w:eastAsia="Times New Roman" w:hAnsi="Arial" w:cs="Arial"/>
          <w:sz w:val="24"/>
          <w:szCs w:val="24"/>
          <w:lang w:eastAsia="ru-RU"/>
        </w:rPr>
        <w:t>.</w:t>
      </w:r>
      <w:r w:rsidR="0048055D" w:rsidRPr="009B4AC7">
        <w:rPr>
          <w:rFonts w:ascii="Arial" w:eastAsia="Times New Roman" w:hAnsi="Arial" w:cs="Arial"/>
          <w:sz w:val="24"/>
          <w:szCs w:val="24"/>
          <w:lang w:eastAsia="ru-RU"/>
        </w:rPr>
        <w:tab/>
        <w:t xml:space="preserve">Форма карты внутреннего финансового контроля установлена в </w:t>
      </w:r>
      <w:hyperlink w:anchor="sub_12000" w:history="1">
        <w:r w:rsidR="00BC3BA1" w:rsidRPr="009B4AC7">
          <w:rPr>
            <w:rFonts w:ascii="Arial" w:eastAsia="Times New Roman" w:hAnsi="Arial" w:cs="Arial"/>
            <w:sz w:val="24"/>
            <w:szCs w:val="24"/>
            <w:lang w:eastAsia="ru-RU"/>
          </w:rPr>
          <w:t>П</w:t>
        </w:r>
        <w:r w:rsidR="0048055D" w:rsidRPr="009B4AC7">
          <w:rPr>
            <w:rFonts w:ascii="Arial" w:eastAsia="Times New Roman" w:hAnsi="Arial" w:cs="Arial"/>
            <w:sz w:val="24"/>
            <w:szCs w:val="24"/>
            <w:lang w:eastAsia="ru-RU"/>
          </w:rPr>
          <w:t xml:space="preserve">риложении </w:t>
        </w:r>
      </w:hyperlink>
      <w:r w:rsidR="0048055D" w:rsidRPr="009B4AC7">
        <w:rPr>
          <w:rFonts w:ascii="Arial" w:eastAsia="Times New Roman" w:hAnsi="Arial" w:cs="Arial"/>
          <w:sz w:val="24"/>
          <w:szCs w:val="24"/>
          <w:lang w:eastAsia="ru-RU"/>
        </w:rPr>
        <w:t xml:space="preserve">№ </w:t>
      </w:r>
      <w:r w:rsidR="001D74BD" w:rsidRPr="009B4AC7">
        <w:rPr>
          <w:rFonts w:ascii="Arial" w:eastAsia="Times New Roman" w:hAnsi="Arial" w:cs="Arial"/>
          <w:sz w:val="24"/>
          <w:szCs w:val="24"/>
          <w:lang w:eastAsia="ru-RU"/>
        </w:rPr>
        <w:t>2</w:t>
      </w:r>
      <w:r w:rsidR="0048055D" w:rsidRPr="009B4AC7">
        <w:rPr>
          <w:rFonts w:ascii="Arial" w:eastAsia="Times New Roman" w:hAnsi="Arial" w:cs="Arial"/>
          <w:sz w:val="24"/>
          <w:szCs w:val="24"/>
          <w:lang w:eastAsia="ru-RU"/>
        </w:rPr>
        <w:t xml:space="preserve"> к </w:t>
      </w:r>
      <w:r w:rsidR="001D74BD" w:rsidRPr="009B4AC7">
        <w:rPr>
          <w:rFonts w:ascii="Arial" w:eastAsia="Times New Roman" w:hAnsi="Arial" w:cs="Arial"/>
          <w:sz w:val="24"/>
          <w:szCs w:val="24"/>
          <w:lang w:eastAsia="ru-RU"/>
        </w:rPr>
        <w:t>Порядку</w:t>
      </w:r>
      <w:r w:rsidR="0048055D" w:rsidRPr="009B4AC7">
        <w:rPr>
          <w:rFonts w:ascii="Arial" w:eastAsia="Times New Roman" w:hAnsi="Arial" w:cs="Arial"/>
          <w:sz w:val="24"/>
          <w:szCs w:val="24"/>
          <w:lang w:eastAsia="ru-RU"/>
        </w:rPr>
        <w:t>.</w:t>
      </w:r>
    </w:p>
    <w:p w:rsidR="0048055D" w:rsidRPr="009B4AC7" w:rsidRDefault="0048055D"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p>
    <w:p w:rsidR="0048055D" w:rsidRPr="009B4AC7" w:rsidRDefault="0048055D" w:rsidP="00D64DAF">
      <w:pPr>
        <w:pStyle w:val="a7"/>
        <w:numPr>
          <w:ilvl w:val="0"/>
          <w:numId w:val="10"/>
        </w:numPr>
        <w:tabs>
          <w:tab w:val="left" w:pos="709"/>
        </w:tabs>
        <w:jc w:val="center"/>
        <w:rPr>
          <w:rFonts w:ascii="Arial" w:hAnsi="Arial" w:cs="Arial"/>
          <w:sz w:val="24"/>
          <w:szCs w:val="24"/>
        </w:rPr>
      </w:pPr>
      <w:r w:rsidRPr="009B4AC7">
        <w:rPr>
          <w:rFonts w:ascii="Arial" w:hAnsi="Arial" w:cs="Arial"/>
          <w:sz w:val="24"/>
          <w:szCs w:val="24"/>
        </w:rPr>
        <w:t>Составление и ведение журналов</w:t>
      </w:r>
      <w:r w:rsidR="00024EFF" w:rsidRPr="009B4AC7">
        <w:rPr>
          <w:rFonts w:ascii="Arial" w:hAnsi="Arial" w:cs="Arial"/>
          <w:sz w:val="24"/>
          <w:szCs w:val="24"/>
        </w:rPr>
        <w:t xml:space="preserve"> учета результатов</w:t>
      </w:r>
      <w:r w:rsidRPr="009B4AC7">
        <w:rPr>
          <w:rFonts w:ascii="Arial" w:hAnsi="Arial" w:cs="Arial"/>
          <w:sz w:val="24"/>
          <w:szCs w:val="24"/>
        </w:rPr>
        <w:t xml:space="preserve"> внутреннего финансового контроля, составление и представление отчета о результатах внутреннего финансового контроля</w:t>
      </w:r>
    </w:p>
    <w:p w:rsidR="0048055D" w:rsidRPr="009B4AC7" w:rsidRDefault="0048055D" w:rsidP="00BA501A">
      <w:pPr>
        <w:widowControl w:val="0"/>
        <w:tabs>
          <w:tab w:val="left" w:pos="709"/>
        </w:tabs>
        <w:autoSpaceDE w:val="0"/>
        <w:autoSpaceDN w:val="0"/>
        <w:adjustRightInd w:val="0"/>
        <w:spacing w:after="0" w:line="240" w:lineRule="auto"/>
        <w:rPr>
          <w:rFonts w:ascii="Arial" w:eastAsia="Times New Roman" w:hAnsi="Arial" w:cs="Arial"/>
          <w:b/>
          <w:sz w:val="24"/>
          <w:szCs w:val="24"/>
          <w:lang w:eastAsia="ru-RU"/>
        </w:rPr>
      </w:pPr>
    </w:p>
    <w:p w:rsidR="0048055D" w:rsidRPr="009B4AC7" w:rsidRDefault="00990703"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3.</w:t>
      </w:r>
      <w:r w:rsidR="00F37C13" w:rsidRPr="009B4AC7">
        <w:rPr>
          <w:rFonts w:ascii="Arial" w:eastAsia="Times New Roman" w:hAnsi="Arial" w:cs="Arial"/>
          <w:sz w:val="24"/>
          <w:szCs w:val="24"/>
          <w:lang w:eastAsia="ru-RU"/>
        </w:rPr>
        <w:t>1</w:t>
      </w:r>
      <w:r w:rsidR="0048055D" w:rsidRPr="009B4AC7">
        <w:rPr>
          <w:rFonts w:ascii="Arial" w:eastAsia="Times New Roman" w:hAnsi="Arial" w:cs="Arial"/>
          <w:sz w:val="24"/>
          <w:szCs w:val="24"/>
          <w:lang w:eastAsia="ru-RU"/>
        </w:rPr>
        <w:t>.</w:t>
      </w:r>
      <w:r w:rsidR="0048055D" w:rsidRPr="009B4AC7">
        <w:rPr>
          <w:rFonts w:ascii="Arial" w:eastAsia="Times New Roman" w:hAnsi="Arial" w:cs="Arial"/>
          <w:sz w:val="24"/>
          <w:szCs w:val="24"/>
          <w:lang w:eastAsia="ru-RU"/>
        </w:rPr>
        <w:tab/>
        <w:t xml:space="preserve">Ведение, учет и хранение журнала </w:t>
      </w:r>
      <w:r w:rsidR="003D3782" w:rsidRPr="009B4AC7">
        <w:rPr>
          <w:rFonts w:ascii="Arial" w:eastAsia="Times New Roman" w:hAnsi="Arial" w:cs="Arial"/>
          <w:sz w:val="24"/>
          <w:szCs w:val="24"/>
          <w:lang w:eastAsia="ru-RU"/>
        </w:rPr>
        <w:t xml:space="preserve">учета результатов </w:t>
      </w:r>
      <w:r w:rsidR="0048055D" w:rsidRPr="009B4AC7">
        <w:rPr>
          <w:rFonts w:ascii="Arial" w:eastAsia="Times New Roman" w:hAnsi="Arial" w:cs="Arial"/>
          <w:sz w:val="24"/>
          <w:szCs w:val="24"/>
          <w:lang w:eastAsia="ru-RU"/>
        </w:rPr>
        <w:t>внутреннего финансового контроля</w:t>
      </w:r>
      <w:r w:rsidR="003D3782" w:rsidRPr="009B4AC7">
        <w:rPr>
          <w:rFonts w:ascii="Arial" w:eastAsia="Times New Roman" w:hAnsi="Arial" w:cs="Arial"/>
          <w:sz w:val="24"/>
          <w:szCs w:val="24"/>
          <w:lang w:eastAsia="ru-RU"/>
        </w:rPr>
        <w:t xml:space="preserve"> (далее – Журнал)</w:t>
      </w:r>
      <w:r w:rsidR="0048055D" w:rsidRPr="009B4AC7">
        <w:rPr>
          <w:rFonts w:ascii="Arial" w:eastAsia="Times New Roman" w:hAnsi="Arial" w:cs="Arial"/>
          <w:sz w:val="24"/>
          <w:szCs w:val="24"/>
          <w:lang w:eastAsia="ru-RU"/>
        </w:rPr>
        <w:t xml:space="preserve"> осуществляется </w:t>
      </w:r>
      <w:proofErr w:type="gramStart"/>
      <w:r w:rsidR="0048055D" w:rsidRPr="009B4AC7">
        <w:rPr>
          <w:rFonts w:ascii="Arial" w:eastAsia="Times New Roman" w:hAnsi="Arial" w:cs="Arial"/>
          <w:sz w:val="24"/>
          <w:szCs w:val="24"/>
          <w:lang w:eastAsia="ru-RU"/>
        </w:rPr>
        <w:t>ответственными</w:t>
      </w:r>
      <w:proofErr w:type="gramEnd"/>
      <w:r w:rsidR="0048055D" w:rsidRPr="009B4AC7">
        <w:rPr>
          <w:rFonts w:ascii="Arial" w:eastAsia="Times New Roman" w:hAnsi="Arial" w:cs="Arial"/>
          <w:sz w:val="24"/>
          <w:szCs w:val="24"/>
          <w:lang w:eastAsia="ru-RU"/>
        </w:rPr>
        <w:t xml:space="preserve"> за выполнение внутренних бюджетных процедур.</w:t>
      </w:r>
    </w:p>
    <w:p w:rsidR="0048055D" w:rsidRPr="009B4AC7"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3.</w:t>
      </w:r>
      <w:r w:rsidR="00F37C13" w:rsidRPr="009B4AC7">
        <w:rPr>
          <w:rFonts w:ascii="Arial" w:eastAsia="Times New Roman" w:hAnsi="Arial" w:cs="Arial"/>
          <w:sz w:val="24"/>
          <w:szCs w:val="24"/>
          <w:lang w:eastAsia="ru-RU"/>
        </w:rPr>
        <w:t>2</w:t>
      </w:r>
      <w:r w:rsidR="0048055D" w:rsidRPr="009B4AC7">
        <w:rPr>
          <w:rFonts w:ascii="Arial" w:eastAsia="Times New Roman" w:hAnsi="Arial" w:cs="Arial"/>
          <w:sz w:val="24"/>
          <w:szCs w:val="24"/>
          <w:lang w:eastAsia="ru-RU"/>
        </w:rPr>
        <w:t>.</w:t>
      </w:r>
      <w:r w:rsidR="0048055D" w:rsidRPr="009B4AC7">
        <w:rPr>
          <w:rFonts w:ascii="Arial" w:eastAsia="Times New Roman" w:hAnsi="Arial" w:cs="Arial"/>
          <w:sz w:val="24"/>
          <w:szCs w:val="24"/>
          <w:lang w:eastAsia="ru-RU"/>
        </w:rPr>
        <w:tab/>
        <w:t>Ведение журнала предполагает наличие непрерывного занесения уполномоченными лицами записей в журнал на основании информации от должностных лиц, осуществляющих контрольные действия. Ведение журнала</w:t>
      </w:r>
      <w:r w:rsidR="003D3782" w:rsidRPr="009B4AC7">
        <w:rPr>
          <w:rFonts w:ascii="Arial" w:eastAsia="Times New Roman" w:hAnsi="Arial" w:cs="Arial"/>
          <w:sz w:val="24"/>
          <w:szCs w:val="24"/>
          <w:lang w:eastAsia="ru-RU"/>
        </w:rPr>
        <w:t xml:space="preserve"> </w:t>
      </w:r>
      <w:r w:rsidR="0048055D" w:rsidRPr="009B4AC7">
        <w:rPr>
          <w:rFonts w:ascii="Arial" w:eastAsia="Times New Roman" w:hAnsi="Arial" w:cs="Arial"/>
          <w:sz w:val="24"/>
          <w:szCs w:val="24"/>
          <w:lang w:eastAsia="ru-RU"/>
        </w:rPr>
        <w:t xml:space="preserve">внутреннего финансового контроля осуществляется с учетом ограничений, установленных </w:t>
      </w:r>
      <w:hyperlink r:id="rId8" w:history="1">
        <w:r w:rsidR="0048055D" w:rsidRPr="009B4AC7">
          <w:rPr>
            <w:rFonts w:ascii="Arial" w:eastAsia="Times New Roman" w:hAnsi="Arial" w:cs="Arial"/>
            <w:sz w:val="24"/>
            <w:szCs w:val="24"/>
            <w:lang w:eastAsia="ru-RU"/>
          </w:rPr>
          <w:t>законодательством</w:t>
        </w:r>
      </w:hyperlink>
      <w:r w:rsidR="0048055D" w:rsidRPr="009B4AC7">
        <w:rPr>
          <w:rFonts w:ascii="Arial" w:eastAsia="Times New Roman" w:hAnsi="Arial" w:cs="Arial"/>
          <w:sz w:val="24"/>
          <w:szCs w:val="24"/>
          <w:lang w:eastAsia="ru-RU"/>
        </w:rPr>
        <w:t xml:space="preserve"> Российской Федерации в отношении сведений, составляющих государственную тайну.</w:t>
      </w:r>
    </w:p>
    <w:p w:rsidR="0048055D" w:rsidRPr="009B4AC7"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3.</w:t>
      </w:r>
      <w:r w:rsidR="00F37C13" w:rsidRPr="009B4AC7">
        <w:rPr>
          <w:rFonts w:ascii="Arial" w:eastAsia="Times New Roman" w:hAnsi="Arial" w:cs="Arial"/>
          <w:sz w:val="24"/>
          <w:szCs w:val="24"/>
          <w:lang w:eastAsia="ru-RU"/>
        </w:rPr>
        <w:t>3</w:t>
      </w:r>
      <w:r w:rsidR="0048055D" w:rsidRPr="009B4AC7">
        <w:rPr>
          <w:rFonts w:ascii="Arial" w:eastAsia="Times New Roman" w:hAnsi="Arial" w:cs="Arial"/>
          <w:sz w:val="24"/>
          <w:szCs w:val="24"/>
          <w:lang w:eastAsia="ru-RU"/>
        </w:rPr>
        <w:t>.</w:t>
      </w:r>
      <w:r w:rsidR="0048055D" w:rsidRPr="009B4AC7">
        <w:rPr>
          <w:rFonts w:ascii="Arial" w:eastAsia="Times New Roman" w:hAnsi="Arial" w:cs="Arial"/>
          <w:sz w:val="24"/>
          <w:szCs w:val="24"/>
          <w:lang w:eastAsia="ru-RU"/>
        </w:rPr>
        <w:tab/>
      </w:r>
      <w:r w:rsidR="000D3276" w:rsidRPr="009B4AC7">
        <w:rPr>
          <w:rFonts w:ascii="Arial" w:eastAsia="Times New Roman" w:hAnsi="Arial" w:cs="Arial"/>
          <w:sz w:val="24"/>
          <w:szCs w:val="24"/>
          <w:lang w:eastAsia="ru-RU"/>
        </w:rPr>
        <w:t>Журнал</w:t>
      </w:r>
      <w:r w:rsidR="0048055D" w:rsidRPr="009B4AC7">
        <w:rPr>
          <w:rFonts w:ascii="Arial" w:eastAsia="Times New Roman" w:hAnsi="Arial" w:cs="Arial"/>
          <w:sz w:val="24"/>
          <w:szCs w:val="24"/>
          <w:lang w:eastAsia="ru-RU"/>
        </w:rPr>
        <w:t xml:space="preserve"> внутреннего финансового контроля составляется по форме согласно </w:t>
      </w:r>
      <w:hyperlink w:anchor="sub_14000" w:history="1">
        <w:r w:rsidR="0048055D" w:rsidRPr="009B4AC7">
          <w:rPr>
            <w:rFonts w:ascii="Arial" w:eastAsia="Times New Roman" w:hAnsi="Arial" w:cs="Arial"/>
            <w:sz w:val="24"/>
            <w:szCs w:val="24"/>
            <w:lang w:eastAsia="ru-RU"/>
          </w:rPr>
          <w:t xml:space="preserve">приложению </w:t>
        </w:r>
      </w:hyperlink>
      <w:r w:rsidR="0048055D" w:rsidRPr="009B4AC7">
        <w:rPr>
          <w:rFonts w:ascii="Arial" w:eastAsia="Times New Roman" w:hAnsi="Arial" w:cs="Arial"/>
          <w:sz w:val="24"/>
          <w:szCs w:val="24"/>
          <w:lang w:eastAsia="ru-RU"/>
        </w:rPr>
        <w:t xml:space="preserve">№ 3 к </w:t>
      </w:r>
      <w:r w:rsidR="00D64DAF" w:rsidRPr="009B4AC7">
        <w:rPr>
          <w:rFonts w:ascii="Arial" w:eastAsia="Times New Roman" w:hAnsi="Arial" w:cs="Arial"/>
          <w:sz w:val="24"/>
          <w:szCs w:val="24"/>
          <w:lang w:eastAsia="ru-RU"/>
        </w:rPr>
        <w:t>настоящему</w:t>
      </w:r>
      <w:r w:rsidR="008E4FDB" w:rsidRPr="009B4AC7">
        <w:rPr>
          <w:rFonts w:ascii="Arial" w:eastAsia="Times New Roman" w:hAnsi="Arial" w:cs="Arial"/>
          <w:sz w:val="24"/>
          <w:szCs w:val="24"/>
          <w:lang w:eastAsia="ru-RU"/>
        </w:rPr>
        <w:t xml:space="preserve"> </w:t>
      </w:r>
      <w:r w:rsidR="0048055D" w:rsidRPr="009B4AC7">
        <w:rPr>
          <w:rFonts w:ascii="Arial" w:eastAsia="Times New Roman" w:hAnsi="Arial" w:cs="Arial"/>
          <w:sz w:val="24"/>
          <w:szCs w:val="24"/>
          <w:lang w:eastAsia="ru-RU"/>
        </w:rPr>
        <w:t>Порядку.</w:t>
      </w:r>
    </w:p>
    <w:p w:rsidR="0048055D" w:rsidRPr="009B4AC7"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3.</w:t>
      </w:r>
      <w:r w:rsidR="00F37C13" w:rsidRPr="009B4AC7">
        <w:rPr>
          <w:rFonts w:ascii="Arial" w:eastAsia="Times New Roman" w:hAnsi="Arial" w:cs="Arial"/>
          <w:sz w:val="24"/>
          <w:szCs w:val="24"/>
          <w:lang w:eastAsia="ru-RU"/>
        </w:rPr>
        <w:t>4</w:t>
      </w:r>
      <w:r w:rsidR="0048055D" w:rsidRPr="009B4AC7">
        <w:rPr>
          <w:rFonts w:ascii="Arial" w:eastAsia="Times New Roman" w:hAnsi="Arial" w:cs="Arial"/>
          <w:sz w:val="24"/>
          <w:szCs w:val="24"/>
          <w:lang w:eastAsia="ru-RU"/>
        </w:rPr>
        <w:t>.</w:t>
      </w:r>
      <w:r w:rsidR="0048055D" w:rsidRPr="009B4AC7">
        <w:rPr>
          <w:rFonts w:ascii="Arial" w:eastAsia="Times New Roman" w:hAnsi="Arial" w:cs="Arial"/>
          <w:sz w:val="24"/>
          <w:szCs w:val="24"/>
          <w:lang w:eastAsia="ru-RU"/>
        </w:rPr>
        <w:tab/>
        <w:t>Записи в журнал осуществляются по мере совершения контрольных действий в хронологическом порядке.</w:t>
      </w:r>
    </w:p>
    <w:p w:rsidR="0048055D" w:rsidRPr="009B4AC7"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3.</w:t>
      </w:r>
      <w:r w:rsidR="00F37C13" w:rsidRPr="009B4AC7">
        <w:rPr>
          <w:rFonts w:ascii="Arial" w:eastAsia="Times New Roman" w:hAnsi="Arial" w:cs="Arial"/>
          <w:sz w:val="24"/>
          <w:szCs w:val="24"/>
          <w:lang w:eastAsia="ru-RU"/>
        </w:rPr>
        <w:t>5</w:t>
      </w:r>
      <w:r w:rsidR="0048055D" w:rsidRPr="009B4AC7">
        <w:rPr>
          <w:rFonts w:ascii="Arial" w:eastAsia="Times New Roman" w:hAnsi="Arial" w:cs="Arial"/>
          <w:sz w:val="24"/>
          <w:szCs w:val="24"/>
          <w:lang w:eastAsia="ru-RU"/>
        </w:rPr>
        <w:t>.</w:t>
      </w:r>
      <w:r w:rsidR="0048055D" w:rsidRPr="009B4AC7">
        <w:rPr>
          <w:rFonts w:ascii="Arial" w:eastAsia="Times New Roman" w:hAnsi="Arial" w:cs="Arial"/>
          <w:sz w:val="24"/>
          <w:szCs w:val="24"/>
          <w:lang w:eastAsia="ru-RU"/>
        </w:rPr>
        <w:tab/>
      </w:r>
      <w:r w:rsidR="00002381" w:rsidRPr="009B4AC7">
        <w:rPr>
          <w:rFonts w:ascii="Arial" w:eastAsia="Times New Roman" w:hAnsi="Arial" w:cs="Arial"/>
          <w:sz w:val="24"/>
          <w:szCs w:val="24"/>
          <w:lang w:eastAsia="ru-RU"/>
        </w:rPr>
        <w:t>Ж</w:t>
      </w:r>
      <w:r w:rsidR="0048055D" w:rsidRPr="009B4AC7">
        <w:rPr>
          <w:rFonts w:ascii="Arial" w:eastAsia="Times New Roman" w:hAnsi="Arial" w:cs="Arial"/>
          <w:sz w:val="24"/>
          <w:szCs w:val="24"/>
          <w:lang w:eastAsia="ru-RU"/>
        </w:rPr>
        <w:t>урнал внутреннего финансового контроля формируются и брошюруются в хронологическом порядке. На обложке указывается:</w:t>
      </w:r>
    </w:p>
    <w:p w:rsidR="0048055D" w:rsidRPr="009B4AC7" w:rsidRDefault="00002381"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3.5.1. Н</w:t>
      </w:r>
      <w:r w:rsidR="0048055D" w:rsidRPr="009B4AC7">
        <w:rPr>
          <w:rFonts w:ascii="Arial" w:eastAsia="Times New Roman" w:hAnsi="Arial" w:cs="Arial"/>
          <w:sz w:val="24"/>
          <w:szCs w:val="24"/>
          <w:lang w:eastAsia="ru-RU"/>
        </w:rPr>
        <w:t>аименование подразделения, ответственного за выполнение внутренних бюджетных процедур;</w:t>
      </w:r>
    </w:p>
    <w:p w:rsidR="0048055D" w:rsidRPr="009B4AC7" w:rsidRDefault="00002381"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3.5.2. Н</w:t>
      </w:r>
      <w:r w:rsidR="0048055D" w:rsidRPr="009B4AC7">
        <w:rPr>
          <w:rFonts w:ascii="Arial" w:eastAsia="Times New Roman" w:hAnsi="Arial" w:cs="Arial"/>
          <w:sz w:val="24"/>
          <w:szCs w:val="24"/>
          <w:lang w:eastAsia="ru-RU"/>
        </w:rPr>
        <w:t>азвание и порядковый номер папки (дела);</w:t>
      </w:r>
    </w:p>
    <w:p w:rsidR="0048055D" w:rsidRPr="009B4AC7" w:rsidRDefault="00002381"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3.5.3. О</w:t>
      </w:r>
      <w:r w:rsidR="0048055D" w:rsidRPr="009B4AC7">
        <w:rPr>
          <w:rFonts w:ascii="Arial" w:eastAsia="Times New Roman" w:hAnsi="Arial" w:cs="Arial"/>
          <w:sz w:val="24"/>
          <w:szCs w:val="24"/>
          <w:lang w:eastAsia="ru-RU"/>
        </w:rPr>
        <w:t>тчетный период: год квартал (месяц); начальный и последний номера журналов операций;</w:t>
      </w:r>
    </w:p>
    <w:p w:rsidR="0048055D" w:rsidRPr="009B4AC7" w:rsidRDefault="00002381"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3.5.4. К</w:t>
      </w:r>
      <w:r w:rsidR="0048055D" w:rsidRPr="009B4AC7">
        <w:rPr>
          <w:rFonts w:ascii="Arial" w:eastAsia="Times New Roman" w:hAnsi="Arial" w:cs="Arial"/>
          <w:sz w:val="24"/>
          <w:szCs w:val="24"/>
          <w:lang w:eastAsia="ru-RU"/>
        </w:rPr>
        <w:t>оличество листов в папке (деле).</w:t>
      </w:r>
    </w:p>
    <w:p w:rsidR="0048055D" w:rsidRPr="009B4AC7"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3.</w:t>
      </w:r>
      <w:r w:rsidR="00F37C13" w:rsidRPr="009B4AC7">
        <w:rPr>
          <w:rFonts w:ascii="Arial" w:eastAsia="Times New Roman" w:hAnsi="Arial" w:cs="Arial"/>
          <w:sz w:val="24"/>
          <w:szCs w:val="24"/>
          <w:lang w:eastAsia="ru-RU"/>
        </w:rPr>
        <w:t>6</w:t>
      </w:r>
      <w:r w:rsidR="0048055D" w:rsidRPr="009B4AC7">
        <w:rPr>
          <w:rFonts w:ascii="Arial" w:eastAsia="Times New Roman" w:hAnsi="Arial" w:cs="Arial"/>
          <w:sz w:val="24"/>
          <w:szCs w:val="24"/>
          <w:lang w:eastAsia="ru-RU"/>
        </w:rPr>
        <w:t>.</w:t>
      </w:r>
      <w:r w:rsidR="0048055D" w:rsidRPr="009B4AC7">
        <w:rPr>
          <w:rFonts w:ascii="Arial" w:eastAsia="Times New Roman" w:hAnsi="Arial" w:cs="Arial"/>
          <w:sz w:val="24"/>
          <w:szCs w:val="24"/>
          <w:lang w:eastAsia="ru-RU"/>
        </w:rPr>
        <w:tab/>
        <w:t xml:space="preserve">Хранение </w:t>
      </w:r>
      <w:r w:rsidR="00002381" w:rsidRPr="009B4AC7">
        <w:rPr>
          <w:rFonts w:ascii="Arial" w:eastAsia="Times New Roman" w:hAnsi="Arial" w:cs="Arial"/>
          <w:sz w:val="24"/>
          <w:szCs w:val="24"/>
          <w:lang w:eastAsia="ru-RU"/>
        </w:rPr>
        <w:t>Ж</w:t>
      </w:r>
      <w:r w:rsidR="0048055D" w:rsidRPr="009B4AC7">
        <w:rPr>
          <w:rFonts w:ascii="Arial" w:eastAsia="Times New Roman" w:hAnsi="Arial" w:cs="Arial"/>
          <w:sz w:val="24"/>
          <w:szCs w:val="24"/>
          <w:lang w:eastAsia="ru-RU"/>
        </w:rPr>
        <w:t xml:space="preserve">урналов осуществляется способами, обеспечивающими их </w:t>
      </w:r>
      <w:r w:rsidR="0048055D" w:rsidRPr="009B4AC7">
        <w:rPr>
          <w:rFonts w:ascii="Arial" w:eastAsia="Times New Roman" w:hAnsi="Arial" w:cs="Arial"/>
          <w:sz w:val="24"/>
          <w:szCs w:val="24"/>
          <w:lang w:eastAsia="ru-RU"/>
        </w:rPr>
        <w:lastRenderedPageBreak/>
        <w:t>защиту от несанкционированных исправлений, утраты целостности информации в них и сохранность самих документов.</w:t>
      </w:r>
    </w:p>
    <w:p w:rsidR="0048055D" w:rsidRPr="009B4AC7"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3.</w:t>
      </w:r>
      <w:r w:rsidR="00F37C13" w:rsidRPr="009B4AC7">
        <w:rPr>
          <w:rFonts w:ascii="Arial" w:eastAsia="Times New Roman" w:hAnsi="Arial" w:cs="Arial"/>
          <w:sz w:val="24"/>
          <w:szCs w:val="24"/>
          <w:lang w:eastAsia="ru-RU"/>
        </w:rPr>
        <w:t>7</w:t>
      </w:r>
      <w:r w:rsidR="0048055D" w:rsidRPr="009B4AC7">
        <w:rPr>
          <w:rFonts w:ascii="Arial" w:eastAsia="Times New Roman" w:hAnsi="Arial" w:cs="Arial"/>
          <w:sz w:val="24"/>
          <w:szCs w:val="24"/>
          <w:lang w:eastAsia="ru-RU"/>
        </w:rPr>
        <w:t>.</w:t>
      </w:r>
      <w:r w:rsidR="0048055D" w:rsidRPr="009B4AC7">
        <w:rPr>
          <w:rFonts w:ascii="Arial" w:eastAsia="Times New Roman" w:hAnsi="Arial" w:cs="Arial"/>
          <w:sz w:val="24"/>
          <w:szCs w:val="24"/>
          <w:lang w:eastAsia="ru-RU"/>
        </w:rPr>
        <w:tab/>
        <w:t xml:space="preserve">Соблюдение требований к хранению </w:t>
      </w:r>
      <w:r w:rsidR="00002381" w:rsidRPr="009B4AC7">
        <w:rPr>
          <w:rFonts w:ascii="Arial" w:eastAsia="Times New Roman" w:hAnsi="Arial" w:cs="Arial"/>
          <w:sz w:val="24"/>
          <w:szCs w:val="24"/>
          <w:lang w:eastAsia="ru-RU"/>
        </w:rPr>
        <w:t>Ж</w:t>
      </w:r>
      <w:r w:rsidR="0048055D" w:rsidRPr="009B4AC7">
        <w:rPr>
          <w:rFonts w:ascii="Arial" w:eastAsia="Times New Roman" w:hAnsi="Arial" w:cs="Arial"/>
          <w:sz w:val="24"/>
          <w:szCs w:val="24"/>
          <w:lang w:eastAsia="ru-RU"/>
        </w:rPr>
        <w:t>урналов осуществляется лицом, ответственным за их формирование, до момента их сдачи в архив.</w:t>
      </w:r>
    </w:p>
    <w:p w:rsidR="0048055D" w:rsidRPr="009B4AC7"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3.</w:t>
      </w:r>
      <w:r w:rsidR="00F37C13" w:rsidRPr="009B4AC7">
        <w:rPr>
          <w:rFonts w:ascii="Arial" w:eastAsia="Times New Roman" w:hAnsi="Arial" w:cs="Arial"/>
          <w:sz w:val="24"/>
          <w:szCs w:val="24"/>
          <w:lang w:eastAsia="ru-RU"/>
        </w:rPr>
        <w:t>8</w:t>
      </w:r>
      <w:r w:rsidR="0048055D" w:rsidRPr="009B4AC7">
        <w:rPr>
          <w:rFonts w:ascii="Arial" w:eastAsia="Times New Roman" w:hAnsi="Arial" w:cs="Arial"/>
          <w:sz w:val="24"/>
          <w:szCs w:val="24"/>
          <w:lang w:eastAsia="ru-RU"/>
        </w:rPr>
        <w:t>.</w:t>
      </w:r>
      <w:r w:rsidR="0048055D" w:rsidRPr="009B4AC7">
        <w:rPr>
          <w:rFonts w:ascii="Arial" w:eastAsia="Times New Roman" w:hAnsi="Arial" w:cs="Arial"/>
          <w:sz w:val="24"/>
          <w:szCs w:val="24"/>
          <w:lang w:eastAsia="ru-RU"/>
        </w:rPr>
        <w:tab/>
        <w:t>Отчет о результатах</w:t>
      </w:r>
      <w:r w:rsidR="00002381" w:rsidRPr="009B4AC7">
        <w:rPr>
          <w:rFonts w:ascii="Arial" w:eastAsia="Times New Roman" w:hAnsi="Arial" w:cs="Arial"/>
          <w:sz w:val="24"/>
          <w:szCs w:val="24"/>
          <w:lang w:eastAsia="ru-RU"/>
        </w:rPr>
        <w:t xml:space="preserve"> </w:t>
      </w:r>
      <w:r w:rsidR="0048055D" w:rsidRPr="009B4AC7">
        <w:rPr>
          <w:rFonts w:ascii="Arial" w:eastAsia="Times New Roman" w:hAnsi="Arial" w:cs="Arial"/>
          <w:sz w:val="24"/>
          <w:szCs w:val="24"/>
          <w:lang w:eastAsia="ru-RU"/>
        </w:rPr>
        <w:t>внутреннего финансового контроля формируется по прилагаемой форме (Приложение № 4</w:t>
      </w:r>
      <w:r w:rsidR="00002381" w:rsidRPr="009B4AC7">
        <w:rPr>
          <w:rFonts w:ascii="Arial" w:eastAsia="Times New Roman" w:hAnsi="Arial" w:cs="Arial"/>
          <w:sz w:val="24"/>
          <w:szCs w:val="24"/>
          <w:lang w:eastAsia="ru-RU"/>
        </w:rPr>
        <w:t xml:space="preserve"> к </w:t>
      </w:r>
      <w:r w:rsidR="00D64DAF" w:rsidRPr="009B4AC7">
        <w:rPr>
          <w:rFonts w:ascii="Arial" w:eastAsia="Times New Roman" w:hAnsi="Arial" w:cs="Arial"/>
          <w:sz w:val="24"/>
          <w:szCs w:val="24"/>
          <w:lang w:eastAsia="ru-RU"/>
        </w:rPr>
        <w:t>настоящему</w:t>
      </w:r>
      <w:r w:rsidR="00C51859" w:rsidRPr="009B4AC7">
        <w:rPr>
          <w:rFonts w:ascii="Arial" w:eastAsia="Times New Roman" w:hAnsi="Arial" w:cs="Arial"/>
          <w:sz w:val="24"/>
          <w:szCs w:val="24"/>
          <w:lang w:eastAsia="ru-RU"/>
        </w:rPr>
        <w:t xml:space="preserve"> </w:t>
      </w:r>
      <w:r w:rsidR="00002381" w:rsidRPr="009B4AC7">
        <w:rPr>
          <w:rFonts w:ascii="Arial" w:eastAsia="Times New Roman" w:hAnsi="Arial" w:cs="Arial"/>
          <w:sz w:val="24"/>
          <w:szCs w:val="24"/>
          <w:lang w:eastAsia="ru-RU"/>
        </w:rPr>
        <w:t>Порядку</w:t>
      </w:r>
      <w:r w:rsidR="0048055D" w:rsidRPr="009B4AC7">
        <w:rPr>
          <w:rFonts w:ascii="Arial" w:eastAsia="Times New Roman" w:hAnsi="Arial" w:cs="Arial"/>
          <w:sz w:val="24"/>
          <w:szCs w:val="24"/>
          <w:lang w:eastAsia="ru-RU"/>
        </w:rPr>
        <w:t>) должностными лицами ответственными за осуществление внутреннего финансового контроля и представляется руководителю</w:t>
      </w:r>
      <w:r w:rsidR="00002381" w:rsidRPr="009B4AC7">
        <w:rPr>
          <w:rFonts w:ascii="Arial" w:eastAsia="Times New Roman" w:hAnsi="Arial" w:cs="Arial"/>
          <w:sz w:val="24"/>
          <w:szCs w:val="24"/>
          <w:lang w:eastAsia="ru-RU"/>
        </w:rPr>
        <w:t xml:space="preserve"> главного администратора бюджетных средств</w:t>
      </w:r>
      <w:r w:rsidR="0048055D" w:rsidRPr="009B4AC7">
        <w:rPr>
          <w:rFonts w:ascii="Arial" w:eastAsia="Times New Roman" w:hAnsi="Arial" w:cs="Arial"/>
          <w:sz w:val="24"/>
          <w:szCs w:val="24"/>
          <w:lang w:eastAsia="ru-RU"/>
        </w:rPr>
        <w:t xml:space="preserve">   раз в год, в срок до 01 февраля.</w:t>
      </w:r>
    </w:p>
    <w:p w:rsidR="0048055D" w:rsidRPr="009B4AC7"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3.</w:t>
      </w:r>
      <w:r w:rsidR="00F37C13" w:rsidRPr="009B4AC7">
        <w:rPr>
          <w:rFonts w:ascii="Arial" w:eastAsia="Times New Roman" w:hAnsi="Arial" w:cs="Arial"/>
          <w:sz w:val="24"/>
          <w:szCs w:val="24"/>
          <w:lang w:eastAsia="ru-RU"/>
        </w:rPr>
        <w:t>9</w:t>
      </w:r>
      <w:r w:rsidR="0048055D" w:rsidRPr="009B4AC7">
        <w:rPr>
          <w:rFonts w:ascii="Arial" w:eastAsia="Times New Roman" w:hAnsi="Arial" w:cs="Arial"/>
          <w:sz w:val="24"/>
          <w:szCs w:val="24"/>
          <w:lang w:eastAsia="ru-RU"/>
        </w:rPr>
        <w:t>.</w:t>
      </w:r>
      <w:r w:rsidR="0048055D" w:rsidRPr="009B4AC7">
        <w:rPr>
          <w:rFonts w:ascii="Arial" w:eastAsia="Times New Roman" w:hAnsi="Arial" w:cs="Arial"/>
          <w:sz w:val="24"/>
          <w:szCs w:val="24"/>
          <w:lang w:eastAsia="ru-RU"/>
        </w:rPr>
        <w:tab/>
        <w:t>Отчет составляется на основе данных регистров (журналов) внутреннего финансового контроля с приложением пояснительной записки.</w:t>
      </w:r>
    </w:p>
    <w:p w:rsidR="0048055D" w:rsidRPr="009B4AC7"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3.</w:t>
      </w:r>
      <w:r w:rsidR="00F37C13" w:rsidRPr="009B4AC7">
        <w:rPr>
          <w:rFonts w:ascii="Arial" w:eastAsia="Times New Roman" w:hAnsi="Arial" w:cs="Arial"/>
          <w:sz w:val="24"/>
          <w:szCs w:val="24"/>
          <w:lang w:eastAsia="ru-RU"/>
        </w:rPr>
        <w:t>10</w:t>
      </w:r>
      <w:r w:rsidR="0048055D" w:rsidRPr="009B4AC7">
        <w:rPr>
          <w:rFonts w:ascii="Arial" w:eastAsia="Times New Roman" w:hAnsi="Arial" w:cs="Arial"/>
          <w:sz w:val="24"/>
          <w:szCs w:val="24"/>
          <w:lang w:eastAsia="ru-RU"/>
        </w:rPr>
        <w:t>.</w:t>
      </w:r>
      <w:r w:rsidR="0048055D" w:rsidRPr="009B4AC7">
        <w:rPr>
          <w:rFonts w:ascii="Arial" w:eastAsia="Times New Roman" w:hAnsi="Arial" w:cs="Arial"/>
          <w:sz w:val="24"/>
          <w:szCs w:val="24"/>
          <w:lang w:eastAsia="ru-RU"/>
        </w:rPr>
        <w:tab/>
      </w:r>
      <w:proofErr w:type="gramStart"/>
      <w:r w:rsidR="0048055D" w:rsidRPr="009B4AC7">
        <w:rPr>
          <w:rFonts w:ascii="Arial" w:eastAsia="Times New Roman" w:hAnsi="Arial" w:cs="Arial"/>
          <w:sz w:val="24"/>
          <w:szCs w:val="24"/>
          <w:lang w:eastAsia="ru-RU"/>
        </w:rPr>
        <w:t xml:space="preserve">Пояснительная записка включает в себя описание принятых и (или) предлагаемых мер по устранению выявленных в ходе внутреннего финансового контроля нарушений и недостатков, причин их возникновения в отчетном периоде; сведения о количестве должностных лиц, осуществляющих внутренний финансовый контроль, мерах по повышению их квалификации; сведения о ходе реализации мер по устранению нарушений и недостатков, причин их возникновения. </w:t>
      </w:r>
      <w:proofErr w:type="gramEnd"/>
    </w:p>
    <w:p w:rsidR="00DC51B1" w:rsidRPr="009B4AC7" w:rsidRDefault="00DC51B1"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p>
    <w:p w:rsidR="003E2CC6" w:rsidRPr="009B4AC7" w:rsidRDefault="003E2CC6"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p>
    <w:p w:rsidR="003E2CC6" w:rsidRPr="009B4AC7" w:rsidRDefault="003E2CC6"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p>
    <w:p w:rsidR="00280ABE" w:rsidRPr="009B4AC7" w:rsidRDefault="00280ABE" w:rsidP="00280ABE">
      <w:pPr>
        <w:widowControl w:val="0"/>
        <w:autoSpaceDE w:val="0"/>
        <w:autoSpaceDN w:val="0"/>
        <w:adjustRightInd w:val="0"/>
        <w:spacing w:after="0" w:line="240" w:lineRule="auto"/>
        <w:ind w:left="2124"/>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Приложение № 2</w:t>
      </w:r>
    </w:p>
    <w:p w:rsidR="00280ABE" w:rsidRPr="009B4AC7" w:rsidRDefault="00280ABE" w:rsidP="00280ABE">
      <w:pPr>
        <w:widowControl w:val="0"/>
        <w:autoSpaceDE w:val="0"/>
        <w:autoSpaceDN w:val="0"/>
        <w:adjustRightInd w:val="0"/>
        <w:spacing w:after="0" w:line="240" w:lineRule="auto"/>
        <w:ind w:left="2124"/>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 к Положению о внутреннем финансовом контроле и внутреннем</w:t>
      </w:r>
    </w:p>
    <w:p w:rsidR="00E56210" w:rsidRPr="009B4AC7" w:rsidRDefault="00280ABE" w:rsidP="00280ABE">
      <w:pPr>
        <w:widowControl w:val="0"/>
        <w:tabs>
          <w:tab w:val="left" w:pos="709"/>
        </w:tabs>
        <w:autoSpaceDE w:val="0"/>
        <w:autoSpaceDN w:val="0"/>
        <w:adjustRightInd w:val="0"/>
        <w:spacing w:after="0" w:line="240" w:lineRule="auto"/>
        <w:ind w:left="2124"/>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 финансовом </w:t>
      </w:r>
      <w:proofErr w:type="gramStart"/>
      <w:r w:rsidRPr="009B4AC7">
        <w:rPr>
          <w:rFonts w:ascii="Arial" w:eastAsia="Times New Roman" w:hAnsi="Arial" w:cs="Arial"/>
          <w:sz w:val="24"/>
          <w:szCs w:val="24"/>
          <w:lang w:eastAsia="ru-RU"/>
        </w:rPr>
        <w:t>аудите</w:t>
      </w:r>
      <w:proofErr w:type="gramEnd"/>
      <w:r w:rsidRPr="009B4AC7">
        <w:rPr>
          <w:rFonts w:ascii="Arial" w:eastAsia="Times New Roman" w:hAnsi="Arial" w:cs="Arial"/>
          <w:sz w:val="24"/>
          <w:szCs w:val="24"/>
          <w:lang w:eastAsia="ru-RU"/>
        </w:rPr>
        <w:t xml:space="preserve"> в муниципальном образовании городской округ  Люберцы</w:t>
      </w:r>
    </w:p>
    <w:p w:rsidR="00E56210" w:rsidRPr="009B4AC7" w:rsidRDefault="00E56210"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p>
    <w:p w:rsidR="00DC51B1" w:rsidRPr="009B4AC7" w:rsidRDefault="00DC51B1" w:rsidP="00DC51B1">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9B4AC7">
        <w:rPr>
          <w:rFonts w:ascii="Arial" w:eastAsia="Times New Roman" w:hAnsi="Arial" w:cs="Arial"/>
          <w:b/>
          <w:sz w:val="24"/>
          <w:szCs w:val="24"/>
          <w:lang w:eastAsia="ru-RU"/>
        </w:rPr>
        <w:t>Порядок</w:t>
      </w:r>
    </w:p>
    <w:p w:rsidR="00DC51B1" w:rsidRPr="009B4AC7" w:rsidRDefault="00DC51B1" w:rsidP="00DC51B1">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9B4AC7">
        <w:rPr>
          <w:rFonts w:ascii="Arial" w:eastAsia="Times New Roman" w:hAnsi="Arial" w:cs="Arial"/>
          <w:b/>
          <w:sz w:val="24"/>
          <w:szCs w:val="24"/>
          <w:lang w:eastAsia="ru-RU"/>
        </w:rPr>
        <w:t xml:space="preserve">осуществления внутреннего финансового аудита главными </w:t>
      </w:r>
      <w:r w:rsidR="000E2875" w:rsidRPr="009B4AC7">
        <w:rPr>
          <w:rFonts w:ascii="Arial" w:eastAsia="Times New Roman" w:hAnsi="Arial" w:cs="Arial"/>
          <w:b/>
          <w:sz w:val="24"/>
          <w:szCs w:val="24"/>
          <w:lang w:eastAsia="ru-RU"/>
        </w:rPr>
        <w:t>администраторами</w:t>
      </w:r>
      <w:r w:rsidRPr="009B4AC7">
        <w:rPr>
          <w:rFonts w:ascii="Arial" w:eastAsia="Times New Roman" w:hAnsi="Arial" w:cs="Arial"/>
          <w:b/>
          <w:sz w:val="24"/>
          <w:szCs w:val="24"/>
          <w:lang w:eastAsia="ru-RU"/>
        </w:rPr>
        <w:t xml:space="preserve"> бюджетных средств городско</w:t>
      </w:r>
      <w:r w:rsidR="00B51F5C" w:rsidRPr="009B4AC7">
        <w:rPr>
          <w:rFonts w:ascii="Arial" w:eastAsia="Times New Roman" w:hAnsi="Arial" w:cs="Arial"/>
          <w:b/>
          <w:sz w:val="24"/>
          <w:szCs w:val="24"/>
          <w:lang w:eastAsia="ru-RU"/>
        </w:rPr>
        <w:t>го</w:t>
      </w:r>
      <w:r w:rsidRPr="009B4AC7">
        <w:rPr>
          <w:rFonts w:ascii="Arial" w:eastAsia="Times New Roman" w:hAnsi="Arial" w:cs="Arial"/>
          <w:b/>
          <w:sz w:val="24"/>
          <w:szCs w:val="24"/>
          <w:lang w:eastAsia="ru-RU"/>
        </w:rPr>
        <w:t xml:space="preserve"> округ</w:t>
      </w:r>
      <w:r w:rsidR="00B51F5C" w:rsidRPr="009B4AC7">
        <w:rPr>
          <w:rFonts w:ascii="Arial" w:eastAsia="Times New Roman" w:hAnsi="Arial" w:cs="Arial"/>
          <w:b/>
          <w:sz w:val="24"/>
          <w:szCs w:val="24"/>
          <w:lang w:eastAsia="ru-RU"/>
        </w:rPr>
        <w:t>а</w:t>
      </w:r>
      <w:r w:rsidRPr="009B4AC7">
        <w:rPr>
          <w:rFonts w:ascii="Arial" w:eastAsia="Times New Roman" w:hAnsi="Arial" w:cs="Arial"/>
          <w:b/>
          <w:sz w:val="24"/>
          <w:szCs w:val="24"/>
          <w:lang w:eastAsia="ru-RU"/>
        </w:rPr>
        <w:t xml:space="preserve"> Люберцы </w:t>
      </w:r>
    </w:p>
    <w:p w:rsidR="00704683" w:rsidRPr="009B4AC7" w:rsidRDefault="00704683" w:rsidP="00F83EA0">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F83EA0" w:rsidRPr="009B4AC7" w:rsidRDefault="00F83EA0" w:rsidP="00704683">
      <w:pPr>
        <w:pStyle w:val="a7"/>
        <w:numPr>
          <w:ilvl w:val="0"/>
          <w:numId w:val="11"/>
        </w:numPr>
        <w:jc w:val="center"/>
        <w:rPr>
          <w:rFonts w:ascii="Arial" w:hAnsi="Arial" w:cs="Arial"/>
          <w:sz w:val="24"/>
          <w:szCs w:val="24"/>
        </w:rPr>
      </w:pPr>
      <w:r w:rsidRPr="009B4AC7">
        <w:rPr>
          <w:rFonts w:ascii="Arial" w:hAnsi="Arial" w:cs="Arial"/>
          <w:sz w:val="24"/>
          <w:szCs w:val="24"/>
        </w:rPr>
        <w:t>Общие положения</w:t>
      </w:r>
    </w:p>
    <w:p w:rsidR="00704683" w:rsidRPr="009B4AC7" w:rsidRDefault="00704683" w:rsidP="00704683">
      <w:pPr>
        <w:pStyle w:val="a7"/>
        <w:rPr>
          <w:rFonts w:ascii="Arial" w:hAnsi="Arial" w:cs="Arial"/>
          <w:sz w:val="24"/>
          <w:szCs w:val="24"/>
        </w:rPr>
      </w:pPr>
    </w:p>
    <w:p w:rsidR="00F83EA0" w:rsidRPr="009B4AC7" w:rsidRDefault="00F83EA0" w:rsidP="00F83EA0">
      <w:pPr>
        <w:widowControl w:val="0"/>
        <w:tabs>
          <w:tab w:val="left" w:pos="709"/>
        </w:tabs>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1.1. </w:t>
      </w:r>
      <w:proofErr w:type="gramStart"/>
      <w:r w:rsidRPr="009B4AC7">
        <w:rPr>
          <w:rFonts w:ascii="Arial" w:eastAsia="Times New Roman" w:hAnsi="Arial" w:cs="Arial"/>
          <w:sz w:val="24"/>
          <w:szCs w:val="24"/>
          <w:lang w:eastAsia="ru-RU"/>
        </w:rPr>
        <w:t xml:space="preserve">Настоящий Порядок осуществления внутреннего финансового </w:t>
      </w:r>
      <w:r w:rsidR="00D30C04" w:rsidRPr="009B4AC7">
        <w:rPr>
          <w:rFonts w:ascii="Arial" w:eastAsia="Times New Roman" w:hAnsi="Arial" w:cs="Arial"/>
          <w:sz w:val="24"/>
          <w:szCs w:val="24"/>
          <w:lang w:eastAsia="ru-RU"/>
        </w:rPr>
        <w:t>аудита</w:t>
      </w:r>
      <w:r w:rsidRPr="009B4AC7">
        <w:rPr>
          <w:rFonts w:ascii="Arial" w:eastAsia="Times New Roman" w:hAnsi="Arial" w:cs="Arial"/>
          <w:sz w:val="24"/>
          <w:szCs w:val="24"/>
          <w:lang w:eastAsia="ru-RU"/>
        </w:rPr>
        <w:t xml:space="preserve"> главными администраторами бюджетных средств бюджета муниципального образования городской округ Люберцы Московской области (далее – Порядок) определяет порядок взаимодействия должностных лиц внутреннего финансового </w:t>
      </w:r>
      <w:r w:rsidR="00D30C04" w:rsidRPr="009B4AC7">
        <w:rPr>
          <w:rFonts w:ascii="Arial" w:eastAsia="Times New Roman" w:hAnsi="Arial" w:cs="Arial"/>
          <w:sz w:val="24"/>
          <w:szCs w:val="24"/>
          <w:lang w:eastAsia="ru-RU"/>
        </w:rPr>
        <w:t>аудита</w:t>
      </w:r>
      <w:r w:rsidRPr="009B4AC7">
        <w:rPr>
          <w:rFonts w:ascii="Arial" w:eastAsia="Times New Roman" w:hAnsi="Arial" w:cs="Arial"/>
          <w:sz w:val="24"/>
          <w:szCs w:val="24"/>
          <w:lang w:eastAsia="ru-RU"/>
        </w:rPr>
        <w:t xml:space="preserve">, процедуру подготовки к осуществлению внутреннего финансового </w:t>
      </w:r>
      <w:r w:rsidR="00D30C04" w:rsidRPr="009B4AC7">
        <w:rPr>
          <w:rFonts w:ascii="Arial" w:eastAsia="Times New Roman" w:hAnsi="Arial" w:cs="Arial"/>
          <w:sz w:val="24"/>
          <w:szCs w:val="24"/>
          <w:lang w:eastAsia="ru-RU"/>
        </w:rPr>
        <w:t>аудита</w:t>
      </w:r>
      <w:r w:rsidRPr="009B4AC7">
        <w:rPr>
          <w:rFonts w:ascii="Arial" w:eastAsia="Times New Roman" w:hAnsi="Arial" w:cs="Arial"/>
          <w:sz w:val="24"/>
          <w:szCs w:val="24"/>
          <w:lang w:eastAsia="ru-RU"/>
        </w:rPr>
        <w:t xml:space="preserve">, формы систематизации и анализа информации о результатах внутреннего финансового </w:t>
      </w:r>
      <w:r w:rsidR="00D30C04" w:rsidRPr="009B4AC7">
        <w:rPr>
          <w:rFonts w:ascii="Arial" w:eastAsia="Times New Roman" w:hAnsi="Arial" w:cs="Arial"/>
          <w:sz w:val="24"/>
          <w:szCs w:val="24"/>
          <w:lang w:eastAsia="ru-RU"/>
        </w:rPr>
        <w:t>аудита</w:t>
      </w:r>
      <w:r w:rsidRPr="009B4AC7">
        <w:rPr>
          <w:rFonts w:ascii="Arial" w:eastAsia="Times New Roman" w:hAnsi="Arial" w:cs="Arial"/>
          <w:sz w:val="24"/>
          <w:szCs w:val="24"/>
          <w:lang w:eastAsia="ru-RU"/>
        </w:rPr>
        <w:t xml:space="preserve">, контроля выполнения решений, принятых по рассмотрении информации о результатах внутреннего финансового </w:t>
      </w:r>
      <w:r w:rsidR="00D42CBB" w:rsidRPr="009B4AC7">
        <w:rPr>
          <w:rFonts w:ascii="Arial" w:eastAsia="Times New Roman" w:hAnsi="Arial" w:cs="Arial"/>
          <w:sz w:val="24"/>
          <w:szCs w:val="24"/>
          <w:lang w:eastAsia="ru-RU"/>
        </w:rPr>
        <w:t>аудита.</w:t>
      </w:r>
      <w:proofErr w:type="gramEnd"/>
    </w:p>
    <w:p w:rsidR="0048055D" w:rsidRPr="009B4AC7" w:rsidRDefault="0048055D" w:rsidP="00BA501A">
      <w:pPr>
        <w:widowControl w:val="0"/>
        <w:tabs>
          <w:tab w:val="left" w:pos="709"/>
        </w:tabs>
        <w:autoSpaceDE w:val="0"/>
        <w:autoSpaceDN w:val="0"/>
        <w:adjustRightInd w:val="0"/>
        <w:spacing w:after="0" w:line="240" w:lineRule="auto"/>
        <w:jc w:val="center"/>
        <w:rPr>
          <w:rFonts w:ascii="Arial" w:eastAsia="Times New Roman" w:hAnsi="Arial" w:cs="Arial"/>
          <w:b/>
          <w:sz w:val="24"/>
          <w:szCs w:val="24"/>
          <w:lang w:eastAsia="ru-RU"/>
        </w:rPr>
      </w:pPr>
    </w:p>
    <w:p w:rsidR="0048055D" w:rsidRPr="009B4AC7" w:rsidRDefault="0048055D" w:rsidP="00D30C04">
      <w:pPr>
        <w:pStyle w:val="a7"/>
        <w:numPr>
          <w:ilvl w:val="0"/>
          <w:numId w:val="11"/>
        </w:numPr>
        <w:tabs>
          <w:tab w:val="left" w:pos="709"/>
        </w:tabs>
        <w:jc w:val="center"/>
        <w:rPr>
          <w:rFonts w:ascii="Arial" w:hAnsi="Arial" w:cs="Arial"/>
          <w:sz w:val="24"/>
          <w:szCs w:val="24"/>
        </w:rPr>
      </w:pPr>
      <w:r w:rsidRPr="009B4AC7">
        <w:rPr>
          <w:rFonts w:ascii="Arial" w:hAnsi="Arial" w:cs="Arial"/>
          <w:sz w:val="24"/>
          <w:szCs w:val="24"/>
        </w:rPr>
        <w:t xml:space="preserve"> Организация осуществления внутреннего финансового аудита</w:t>
      </w:r>
    </w:p>
    <w:p w:rsidR="0048055D" w:rsidRPr="009B4AC7" w:rsidRDefault="0048055D" w:rsidP="00BA501A">
      <w:pPr>
        <w:widowControl w:val="0"/>
        <w:tabs>
          <w:tab w:val="left" w:pos="709"/>
        </w:tabs>
        <w:autoSpaceDE w:val="0"/>
        <w:autoSpaceDN w:val="0"/>
        <w:adjustRightInd w:val="0"/>
        <w:spacing w:after="0" w:line="240" w:lineRule="auto"/>
        <w:jc w:val="both"/>
        <w:rPr>
          <w:rFonts w:ascii="Arial" w:eastAsia="Times New Roman" w:hAnsi="Arial" w:cs="Arial"/>
          <w:b/>
          <w:sz w:val="24"/>
          <w:szCs w:val="24"/>
          <w:lang w:eastAsia="ru-RU"/>
        </w:rPr>
      </w:pPr>
    </w:p>
    <w:p w:rsidR="0048055D" w:rsidRPr="009B4AC7"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r>
      <w:r w:rsidR="00D42CBB" w:rsidRPr="009B4AC7">
        <w:rPr>
          <w:rFonts w:ascii="Arial" w:eastAsia="Times New Roman" w:hAnsi="Arial" w:cs="Arial"/>
          <w:sz w:val="24"/>
          <w:szCs w:val="24"/>
          <w:lang w:eastAsia="ru-RU"/>
        </w:rPr>
        <w:t>2</w:t>
      </w:r>
      <w:r w:rsidRPr="009B4AC7">
        <w:rPr>
          <w:rFonts w:ascii="Arial" w:eastAsia="Times New Roman" w:hAnsi="Arial" w:cs="Arial"/>
          <w:sz w:val="24"/>
          <w:szCs w:val="24"/>
          <w:lang w:eastAsia="ru-RU"/>
        </w:rPr>
        <w:t>.</w:t>
      </w:r>
      <w:r w:rsidR="00F37C13" w:rsidRPr="009B4AC7">
        <w:rPr>
          <w:rFonts w:ascii="Arial" w:eastAsia="Times New Roman" w:hAnsi="Arial" w:cs="Arial"/>
          <w:sz w:val="24"/>
          <w:szCs w:val="24"/>
          <w:lang w:eastAsia="ru-RU"/>
        </w:rPr>
        <w:t>1</w:t>
      </w:r>
      <w:r w:rsidR="0048055D" w:rsidRPr="009B4AC7">
        <w:rPr>
          <w:rFonts w:ascii="Arial" w:eastAsia="Times New Roman" w:hAnsi="Arial" w:cs="Arial"/>
          <w:sz w:val="24"/>
          <w:szCs w:val="24"/>
          <w:lang w:eastAsia="ru-RU"/>
        </w:rPr>
        <w:t xml:space="preserve">.  </w:t>
      </w:r>
      <w:r w:rsidR="0048055D" w:rsidRPr="009B4AC7">
        <w:rPr>
          <w:rFonts w:ascii="Arial" w:eastAsia="Times New Roman" w:hAnsi="Arial" w:cs="Arial"/>
          <w:sz w:val="24"/>
          <w:szCs w:val="24"/>
          <w:lang w:eastAsia="ru-RU"/>
        </w:rPr>
        <w:tab/>
        <w:t xml:space="preserve">Внутренний финансовый аудит в </w:t>
      </w:r>
      <w:r w:rsidR="000D1F8D" w:rsidRPr="009B4AC7">
        <w:rPr>
          <w:rFonts w:ascii="Arial" w:eastAsia="Times New Roman" w:hAnsi="Arial" w:cs="Arial"/>
          <w:sz w:val="24"/>
          <w:szCs w:val="24"/>
          <w:lang w:eastAsia="ru-RU"/>
        </w:rPr>
        <w:t>городском округе Люберцы</w:t>
      </w:r>
      <w:r w:rsidR="0048055D" w:rsidRPr="009B4AC7">
        <w:rPr>
          <w:rFonts w:ascii="Arial" w:eastAsia="Times New Roman" w:hAnsi="Arial" w:cs="Arial"/>
          <w:sz w:val="24"/>
          <w:szCs w:val="24"/>
          <w:lang w:eastAsia="ru-RU"/>
        </w:rPr>
        <w:t xml:space="preserve"> осуществляется в соответствии с требованиями ст. 160.2-1 Бюджетного кодекса Российской Федерации, Положения о внутреннем финансовом контроле и внутреннем финансовом аудите в </w:t>
      </w:r>
      <w:r w:rsidR="000D1F8D" w:rsidRPr="009B4AC7">
        <w:rPr>
          <w:rFonts w:ascii="Arial" w:eastAsia="Times New Roman" w:hAnsi="Arial" w:cs="Arial"/>
          <w:sz w:val="24"/>
          <w:szCs w:val="24"/>
          <w:lang w:eastAsia="ru-RU"/>
        </w:rPr>
        <w:t>городском округе Люберцы</w:t>
      </w:r>
      <w:r w:rsidR="00D64DAF" w:rsidRPr="009B4AC7">
        <w:rPr>
          <w:rFonts w:ascii="Arial" w:eastAsia="Times New Roman" w:hAnsi="Arial" w:cs="Arial"/>
          <w:sz w:val="24"/>
          <w:szCs w:val="24"/>
          <w:lang w:eastAsia="ru-RU"/>
        </w:rPr>
        <w:t xml:space="preserve"> Московской области</w:t>
      </w:r>
      <w:r w:rsidR="000D1F8D" w:rsidRPr="009B4AC7">
        <w:rPr>
          <w:rFonts w:ascii="Arial" w:eastAsia="Times New Roman" w:hAnsi="Arial" w:cs="Arial"/>
          <w:sz w:val="24"/>
          <w:szCs w:val="24"/>
          <w:lang w:eastAsia="ru-RU"/>
        </w:rPr>
        <w:t>.</w:t>
      </w:r>
    </w:p>
    <w:p w:rsidR="0048055D" w:rsidRPr="009B4AC7" w:rsidRDefault="0048055D"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p>
    <w:p w:rsidR="0048055D" w:rsidRPr="009B4AC7" w:rsidRDefault="0048055D" w:rsidP="00D30C04">
      <w:pPr>
        <w:widowControl w:val="0"/>
        <w:numPr>
          <w:ilvl w:val="0"/>
          <w:numId w:val="11"/>
        </w:numPr>
        <w:tabs>
          <w:tab w:val="left" w:pos="709"/>
        </w:tabs>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 Составление годового плана внутреннего финансового аудита и программ аудиторских проверок</w:t>
      </w:r>
    </w:p>
    <w:p w:rsidR="0048055D" w:rsidRPr="009B4AC7" w:rsidRDefault="0048055D" w:rsidP="00BA501A">
      <w:pPr>
        <w:widowControl w:val="0"/>
        <w:tabs>
          <w:tab w:val="left" w:pos="709"/>
        </w:tabs>
        <w:autoSpaceDE w:val="0"/>
        <w:autoSpaceDN w:val="0"/>
        <w:adjustRightInd w:val="0"/>
        <w:spacing w:after="0" w:line="240" w:lineRule="auto"/>
        <w:jc w:val="both"/>
        <w:rPr>
          <w:rFonts w:ascii="Arial" w:eastAsia="Times New Roman" w:hAnsi="Arial" w:cs="Arial"/>
          <w:b/>
          <w:sz w:val="24"/>
          <w:szCs w:val="24"/>
          <w:lang w:eastAsia="ru-RU"/>
        </w:rPr>
      </w:pPr>
    </w:p>
    <w:p w:rsidR="0048055D" w:rsidRPr="009B4AC7"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r>
      <w:r w:rsidR="00D42CBB" w:rsidRPr="009B4AC7">
        <w:rPr>
          <w:rFonts w:ascii="Arial" w:eastAsia="Times New Roman" w:hAnsi="Arial" w:cs="Arial"/>
          <w:sz w:val="24"/>
          <w:szCs w:val="24"/>
          <w:lang w:eastAsia="ru-RU"/>
        </w:rPr>
        <w:t>3</w:t>
      </w:r>
      <w:r w:rsidRPr="009B4AC7">
        <w:rPr>
          <w:rFonts w:ascii="Arial" w:eastAsia="Times New Roman" w:hAnsi="Arial" w:cs="Arial"/>
          <w:sz w:val="24"/>
          <w:szCs w:val="24"/>
          <w:lang w:eastAsia="ru-RU"/>
        </w:rPr>
        <w:t>.</w:t>
      </w:r>
      <w:r w:rsidR="00F37C13" w:rsidRPr="009B4AC7">
        <w:rPr>
          <w:rFonts w:ascii="Arial" w:eastAsia="Times New Roman" w:hAnsi="Arial" w:cs="Arial"/>
          <w:sz w:val="24"/>
          <w:szCs w:val="24"/>
          <w:lang w:eastAsia="ru-RU"/>
        </w:rPr>
        <w:t>1</w:t>
      </w:r>
      <w:r w:rsidR="0048055D" w:rsidRPr="009B4AC7">
        <w:rPr>
          <w:rFonts w:ascii="Arial" w:eastAsia="Times New Roman" w:hAnsi="Arial" w:cs="Arial"/>
          <w:sz w:val="24"/>
          <w:szCs w:val="24"/>
          <w:lang w:eastAsia="ru-RU"/>
        </w:rPr>
        <w:t xml:space="preserve">. </w:t>
      </w:r>
      <w:r w:rsidR="0048055D" w:rsidRPr="009B4AC7">
        <w:rPr>
          <w:rFonts w:ascii="Arial" w:eastAsia="Times New Roman" w:hAnsi="Arial" w:cs="Arial"/>
          <w:sz w:val="24"/>
          <w:szCs w:val="24"/>
          <w:lang w:eastAsia="ru-RU"/>
        </w:rPr>
        <w:tab/>
        <w:t>Составление, утверждение и ведение плана осуществляется в соответствии с требованиями настоящего Порядка.</w:t>
      </w:r>
    </w:p>
    <w:p w:rsidR="0048055D" w:rsidRPr="009B4AC7"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bookmarkStart w:id="29" w:name="sub_2013"/>
      <w:r w:rsidRPr="009B4AC7">
        <w:rPr>
          <w:rFonts w:ascii="Arial" w:eastAsia="Times New Roman" w:hAnsi="Arial" w:cs="Arial"/>
          <w:sz w:val="24"/>
          <w:szCs w:val="24"/>
          <w:lang w:eastAsia="ru-RU"/>
        </w:rPr>
        <w:lastRenderedPageBreak/>
        <w:tab/>
      </w:r>
      <w:r w:rsidR="00D42CBB" w:rsidRPr="009B4AC7">
        <w:rPr>
          <w:rFonts w:ascii="Arial" w:eastAsia="Times New Roman" w:hAnsi="Arial" w:cs="Arial"/>
          <w:sz w:val="24"/>
          <w:szCs w:val="24"/>
          <w:lang w:eastAsia="ru-RU"/>
        </w:rPr>
        <w:t>3</w:t>
      </w:r>
      <w:r w:rsidRPr="009B4AC7">
        <w:rPr>
          <w:rFonts w:ascii="Arial" w:eastAsia="Times New Roman" w:hAnsi="Arial" w:cs="Arial"/>
          <w:sz w:val="24"/>
          <w:szCs w:val="24"/>
          <w:lang w:eastAsia="ru-RU"/>
        </w:rPr>
        <w:t>.</w:t>
      </w:r>
      <w:r w:rsidR="00F37C13" w:rsidRPr="009B4AC7">
        <w:rPr>
          <w:rFonts w:ascii="Arial" w:eastAsia="Times New Roman" w:hAnsi="Arial" w:cs="Arial"/>
          <w:sz w:val="24"/>
          <w:szCs w:val="24"/>
          <w:lang w:eastAsia="ru-RU"/>
        </w:rPr>
        <w:t>2</w:t>
      </w:r>
      <w:r w:rsidR="0048055D" w:rsidRPr="009B4AC7">
        <w:rPr>
          <w:rFonts w:ascii="Arial" w:eastAsia="Times New Roman" w:hAnsi="Arial" w:cs="Arial"/>
          <w:sz w:val="24"/>
          <w:szCs w:val="24"/>
          <w:lang w:eastAsia="ru-RU"/>
        </w:rPr>
        <w:t xml:space="preserve">. </w:t>
      </w:r>
      <w:r w:rsidR="0048055D" w:rsidRPr="009B4AC7">
        <w:rPr>
          <w:rFonts w:ascii="Arial" w:eastAsia="Times New Roman" w:hAnsi="Arial" w:cs="Arial"/>
          <w:sz w:val="24"/>
          <w:szCs w:val="24"/>
          <w:lang w:eastAsia="ru-RU"/>
        </w:rPr>
        <w:tab/>
        <w:t>План представляет собой перечень аудиторских проверок, которые планируется провести в очередном финансовом году.</w:t>
      </w:r>
      <w:bookmarkEnd w:id="29"/>
      <w:r w:rsidR="0048055D" w:rsidRPr="009B4AC7">
        <w:rPr>
          <w:rFonts w:ascii="Arial" w:eastAsia="Times New Roman" w:hAnsi="Arial" w:cs="Arial"/>
          <w:sz w:val="24"/>
          <w:szCs w:val="24"/>
          <w:lang w:eastAsia="ru-RU"/>
        </w:rPr>
        <w:t xml:space="preserve"> По каждой аудиторской проверке в плане указывается тема аудиторской проверки, срок проведения аудиторской проверки и ответственные исполнители.</w:t>
      </w:r>
    </w:p>
    <w:p w:rsidR="0048055D" w:rsidRPr="009B4AC7"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bookmarkStart w:id="30" w:name="sub_2014"/>
      <w:r w:rsidRPr="009B4AC7">
        <w:rPr>
          <w:rFonts w:ascii="Arial" w:eastAsia="Times New Roman" w:hAnsi="Arial" w:cs="Arial"/>
          <w:sz w:val="24"/>
          <w:szCs w:val="24"/>
          <w:lang w:eastAsia="ru-RU"/>
        </w:rPr>
        <w:tab/>
      </w:r>
      <w:r w:rsidR="00D42CBB" w:rsidRPr="009B4AC7">
        <w:rPr>
          <w:rFonts w:ascii="Arial" w:eastAsia="Times New Roman" w:hAnsi="Arial" w:cs="Arial"/>
          <w:sz w:val="24"/>
          <w:szCs w:val="24"/>
          <w:lang w:eastAsia="ru-RU"/>
        </w:rPr>
        <w:t>3</w:t>
      </w:r>
      <w:r w:rsidRPr="009B4AC7">
        <w:rPr>
          <w:rFonts w:ascii="Arial" w:eastAsia="Times New Roman" w:hAnsi="Arial" w:cs="Arial"/>
          <w:sz w:val="24"/>
          <w:szCs w:val="24"/>
          <w:lang w:eastAsia="ru-RU"/>
        </w:rPr>
        <w:t>.</w:t>
      </w:r>
      <w:r w:rsidR="00F37C13" w:rsidRPr="009B4AC7">
        <w:rPr>
          <w:rFonts w:ascii="Arial" w:eastAsia="Times New Roman" w:hAnsi="Arial" w:cs="Arial"/>
          <w:sz w:val="24"/>
          <w:szCs w:val="24"/>
          <w:lang w:eastAsia="ru-RU"/>
        </w:rPr>
        <w:t>3</w:t>
      </w:r>
      <w:r w:rsidR="0048055D" w:rsidRPr="009B4AC7">
        <w:rPr>
          <w:rFonts w:ascii="Arial" w:eastAsia="Times New Roman" w:hAnsi="Arial" w:cs="Arial"/>
          <w:sz w:val="24"/>
          <w:szCs w:val="24"/>
          <w:lang w:eastAsia="ru-RU"/>
        </w:rPr>
        <w:t xml:space="preserve">. </w:t>
      </w:r>
      <w:r w:rsidR="0048055D" w:rsidRPr="009B4AC7">
        <w:rPr>
          <w:rFonts w:ascii="Arial" w:eastAsia="Times New Roman" w:hAnsi="Arial" w:cs="Arial"/>
          <w:sz w:val="24"/>
          <w:szCs w:val="24"/>
          <w:lang w:eastAsia="ru-RU"/>
        </w:rPr>
        <w:tab/>
        <w:t xml:space="preserve">В </w:t>
      </w:r>
      <w:r w:rsidR="00D42CBB" w:rsidRPr="009B4AC7">
        <w:rPr>
          <w:rFonts w:ascii="Arial" w:eastAsia="Times New Roman" w:hAnsi="Arial" w:cs="Arial"/>
          <w:sz w:val="24"/>
          <w:szCs w:val="24"/>
          <w:lang w:eastAsia="ru-RU"/>
        </w:rPr>
        <w:t>П</w:t>
      </w:r>
      <w:r w:rsidR="0048055D" w:rsidRPr="009B4AC7">
        <w:rPr>
          <w:rFonts w:ascii="Arial" w:eastAsia="Times New Roman" w:hAnsi="Arial" w:cs="Arial"/>
          <w:sz w:val="24"/>
          <w:szCs w:val="24"/>
          <w:lang w:eastAsia="ru-RU"/>
        </w:rPr>
        <w:t>лане предусматриваются аудиторские проверки, осуществляемые последовательно по следующим направлениям:</w:t>
      </w:r>
    </w:p>
    <w:bookmarkEnd w:id="30"/>
    <w:p w:rsidR="0048055D" w:rsidRPr="009B4AC7" w:rsidRDefault="00D42CBB"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3.3.1. А</w:t>
      </w:r>
      <w:r w:rsidR="0048055D" w:rsidRPr="009B4AC7">
        <w:rPr>
          <w:rFonts w:ascii="Arial" w:eastAsia="Times New Roman" w:hAnsi="Arial" w:cs="Arial"/>
          <w:sz w:val="24"/>
          <w:szCs w:val="24"/>
          <w:lang w:eastAsia="ru-RU"/>
        </w:rPr>
        <w:t>удит эффективности системы внутреннего финансового контроля в отношении формирования (ведения) и исполнения бюджетных смет казенных учреждений;</w:t>
      </w:r>
    </w:p>
    <w:p w:rsidR="0048055D" w:rsidRPr="009B4AC7" w:rsidRDefault="00D42CBB"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3.3.2. А</w:t>
      </w:r>
      <w:r w:rsidR="0048055D" w:rsidRPr="009B4AC7">
        <w:rPr>
          <w:rFonts w:ascii="Arial" w:eastAsia="Times New Roman" w:hAnsi="Arial" w:cs="Arial"/>
          <w:sz w:val="24"/>
          <w:szCs w:val="24"/>
          <w:lang w:eastAsia="ru-RU"/>
        </w:rPr>
        <w:t xml:space="preserve">удит эффективности системы внутреннего финансового контроля при осуществлении полномочий главного администратора (администратора) </w:t>
      </w:r>
      <w:r w:rsidRPr="009B4AC7">
        <w:rPr>
          <w:rFonts w:ascii="Arial" w:eastAsia="Times New Roman" w:hAnsi="Arial" w:cs="Arial"/>
          <w:sz w:val="24"/>
          <w:szCs w:val="24"/>
          <w:lang w:eastAsia="ru-RU"/>
        </w:rPr>
        <w:t>бюджетных средств</w:t>
      </w:r>
      <w:r w:rsidR="0048055D" w:rsidRPr="009B4AC7">
        <w:rPr>
          <w:rFonts w:ascii="Arial" w:eastAsia="Times New Roman" w:hAnsi="Arial" w:cs="Arial"/>
          <w:sz w:val="24"/>
          <w:szCs w:val="24"/>
          <w:lang w:eastAsia="ru-RU"/>
        </w:rPr>
        <w:t>;</w:t>
      </w:r>
    </w:p>
    <w:p w:rsidR="0048055D" w:rsidRPr="009B4AC7" w:rsidRDefault="00D42CBB"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3.3.3. А</w:t>
      </w:r>
      <w:r w:rsidR="0048055D" w:rsidRPr="009B4AC7">
        <w:rPr>
          <w:rFonts w:ascii="Arial" w:eastAsia="Times New Roman" w:hAnsi="Arial" w:cs="Arial"/>
          <w:sz w:val="24"/>
          <w:szCs w:val="24"/>
          <w:lang w:eastAsia="ru-RU"/>
        </w:rPr>
        <w:t>удит эффективности системы внутреннего финансового контроля в отношении бюджетных инвестиций;</w:t>
      </w:r>
    </w:p>
    <w:p w:rsidR="0048055D" w:rsidRPr="009B4AC7" w:rsidRDefault="00D42CBB"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3.3.4. А</w:t>
      </w:r>
      <w:r w:rsidR="0048055D" w:rsidRPr="009B4AC7">
        <w:rPr>
          <w:rFonts w:ascii="Arial" w:eastAsia="Times New Roman" w:hAnsi="Arial" w:cs="Arial"/>
          <w:sz w:val="24"/>
          <w:szCs w:val="24"/>
          <w:lang w:eastAsia="ru-RU"/>
        </w:rPr>
        <w:t>удит эффективности системы внутреннего финансового контроля в отношении исполнения судебных актов;</w:t>
      </w:r>
    </w:p>
    <w:p w:rsidR="0048055D" w:rsidRPr="009B4AC7" w:rsidRDefault="004B0419"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3.3.5. А</w:t>
      </w:r>
      <w:r w:rsidR="0048055D" w:rsidRPr="009B4AC7">
        <w:rPr>
          <w:rFonts w:ascii="Arial" w:eastAsia="Times New Roman" w:hAnsi="Arial" w:cs="Arial"/>
          <w:sz w:val="24"/>
          <w:szCs w:val="24"/>
          <w:lang w:eastAsia="ru-RU"/>
        </w:rPr>
        <w:t>удит эффективности системы внутреннего финансового контроля в отношении предоставления субсидий юридическим и физическим лицам (за исключением бюджетных и автономных учреждений) и обеспечения соблюдения получателями указанных субсидий целей и порядка, установленных при их предоставлении;</w:t>
      </w:r>
    </w:p>
    <w:p w:rsidR="0048055D" w:rsidRPr="009B4AC7" w:rsidRDefault="004B0419"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3.3.6. А</w:t>
      </w:r>
      <w:r w:rsidR="0048055D" w:rsidRPr="009B4AC7">
        <w:rPr>
          <w:rFonts w:ascii="Arial" w:eastAsia="Times New Roman" w:hAnsi="Arial" w:cs="Arial"/>
          <w:sz w:val="24"/>
          <w:szCs w:val="24"/>
          <w:lang w:eastAsia="ru-RU"/>
        </w:rPr>
        <w:t xml:space="preserve">удит эффективности системы внутреннего финансового контроля в отношении предоставления субсидий </w:t>
      </w:r>
      <w:r w:rsidRPr="009B4AC7">
        <w:rPr>
          <w:rFonts w:ascii="Arial" w:eastAsia="Times New Roman" w:hAnsi="Arial" w:cs="Arial"/>
          <w:sz w:val="24"/>
          <w:szCs w:val="24"/>
          <w:lang w:eastAsia="ru-RU"/>
        </w:rPr>
        <w:t xml:space="preserve">бюджетным и автономным учреждениям </w:t>
      </w:r>
      <w:r w:rsidR="0048055D" w:rsidRPr="009B4AC7">
        <w:rPr>
          <w:rFonts w:ascii="Arial" w:eastAsia="Times New Roman" w:hAnsi="Arial" w:cs="Arial"/>
          <w:sz w:val="24"/>
          <w:szCs w:val="24"/>
          <w:lang w:eastAsia="ru-RU"/>
        </w:rPr>
        <w:t>и обеспечения соблюдения получателями указанных субсидий целей и порядка, установленных при их предоставлении;</w:t>
      </w:r>
    </w:p>
    <w:p w:rsidR="0048055D" w:rsidRPr="009B4AC7" w:rsidRDefault="004B0419"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3.3.7. А</w:t>
      </w:r>
      <w:r w:rsidR="0048055D" w:rsidRPr="009B4AC7">
        <w:rPr>
          <w:rFonts w:ascii="Arial" w:eastAsia="Times New Roman" w:hAnsi="Arial" w:cs="Arial"/>
          <w:sz w:val="24"/>
          <w:szCs w:val="24"/>
          <w:lang w:eastAsia="ru-RU"/>
        </w:rPr>
        <w:t>удит достоверности и полноты бюджетной отчетности главного администратора бюджетных средств.</w:t>
      </w:r>
    </w:p>
    <w:p w:rsidR="0048055D" w:rsidRPr="009B4AC7"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r>
      <w:r w:rsidR="004B0419" w:rsidRPr="009B4AC7">
        <w:rPr>
          <w:rFonts w:ascii="Arial" w:eastAsia="Times New Roman" w:hAnsi="Arial" w:cs="Arial"/>
          <w:sz w:val="24"/>
          <w:szCs w:val="24"/>
          <w:lang w:eastAsia="ru-RU"/>
        </w:rPr>
        <w:t>3</w:t>
      </w:r>
      <w:r w:rsidRPr="009B4AC7">
        <w:rPr>
          <w:rFonts w:ascii="Arial" w:eastAsia="Times New Roman" w:hAnsi="Arial" w:cs="Arial"/>
          <w:sz w:val="24"/>
          <w:szCs w:val="24"/>
          <w:lang w:eastAsia="ru-RU"/>
        </w:rPr>
        <w:t>.</w:t>
      </w:r>
      <w:r w:rsidR="00F37C13" w:rsidRPr="009B4AC7">
        <w:rPr>
          <w:rFonts w:ascii="Arial" w:eastAsia="Times New Roman" w:hAnsi="Arial" w:cs="Arial"/>
          <w:sz w:val="24"/>
          <w:szCs w:val="24"/>
          <w:lang w:eastAsia="ru-RU"/>
        </w:rPr>
        <w:t>4</w:t>
      </w:r>
      <w:r w:rsidR="0048055D" w:rsidRPr="009B4AC7">
        <w:rPr>
          <w:rFonts w:ascii="Arial" w:eastAsia="Times New Roman" w:hAnsi="Arial" w:cs="Arial"/>
          <w:sz w:val="24"/>
          <w:szCs w:val="24"/>
          <w:lang w:eastAsia="ru-RU"/>
        </w:rPr>
        <w:t xml:space="preserve">. </w:t>
      </w:r>
      <w:r w:rsidR="0048055D" w:rsidRPr="009B4AC7">
        <w:rPr>
          <w:rFonts w:ascii="Arial" w:eastAsia="Times New Roman" w:hAnsi="Arial" w:cs="Arial"/>
          <w:sz w:val="24"/>
          <w:szCs w:val="24"/>
          <w:lang w:eastAsia="ru-RU"/>
        </w:rPr>
        <w:tab/>
        <w:t>Тема аудиторской проверки составляется путем детализации соответствующего направления аудиторской проверки по конкретным видам и (или) направлениям расходов (доходов, источников финансирования дефицита) бюджета</w:t>
      </w:r>
      <w:r w:rsidR="004B0419" w:rsidRPr="009B4AC7">
        <w:rPr>
          <w:rFonts w:ascii="Arial" w:eastAsia="Times New Roman" w:hAnsi="Arial" w:cs="Arial"/>
          <w:sz w:val="24"/>
          <w:szCs w:val="24"/>
          <w:lang w:eastAsia="ru-RU"/>
        </w:rPr>
        <w:t xml:space="preserve"> городского округа Люберцы</w:t>
      </w:r>
      <w:r w:rsidR="0048055D" w:rsidRPr="009B4AC7">
        <w:rPr>
          <w:rFonts w:ascii="Arial" w:eastAsia="Times New Roman" w:hAnsi="Arial" w:cs="Arial"/>
          <w:sz w:val="24"/>
          <w:szCs w:val="24"/>
          <w:lang w:eastAsia="ru-RU"/>
        </w:rPr>
        <w:t>, а также проверяемого периода. Охват проверяемого периода включает период текущего года до начала проведения аудиторской проверки.</w:t>
      </w:r>
    </w:p>
    <w:p w:rsidR="0048055D" w:rsidRPr="009B4AC7"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r>
      <w:r w:rsidR="004B0419" w:rsidRPr="009B4AC7">
        <w:rPr>
          <w:rFonts w:ascii="Arial" w:eastAsia="Times New Roman" w:hAnsi="Arial" w:cs="Arial"/>
          <w:sz w:val="24"/>
          <w:szCs w:val="24"/>
          <w:lang w:eastAsia="ru-RU"/>
        </w:rPr>
        <w:t>3</w:t>
      </w:r>
      <w:r w:rsidRPr="009B4AC7">
        <w:rPr>
          <w:rFonts w:ascii="Arial" w:eastAsia="Times New Roman" w:hAnsi="Arial" w:cs="Arial"/>
          <w:sz w:val="24"/>
          <w:szCs w:val="24"/>
          <w:lang w:eastAsia="ru-RU"/>
        </w:rPr>
        <w:t>.</w:t>
      </w:r>
      <w:r w:rsidR="00F37C13" w:rsidRPr="009B4AC7">
        <w:rPr>
          <w:rFonts w:ascii="Arial" w:eastAsia="Times New Roman" w:hAnsi="Arial" w:cs="Arial"/>
          <w:sz w:val="24"/>
          <w:szCs w:val="24"/>
          <w:lang w:eastAsia="ru-RU"/>
        </w:rPr>
        <w:t>5</w:t>
      </w:r>
      <w:r w:rsidR="0048055D" w:rsidRPr="009B4AC7">
        <w:rPr>
          <w:rFonts w:ascii="Arial" w:eastAsia="Times New Roman" w:hAnsi="Arial" w:cs="Arial"/>
          <w:sz w:val="24"/>
          <w:szCs w:val="24"/>
          <w:lang w:eastAsia="ru-RU"/>
        </w:rPr>
        <w:t xml:space="preserve">. </w:t>
      </w:r>
      <w:r w:rsidR="0048055D" w:rsidRPr="009B4AC7">
        <w:rPr>
          <w:rFonts w:ascii="Arial" w:eastAsia="Times New Roman" w:hAnsi="Arial" w:cs="Arial"/>
          <w:sz w:val="24"/>
          <w:szCs w:val="24"/>
          <w:lang w:eastAsia="ru-RU"/>
        </w:rPr>
        <w:tab/>
        <w:t xml:space="preserve">План составляется и утверждается до начала очередного финансового года </w:t>
      </w:r>
      <w:r w:rsidR="008B6502" w:rsidRPr="009B4AC7">
        <w:rPr>
          <w:rFonts w:ascii="Arial" w:eastAsia="Times New Roman" w:hAnsi="Arial" w:cs="Arial"/>
          <w:sz w:val="24"/>
          <w:szCs w:val="24"/>
          <w:lang w:eastAsia="ru-RU"/>
        </w:rPr>
        <w:t>(</w:t>
      </w:r>
      <w:proofErr w:type="gramStart"/>
      <w:r w:rsidR="008B6502" w:rsidRPr="009B4AC7">
        <w:rPr>
          <w:rFonts w:ascii="Arial" w:eastAsia="Times New Roman" w:hAnsi="Arial" w:cs="Arial"/>
          <w:sz w:val="24"/>
          <w:szCs w:val="24"/>
          <w:lang w:eastAsia="ru-RU"/>
        </w:rPr>
        <w:t>п</w:t>
      </w:r>
      <w:r w:rsidR="00840FA3" w:rsidRPr="009B4AC7">
        <w:rPr>
          <w:rFonts w:ascii="Arial" w:eastAsia="Times New Roman" w:hAnsi="Arial" w:cs="Arial"/>
          <w:sz w:val="24"/>
          <w:szCs w:val="24"/>
          <w:lang w:eastAsia="ru-RU"/>
        </w:rPr>
        <w:t>риложении</w:t>
      </w:r>
      <w:proofErr w:type="gramEnd"/>
      <w:r w:rsidR="0048055D" w:rsidRPr="009B4AC7">
        <w:rPr>
          <w:rFonts w:ascii="Arial" w:eastAsia="Times New Roman" w:hAnsi="Arial" w:cs="Arial"/>
          <w:sz w:val="24"/>
          <w:szCs w:val="24"/>
          <w:lang w:eastAsia="ru-RU"/>
        </w:rPr>
        <w:t xml:space="preserve"> </w:t>
      </w:r>
      <w:hyperlink w:anchor="sub_21000" w:history="1">
        <w:r w:rsidR="00D64DAF" w:rsidRPr="009B4AC7">
          <w:rPr>
            <w:rFonts w:ascii="Arial" w:eastAsia="Times New Roman" w:hAnsi="Arial" w:cs="Arial"/>
            <w:sz w:val="24"/>
            <w:szCs w:val="24"/>
            <w:lang w:eastAsia="ru-RU"/>
          </w:rPr>
          <w:t>№</w:t>
        </w:r>
      </w:hyperlink>
      <w:r w:rsidR="0048055D" w:rsidRPr="009B4AC7">
        <w:rPr>
          <w:rFonts w:ascii="Arial" w:eastAsia="Times New Roman" w:hAnsi="Arial" w:cs="Arial"/>
          <w:sz w:val="24"/>
          <w:szCs w:val="24"/>
          <w:lang w:eastAsia="ru-RU"/>
        </w:rPr>
        <w:t xml:space="preserve"> </w:t>
      </w:r>
      <w:r w:rsidR="00840FA3" w:rsidRPr="009B4AC7">
        <w:rPr>
          <w:rFonts w:ascii="Arial" w:eastAsia="Times New Roman" w:hAnsi="Arial" w:cs="Arial"/>
          <w:sz w:val="24"/>
          <w:szCs w:val="24"/>
          <w:lang w:eastAsia="ru-RU"/>
        </w:rPr>
        <w:t>1</w:t>
      </w:r>
      <w:r w:rsidR="0048055D" w:rsidRPr="009B4AC7">
        <w:rPr>
          <w:rFonts w:ascii="Arial" w:eastAsia="Times New Roman" w:hAnsi="Arial" w:cs="Arial"/>
          <w:sz w:val="24"/>
          <w:szCs w:val="24"/>
          <w:lang w:eastAsia="ru-RU"/>
        </w:rPr>
        <w:t xml:space="preserve"> к </w:t>
      </w:r>
      <w:r w:rsidR="00D64DAF" w:rsidRPr="009B4AC7">
        <w:rPr>
          <w:rFonts w:ascii="Arial" w:eastAsia="Times New Roman" w:hAnsi="Arial" w:cs="Arial"/>
          <w:sz w:val="24"/>
          <w:szCs w:val="24"/>
          <w:lang w:eastAsia="ru-RU"/>
        </w:rPr>
        <w:t xml:space="preserve">настоящему </w:t>
      </w:r>
      <w:r w:rsidR="0048055D" w:rsidRPr="009B4AC7">
        <w:rPr>
          <w:rFonts w:ascii="Arial" w:eastAsia="Times New Roman" w:hAnsi="Arial" w:cs="Arial"/>
          <w:sz w:val="24"/>
          <w:szCs w:val="24"/>
          <w:lang w:eastAsia="ru-RU"/>
        </w:rPr>
        <w:t>П</w:t>
      </w:r>
      <w:r w:rsidR="00840FA3" w:rsidRPr="009B4AC7">
        <w:rPr>
          <w:rFonts w:ascii="Arial" w:eastAsia="Times New Roman" w:hAnsi="Arial" w:cs="Arial"/>
          <w:sz w:val="24"/>
          <w:szCs w:val="24"/>
          <w:lang w:eastAsia="ru-RU"/>
        </w:rPr>
        <w:t>орядку</w:t>
      </w:r>
      <w:r w:rsidR="008B6502" w:rsidRPr="009B4AC7">
        <w:rPr>
          <w:rFonts w:ascii="Arial" w:eastAsia="Times New Roman" w:hAnsi="Arial" w:cs="Arial"/>
          <w:sz w:val="24"/>
          <w:szCs w:val="24"/>
          <w:lang w:eastAsia="ru-RU"/>
        </w:rPr>
        <w:t>)</w:t>
      </w:r>
      <w:r w:rsidR="0048055D" w:rsidRPr="009B4AC7">
        <w:rPr>
          <w:rFonts w:ascii="Arial" w:eastAsia="Times New Roman" w:hAnsi="Arial" w:cs="Arial"/>
          <w:sz w:val="24"/>
          <w:szCs w:val="24"/>
          <w:lang w:eastAsia="ru-RU"/>
        </w:rPr>
        <w:t>.</w:t>
      </w:r>
      <w:r w:rsidR="00003D3F" w:rsidRPr="009B4AC7">
        <w:rPr>
          <w:rFonts w:ascii="Arial" w:eastAsia="Times New Roman" w:hAnsi="Arial" w:cs="Arial"/>
          <w:sz w:val="24"/>
          <w:szCs w:val="24"/>
          <w:lang w:eastAsia="ru-RU"/>
        </w:rPr>
        <w:t xml:space="preserve"> В план могут </w:t>
      </w:r>
      <w:proofErr w:type="gramStart"/>
      <w:r w:rsidR="00003D3F" w:rsidRPr="009B4AC7">
        <w:rPr>
          <w:rFonts w:ascii="Arial" w:eastAsia="Times New Roman" w:hAnsi="Arial" w:cs="Arial"/>
          <w:sz w:val="24"/>
          <w:szCs w:val="24"/>
          <w:lang w:eastAsia="ru-RU"/>
        </w:rPr>
        <w:t>вносится</w:t>
      </w:r>
      <w:proofErr w:type="gramEnd"/>
      <w:r w:rsidR="00003D3F" w:rsidRPr="009B4AC7">
        <w:rPr>
          <w:rFonts w:ascii="Arial" w:eastAsia="Times New Roman" w:hAnsi="Arial" w:cs="Arial"/>
          <w:sz w:val="24"/>
          <w:szCs w:val="24"/>
          <w:lang w:eastAsia="ru-RU"/>
        </w:rPr>
        <w:t xml:space="preserve"> изменения путем его актуализации (составление измененного плана).</w:t>
      </w:r>
    </w:p>
    <w:p w:rsidR="0048055D" w:rsidRPr="009B4AC7"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r>
      <w:r w:rsidR="004B0419" w:rsidRPr="009B4AC7">
        <w:rPr>
          <w:rFonts w:ascii="Arial" w:eastAsia="Times New Roman" w:hAnsi="Arial" w:cs="Arial"/>
          <w:sz w:val="24"/>
          <w:szCs w:val="24"/>
          <w:lang w:eastAsia="ru-RU"/>
        </w:rPr>
        <w:t>3</w:t>
      </w:r>
      <w:r w:rsidRPr="009B4AC7">
        <w:rPr>
          <w:rFonts w:ascii="Arial" w:eastAsia="Times New Roman" w:hAnsi="Arial" w:cs="Arial"/>
          <w:sz w:val="24"/>
          <w:szCs w:val="24"/>
          <w:lang w:eastAsia="ru-RU"/>
        </w:rPr>
        <w:t>.</w:t>
      </w:r>
      <w:r w:rsidR="00F37C13" w:rsidRPr="009B4AC7">
        <w:rPr>
          <w:rFonts w:ascii="Arial" w:eastAsia="Times New Roman" w:hAnsi="Arial" w:cs="Arial"/>
          <w:sz w:val="24"/>
          <w:szCs w:val="24"/>
          <w:lang w:eastAsia="ru-RU"/>
        </w:rPr>
        <w:t>6</w:t>
      </w:r>
      <w:r w:rsidR="0048055D" w:rsidRPr="009B4AC7">
        <w:rPr>
          <w:rFonts w:ascii="Arial" w:eastAsia="Times New Roman" w:hAnsi="Arial" w:cs="Arial"/>
          <w:sz w:val="24"/>
          <w:szCs w:val="24"/>
          <w:lang w:eastAsia="ru-RU"/>
        </w:rPr>
        <w:t xml:space="preserve">. </w:t>
      </w:r>
      <w:r w:rsidR="0048055D" w:rsidRPr="009B4AC7">
        <w:rPr>
          <w:rFonts w:ascii="Arial" w:eastAsia="Times New Roman" w:hAnsi="Arial" w:cs="Arial"/>
          <w:sz w:val="24"/>
          <w:szCs w:val="24"/>
          <w:lang w:eastAsia="ru-RU"/>
        </w:rPr>
        <w:tab/>
        <w:t xml:space="preserve">Аудиторская проверка назначается в соответствии с распоряжением руководителя </w:t>
      </w:r>
      <w:r w:rsidR="00B30FD2" w:rsidRPr="009B4AC7">
        <w:rPr>
          <w:rFonts w:ascii="Arial" w:eastAsia="Times New Roman" w:hAnsi="Arial" w:cs="Arial"/>
          <w:sz w:val="24"/>
          <w:szCs w:val="24"/>
          <w:lang w:eastAsia="ru-RU"/>
        </w:rPr>
        <w:t xml:space="preserve">главного </w:t>
      </w:r>
      <w:r w:rsidR="004B0419" w:rsidRPr="009B4AC7">
        <w:rPr>
          <w:rFonts w:ascii="Arial" w:eastAsia="Times New Roman" w:hAnsi="Arial" w:cs="Arial"/>
          <w:sz w:val="24"/>
          <w:szCs w:val="24"/>
          <w:lang w:eastAsia="ru-RU"/>
        </w:rPr>
        <w:t>администратора (администратора)</w:t>
      </w:r>
      <w:r w:rsidR="00B30FD2" w:rsidRPr="009B4AC7">
        <w:rPr>
          <w:rFonts w:ascii="Arial" w:eastAsia="Times New Roman" w:hAnsi="Arial" w:cs="Arial"/>
          <w:sz w:val="24"/>
          <w:szCs w:val="24"/>
          <w:lang w:eastAsia="ru-RU"/>
        </w:rPr>
        <w:t xml:space="preserve"> бюджетных средств</w:t>
      </w:r>
      <w:r w:rsidR="0048055D" w:rsidRPr="009B4AC7">
        <w:rPr>
          <w:rFonts w:ascii="Arial" w:eastAsia="Times New Roman" w:hAnsi="Arial" w:cs="Arial"/>
          <w:sz w:val="24"/>
          <w:szCs w:val="24"/>
          <w:lang w:eastAsia="ru-RU"/>
        </w:rPr>
        <w:t>.</w:t>
      </w:r>
    </w:p>
    <w:p w:rsidR="0048055D" w:rsidRPr="009B4AC7"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r>
      <w:r w:rsidR="004B0419" w:rsidRPr="009B4AC7">
        <w:rPr>
          <w:rFonts w:ascii="Arial" w:eastAsia="Times New Roman" w:hAnsi="Arial" w:cs="Arial"/>
          <w:sz w:val="24"/>
          <w:szCs w:val="24"/>
          <w:lang w:eastAsia="ru-RU"/>
        </w:rPr>
        <w:t>3</w:t>
      </w:r>
      <w:r w:rsidRPr="009B4AC7">
        <w:rPr>
          <w:rFonts w:ascii="Arial" w:eastAsia="Times New Roman" w:hAnsi="Arial" w:cs="Arial"/>
          <w:sz w:val="24"/>
          <w:szCs w:val="24"/>
          <w:lang w:eastAsia="ru-RU"/>
        </w:rPr>
        <w:t>.</w:t>
      </w:r>
      <w:r w:rsidR="00F37C13" w:rsidRPr="009B4AC7">
        <w:rPr>
          <w:rFonts w:ascii="Arial" w:eastAsia="Times New Roman" w:hAnsi="Arial" w:cs="Arial"/>
          <w:sz w:val="24"/>
          <w:szCs w:val="24"/>
          <w:lang w:eastAsia="ru-RU"/>
        </w:rPr>
        <w:t>7</w:t>
      </w:r>
      <w:r w:rsidR="0048055D" w:rsidRPr="009B4AC7">
        <w:rPr>
          <w:rFonts w:ascii="Arial" w:eastAsia="Times New Roman" w:hAnsi="Arial" w:cs="Arial"/>
          <w:sz w:val="24"/>
          <w:szCs w:val="24"/>
          <w:lang w:eastAsia="ru-RU"/>
        </w:rPr>
        <w:t xml:space="preserve">. </w:t>
      </w:r>
      <w:r w:rsidR="00F37C13" w:rsidRPr="009B4AC7">
        <w:rPr>
          <w:rFonts w:ascii="Arial" w:eastAsia="Times New Roman" w:hAnsi="Arial" w:cs="Arial"/>
          <w:sz w:val="24"/>
          <w:szCs w:val="24"/>
          <w:lang w:eastAsia="ru-RU"/>
        </w:rPr>
        <w:t xml:space="preserve">      </w:t>
      </w:r>
      <w:r w:rsidR="0048055D" w:rsidRPr="009B4AC7">
        <w:rPr>
          <w:rFonts w:ascii="Arial" w:eastAsia="Times New Roman" w:hAnsi="Arial" w:cs="Arial"/>
          <w:sz w:val="24"/>
          <w:szCs w:val="24"/>
          <w:lang w:eastAsia="ru-RU"/>
        </w:rPr>
        <w:t xml:space="preserve">Программа аудиторской проверки утверждается руководителем </w:t>
      </w:r>
      <w:r w:rsidR="00B30FD2" w:rsidRPr="009B4AC7">
        <w:rPr>
          <w:rFonts w:ascii="Arial" w:eastAsia="Times New Roman" w:hAnsi="Arial" w:cs="Arial"/>
          <w:sz w:val="24"/>
          <w:szCs w:val="24"/>
          <w:lang w:eastAsia="ru-RU"/>
        </w:rPr>
        <w:t>субъекта внутреннего финансового аудита.</w:t>
      </w:r>
    </w:p>
    <w:p w:rsidR="0048055D" w:rsidRPr="009B4AC7"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bookmarkStart w:id="31" w:name="sub_2020"/>
      <w:r w:rsidRPr="009B4AC7">
        <w:rPr>
          <w:rFonts w:ascii="Arial" w:eastAsia="Times New Roman" w:hAnsi="Arial" w:cs="Arial"/>
          <w:sz w:val="24"/>
          <w:szCs w:val="24"/>
          <w:lang w:eastAsia="ru-RU"/>
        </w:rPr>
        <w:tab/>
      </w:r>
      <w:r w:rsidR="004B0419" w:rsidRPr="009B4AC7">
        <w:rPr>
          <w:rFonts w:ascii="Arial" w:eastAsia="Times New Roman" w:hAnsi="Arial" w:cs="Arial"/>
          <w:sz w:val="24"/>
          <w:szCs w:val="24"/>
          <w:lang w:eastAsia="ru-RU"/>
        </w:rPr>
        <w:t>3</w:t>
      </w:r>
      <w:r w:rsidRPr="009B4AC7">
        <w:rPr>
          <w:rFonts w:ascii="Arial" w:eastAsia="Times New Roman" w:hAnsi="Arial" w:cs="Arial"/>
          <w:sz w:val="24"/>
          <w:szCs w:val="24"/>
          <w:lang w:eastAsia="ru-RU"/>
        </w:rPr>
        <w:t>.</w:t>
      </w:r>
      <w:r w:rsidR="00F37C13" w:rsidRPr="009B4AC7">
        <w:rPr>
          <w:rFonts w:ascii="Arial" w:eastAsia="Times New Roman" w:hAnsi="Arial" w:cs="Arial"/>
          <w:sz w:val="24"/>
          <w:szCs w:val="24"/>
          <w:lang w:eastAsia="ru-RU"/>
        </w:rPr>
        <w:t>8</w:t>
      </w:r>
      <w:r w:rsidR="0048055D" w:rsidRPr="009B4AC7">
        <w:rPr>
          <w:rFonts w:ascii="Arial" w:eastAsia="Times New Roman" w:hAnsi="Arial" w:cs="Arial"/>
          <w:sz w:val="24"/>
          <w:szCs w:val="24"/>
          <w:lang w:eastAsia="ru-RU"/>
        </w:rPr>
        <w:t xml:space="preserve">. </w:t>
      </w:r>
      <w:r w:rsidR="00F37C13" w:rsidRPr="009B4AC7">
        <w:rPr>
          <w:rFonts w:ascii="Arial" w:eastAsia="Times New Roman" w:hAnsi="Arial" w:cs="Arial"/>
          <w:sz w:val="24"/>
          <w:szCs w:val="24"/>
          <w:lang w:eastAsia="ru-RU"/>
        </w:rPr>
        <w:t xml:space="preserve"> </w:t>
      </w:r>
      <w:r w:rsidR="0048055D" w:rsidRPr="009B4AC7">
        <w:rPr>
          <w:rFonts w:ascii="Arial" w:eastAsia="Times New Roman" w:hAnsi="Arial" w:cs="Arial"/>
          <w:sz w:val="24"/>
          <w:szCs w:val="24"/>
          <w:lang w:eastAsia="ru-RU"/>
        </w:rPr>
        <w:t>В целях составления программы аудиторской проверки субъект внутреннего финансового аудита проводит предварительный анализ данных об объектах аудита, в том числе сведений о результатах:</w:t>
      </w:r>
    </w:p>
    <w:p w:rsidR="0048055D" w:rsidRPr="009B4AC7"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bookmarkStart w:id="32" w:name="sub_2201"/>
      <w:bookmarkEnd w:id="31"/>
      <w:r w:rsidRPr="009B4AC7">
        <w:rPr>
          <w:rFonts w:ascii="Arial" w:eastAsia="Times New Roman" w:hAnsi="Arial" w:cs="Arial"/>
          <w:sz w:val="24"/>
          <w:szCs w:val="24"/>
          <w:lang w:eastAsia="ru-RU"/>
        </w:rPr>
        <w:tab/>
      </w:r>
      <w:r w:rsidR="004B0419" w:rsidRPr="009B4AC7">
        <w:rPr>
          <w:rFonts w:ascii="Arial" w:eastAsia="Times New Roman" w:hAnsi="Arial" w:cs="Arial"/>
          <w:sz w:val="24"/>
          <w:szCs w:val="24"/>
          <w:lang w:eastAsia="ru-RU"/>
        </w:rPr>
        <w:t>3</w:t>
      </w:r>
      <w:r w:rsidRPr="009B4AC7">
        <w:rPr>
          <w:rFonts w:ascii="Arial" w:eastAsia="Times New Roman" w:hAnsi="Arial" w:cs="Arial"/>
          <w:sz w:val="24"/>
          <w:szCs w:val="24"/>
          <w:lang w:eastAsia="ru-RU"/>
        </w:rPr>
        <w:t>.8.1.</w:t>
      </w:r>
      <w:r w:rsidR="0048055D" w:rsidRPr="009B4AC7">
        <w:rPr>
          <w:rFonts w:ascii="Arial" w:eastAsia="Times New Roman" w:hAnsi="Arial" w:cs="Arial"/>
          <w:sz w:val="24"/>
          <w:szCs w:val="24"/>
          <w:lang w:eastAsia="ru-RU"/>
        </w:rPr>
        <w:t xml:space="preserve"> </w:t>
      </w:r>
      <w:r w:rsidRPr="009B4AC7">
        <w:rPr>
          <w:rFonts w:ascii="Arial" w:eastAsia="Times New Roman" w:hAnsi="Arial" w:cs="Arial"/>
          <w:sz w:val="24"/>
          <w:szCs w:val="24"/>
          <w:lang w:eastAsia="ru-RU"/>
        </w:rPr>
        <w:t>О</w:t>
      </w:r>
      <w:r w:rsidR="0048055D" w:rsidRPr="009B4AC7">
        <w:rPr>
          <w:rFonts w:ascii="Arial" w:eastAsia="Times New Roman" w:hAnsi="Arial" w:cs="Arial"/>
          <w:sz w:val="24"/>
          <w:szCs w:val="24"/>
          <w:lang w:eastAsia="ru-RU"/>
        </w:rPr>
        <w:t>существления внутреннего финансового контроля за период, подлежащий аудиторской проверке;</w:t>
      </w:r>
    </w:p>
    <w:bookmarkEnd w:id="32"/>
    <w:p w:rsidR="0048055D" w:rsidRPr="009B4AC7"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r>
      <w:r w:rsidR="004B0419" w:rsidRPr="009B4AC7">
        <w:rPr>
          <w:rFonts w:ascii="Arial" w:eastAsia="Times New Roman" w:hAnsi="Arial" w:cs="Arial"/>
          <w:sz w:val="24"/>
          <w:szCs w:val="24"/>
          <w:lang w:eastAsia="ru-RU"/>
        </w:rPr>
        <w:t>3</w:t>
      </w:r>
      <w:r w:rsidRPr="009B4AC7">
        <w:rPr>
          <w:rFonts w:ascii="Arial" w:eastAsia="Times New Roman" w:hAnsi="Arial" w:cs="Arial"/>
          <w:sz w:val="24"/>
          <w:szCs w:val="24"/>
          <w:lang w:eastAsia="ru-RU"/>
        </w:rPr>
        <w:t>.8.2.</w:t>
      </w:r>
      <w:r w:rsidR="00AE4E4C" w:rsidRPr="009B4AC7">
        <w:rPr>
          <w:rFonts w:ascii="Arial" w:eastAsia="Times New Roman" w:hAnsi="Arial" w:cs="Arial"/>
          <w:sz w:val="24"/>
          <w:szCs w:val="24"/>
          <w:lang w:eastAsia="ru-RU"/>
        </w:rPr>
        <w:t xml:space="preserve"> П</w:t>
      </w:r>
      <w:r w:rsidR="0048055D" w:rsidRPr="009B4AC7">
        <w:rPr>
          <w:rFonts w:ascii="Arial" w:eastAsia="Times New Roman" w:hAnsi="Arial" w:cs="Arial"/>
          <w:sz w:val="24"/>
          <w:szCs w:val="24"/>
          <w:lang w:eastAsia="ru-RU"/>
        </w:rPr>
        <w:t>роведения в текущем и (или) отчетном финансовом году контрольных мероприятий уполномоченными органами муниципального финансового контроля в отношении финансово-хозяйственной деятельности объектов аудита.</w:t>
      </w:r>
    </w:p>
    <w:p w:rsidR="0048055D" w:rsidRPr="009B4AC7"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r>
      <w:r w:rsidR="004B0419" w:rsidRPr="009B4AC7">
        <w:rPr>
          <w:rFonts w:ascii="Arial" w:eastAsia="Times New Roman" w:hAnsi="Arial" w:cs="Arial"/>
          <w:sz w:val="24"/>
          <w:szCs w:val="24"/>
          <w:lang w:eastAsia="ru-RU"/>
        </w:rPr>
        <w:t>3</w:t>
      </w:r>
      <w:r w:rsidRPr="009B4AC7">
        <w:rPr>
          <w:rFonts w:ascii="Arial" w:eastAsia="Times New Roman" w:hAnsi="Arial" w:cs="Arial"/>
          <w:sz w:val="24"/>
          <w:szCs w:val="24"/>
          <w:lang w:eastAsia="ru-RU"/>
        </w:rPr>
        <w:t>.</w:t>
      </w:r>
      <w:r w:rsidR="00F37C13" w:rsidRPr="009B4AC7">
        <w:rPr>
          <w:rFonts w:ascii="Arial" w:eastAsia="Times New Roman" w:hAnsi="Arial" w:cs="Arial"/>
          <w:sz w:val="24"/>
          <w:szCs w:val="24"/>
          <w:lang w:eastAsia="ru-RU"/>
        </w:rPr>
        <w:t>9</w:t>
      </w:r>
      <w:r w:rsidR="0048055D" w:rsidRPr="009B4AC7">
        <w:rPr>
          <w:rFonts w:ascii="Arial" w:eastAsia="Times New Roman" w:hAnsi="Arial" w:cs="Arial"/>
          <w:sz w:val="24"/>
          <w:szCs w:val="24"/>
          <w:lang w:eastAsia="ru-RU"/>
        </w:rPr>
        <w:t xml:space="preserve">. </w:t>
      </w:r>
      <w:r w:rsidR="0048055D" w:rsidRPr="009B4AC7">
        <w:rPr>
          <w:rFonts w:ascii="Arial" w:eastAsia="Times New Roman" w:hAnsi="Arial" w:cs="Arial"/>
          <w:sz w:val="24"/>
          <w:szCs w:val="24"/>
          <w:lang w:eastAsia="ru-RU"/>
        </w:rPr>
        <w:tab/>
        <w:t>При составлении программы аудиторской проверки формируется аудиторская группа, состоящая из сотрудников, проводящих аудиторскую проверку, с обязательным распределением обязанностей между членами аудиторской группы.</w:t>
      </w:r>
    </w:p>
    <w:p w:rsidR="0048055D" w:rsidRPr="009B4AC7"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r>
      <w:r w:rsidR="004B0419" w:rsidRPr="009B4AC7">
        <w:rPr>
          <w:rFonts w:ascii="Arial" w:eastAsia="Times New Roman" w:hAnsi="Arial" w:cs="Arial"/>
          <w:sz w:val="24"/>
          <w:szCs w:val="24"/>
          <w:lang w:eastAsia="ru-RU"/>
        </w:rPr>
        <w:t>3</w:t>
      </w:r>
      <w:r w:rsidRPr="009B4AC7">
        <w:rPr>
          <w:rFonts w:ascii="Arial" w:eastAsia="Times New Roman" w:hAnsi="Arial" w:cs="Arial"/>
          <w:sz w:val="24"/>
          <w:szCs w:val="24"/>
          <w:lang w:eastAsia="ru-RU"/>
        </w:rPr>
        <w:t>.</w:t>
      </w:r>
      <w:r w:rsidR="00F37C13" w:rsidRPr="009B4AC7">
        <w:rPr>
          <w:rFonts w:ascii="Arial" w:eastAsia="Times New Roman" w:hAnsi="Arial" w:cs="Arial"/>
          <w:sz w:val="24"/>
          <w:szCs w:val="24"/>
          <w:lang w:eastAsia="ru-RU"/>
        </w:rPr>
        <w:t>10</w:t>
      </w:r>
      <w:r w:rsidR="0048055D" w:rsidRPr="009B4AC7">
        <w:rPr>
          <w:rFonts w:ascii="Arial" w:eastAsia="Times New Roman" w:hAnsi="Arial" w:cs="Arial"/>
          <w:sz w:val="24"/>
          <w:szCs w:val="24"/>
          <w:lang w:eastAsia="ru-RU"/>
        </w:rPr>
        <w:t xml:space="preserve">. </w:t>
      </w:r>
      <w:r w:rsidR="0048055D" w:rsidRPr="009B4AC7">
        <w:rPr>
          <w:rFonts w:ascii="Arial" w:eastAsia="Times New Roman" w:hAnsi="Arial" w:cs="Arial"/>
          <w:sz w:val="24"/>
          <w:szCs w:val="24"/>
          <w:lang w:eastAsia="ru-RU"/>
        </w:rPr>
        <w:tab/>
        <w:t xml:space="preserve">Форма программы аудиторской проверки установлена  </w:t>
      </w:r>
      <w:hyperlink w:anchor="sub_22000" w:history="1">
        <w:r w:rsidR="0048055D" w:rsidRPr="009B4AC7">
          <w:rPr>
            <w:rFonts w:ascii="Arial" w:eastAsia="Times New Roman" w:hAnsi="Arial" w:cs="Arial"/>
            <w:sz w:val="24"/>
            <w:szCs w:val="24"/>
            <w:lang w:eastAsia="ru-RU"/>
          </w:rPr>
          <w:t xml:space="preserve">Приложением </w:t>
        </w:r>
        <w:r w:rsidR="00FB419D" w:rsidRPr="009B4AC7">
          <w:rPr>
            <w:rFonts w:ascii="Arial" w:eastAsia="Times New Roman" w:hAnsi="Arial" w:cs="Arial"/>
            <w:sz w:val="24"/>
            <w:szCs w:val="24"/>
            <w:lang w:eastAsia="ru-RU"/>
          </w:rPr>
          <w:lastRenderedPageBreak/>
          <w:t>№</w:t>
        </w:r>
        <w:r w:rsidR="0048055D" w:rsidRPr="009B4AC7">
          <w:rPr>
            <w:rFonts w:ascii="Arial" w:eastAsia="Times New Roman" w:hAnsi="Arial" w:cs="Arial"/>
            <w:color w:val="106BBE"/>
            <w:sz w:val="24"/>
            <w:szCs w:val="24"/>
            <w:lang w:eastAsia="ru-RU"/>
          </w:rPr>
          <w:t> </w:t>
        </w:r>
      </w:hyperlink>
      <w:r w:rsidR="00840FA3" w:rsidRPr="009B4AC7">
        <w:rPr>
          <w:rFonts w:ascii="Arial" w:eastAsia="Times New Roman" w:hAnsi="Arial" w:cs="Arial"/>
          <w:sz w:val="24"/>
          <w:szCs w:val="24"/>
          <w:lang w:eastAsia="ru-RU"/>
        </w:rPr>
        <w:t>2</w:t>
      </w:r>
      <w:r w:rsidR="0048055D" w:rsidRPr="009B4AC7">
        <w:rPr>
          <w:rFonts w:ascii="Arial" w:eastAsia="Times New Roman" w:hAnsi="Arial" w:cs="Arial"/>
          <w:sz w:val="24"/>
          <w:szCs w:val="24"/>
          <w:lang w:eastAsia="ru-RU"/>
        </w:rPr>
        <w:t xml:space="preserve"> к </w:t>
      </w:r>
      <w:r w:rsidR="00D64DAF" w:rsidRPr="009B4AC7">
        <w:rPr>
          <w:rFonts w:ascii="Arial" w:eastAsia="Times New Roman" w:hAnsi="Arial" w:cs="Arial"/>
          <w:sz w:val="24"/>
          <w:szCs w:val="24"/>
          <w:lang w:eastAsia="ru-RU"/>
        </w:rPr>
        <w:t>настоящему</w:t>
      </w:r>
      <w:r w:rsidR="00A12EF6" w:rsidRPr="009B4AC7">
        <w:rPr>
          <w:rFonts w:ascii="Arial" w:eastAsia="Times New Roman" w:hAnsi="Arial" w:cs="Arial"/>
          <w:sz w:val="24"/>
          <w:szCs w:val="24"/>
          <w:lang w:eastAsia="ru-RU"/>
        </w:rPr>
        <w:t xml:space="preserve"> </w:t>
      </w:r>
      <w:r w:rsidR="00DF68DD" w:rsidRPr="009B4AC7">
        <w:rPr>
          <w:rFonts w:ascii="Arial" w:eastAsia="Times New Roman" w:hAnsi="Arial" w:cs="Arial"/>
          <w:sz w:val="24"/>
          <w:szCs w:val="24"/>
          <w:lang w:eastAsia="ru-RU"/>
        </w:rPr>
        <w:t>Порядку</w:t>
      </w:r>
      <w:r w:rsidR="0048055D" w:rsidRPr="009B4AC7">
        <w:rPr>
          <w:rFonts w:ascii="Arial" w:eastAsia="Times New Roman" w:hAnsi="Arial" w:cs="Arial"/>
          <w:sz w:val="24"/>
          <w:szCs w:val="24"/>
          <w:lang w:eastAsia="ru-RU"/>
        </w:rPr>
        <w:t>.</w:t>
      </w:r>
    </w:p>
    <w:p w:rsidR="008B6502" w:rsidRPr="009B4AC7" w:rsidRDefault="008B6502"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p>
    <w:p w:rsidR="0048055D" w:rsidRPr="009B4AC7" w:rsidRDefault="004B0419" w:rsidP="00BA501A">
      <w:pPr>
        <w:keepNext/>
        <w:keepLines/>
        <w:widowControl w:val="0"/>
        <w:tabs>
          <w:tab w:val="left" w:pos="709"/>
        </w:tabs>
        <w:autoSpaceDE w:val="0"/>
        <w:autoSpaceDN w:val="0"/>
        <w:adjustRightInd w:val="0"/>
        <w:spacing w:after="0" w:line="240" w:lineRule="auto"/>
        <w:jc w:val="center"/>
        <w:outlineLvl w:val="0"/>
        <w:rPr>
          <w:rFonts w:ascii="Arial" w:eastAsia="Times New Roman" w:hAnsi="Arial" w:cs="Arial"/>
          <w:bCs/>
          <w:sz w:val="24"/>
          <w:szCs w:val="24"/>
          <w:lang w:eastAsia="ru-RU"/>
        </w:rPr>
      </w:pPr>
      <w:bookmarkStart w:id="33" w:name="sub_2300"/>
      <w:r w:rsidRPr="009B4AC7">
        <w:rPr>
          <w:rFonts w:ascii="Arial" w:eastAsia="Times New Roman" w:hAnsi="Arial" w:cs="Arial"/>
          <w:bCs/>
          <w:sz w:val="24"/>
          <w:szCs w:val="24"/>
          <w:lang w:eastAsia="ru-RU"/>
        </w:rPr>
        <w:t>4</w:t>
      </w:r>
      <w:r w:rsidR="0048055D" w:rsidRPr="009B4AC7">
        <w:rPr>
          <w:rFonts w:ascii="Arial" w:eastAsia="Times New Roman" w:hAnsi="Arial" w:cs="Arial"/>
          <w:bCs/>
          <w:sz w:val="24"/>
          <w:szCs w:val="24"/>
          <w:lang w:eastAsia="ru-RU"/>
        </w:rPr>
        <w:t>. Проведение аудиторских проверок</w:t>
      </w:r>
    </w:p>
    <w:bookmarkEnd w:id="33"/>
    <w:p w:rsidR="0048055D" w:rsidRPr="009B4AC7" w:rsidRDefault="0048055D" w:rsidP="00BA501A">
      <w:pPr>
        <w:widowControl w:val="0"/>
        <w:tabs>
          <w:tab w:val="left" w:pos="709"/>
        </w:tabs>
        <w:autoSpaceDE w:val="0"/>
        <w:autoSpaceDN w:val="0"/>
        <w:adjustRightInd w:val="0"/>
        <w:spacing w:after="0" w:line="240" w:lineRule="auto"/>
        <w:rPr>
          <w:rFonts w:ascii="Arial" w:eastAsia="Times New Roman" w:hAnsi="Arial" w:cs="Arial"/>
          <w:sz w:val="24"/>
          <w:szCs w:val="24"/>
          <w:lang w:eastAsia="ru-RU"/>
        </w:rPr>
      </w:pPr>
    </w:p>
    <w:p w:rsidR="0048055D" w:rsidRPr="009B4AC7"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bookmarkStart w:id="34" w:name="sub_2026"/>
      <w:r w:rsidRPr="009B4AC7">
        <w:rPr>
          <w:rFonts w:ascii="Arial" w:eastAsia="Times New Roman" w:hAnsi="Arial" w:cs="Arial"/>
          <w:sz w:val="24"/>
          <w:szCs w:val="24"/>
          <w:lang w:eastAsia="ru-RU"/>
        </w:rPr>
        <w:tab/>
      </w:r>
      <w:r w:rsidR="00CA21BE" w:rsidRPr="009B4AC7">
        <w:rPr>
          <w:rFonts w:ascii="Arial" w:eastAsia="Times New Roman" w:hAnsi="Arial" w:cs="Arial"/>
          <w:sz w:val="24"/>
          <w:szCs w:val="24"/>
          <w:lang w:eastAsia="ru-RU"/>
        </w:rPr>
        <w:t>4.</w:t>
      </w:r>
      <w:r w:rsidR="00F37C13" w:rsidRPr="009B4AC7">
        <w:rPr>
          <w:rFonts w:ascii="Arial" w:eastAsia="Times New Roman" w:hAnsi="Arial" w:cs="Arial"/>
          <w:sz w:val="24"/>
          <w:szCs w:val="24"/>
          <w:lang w:eastAsia="ru-RU"/>
        </w:rPr>
        <w:t>1</w:t>
      </w:r>
      <w:r w:rsidR="0048055D" w:rsidRPr="009B4AC7">
        <w:rPr>
          <w:rFonts w:ascii="Arial" w:eastAsia="Times New Roman" w:hAnsi="Arial" w:cs="Arial"/>
          <w:sz w:val="24"/>
          <w:szCs w:val="24"/>
          <w:lang w:eastAsia="ru-RU"/>
        </w:rPr>
        <w:t xml:space="preserve">.  </w:t>
      </w:r>
      <w:r w:rsidR="0048055D" w:rsidRPr="009B4AC7">
        <w:rPr>
          <w:rFonts w:ascii="Arial" w:eastAsia="Times New Roman" w:hAnsi="Arial" w:cs="Arial"/>
          <w:sz w:val="24"/>
          <w:szCs w:val="24"/>
          <w:lang w:eastAsia="ru-RU"/>
        </w:rPr>
        <w:tab/>
        <w:t>Аудиторская проверка проводится в соответствии с программой аудиторской проверки с применением следующих возможных методов аудита:</w:t>
      </w:r>
    </w:p>
    <w:bookmarkEnd w:id="34"/>
    <w:p w:rsidR="0048055D" w:rsidRPr="009B4AC7" w:rsidRDefault="00230D74"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r>
      <w:r w:rsidR="00CA21BE" w:rsidRPr="009B4AC7">
        <w:rPr>
          <w:rFonts w:ascii="Arial" w:eastAsia="Times New Roman" w:hAnsi="Arial" w:cs="Arial"/>
          <w:sz w:val="24"/>
          <w:szCs w:val="24"/>
          <w:lang w:eastAsia="ru-RU"/>
        </w:rPr>
        <w:t>4</w:t>
      </w:r>
      <w:r w:rsidRPr="009B4AC7">
        <w:rPr>
          <w:rFonts w:ascii="Arial" w:eastAsia="Times New Roman" w:hAnsi="Arial" w:cs="Arial"/>
          <w:sz w:val="24"/>
          <w:szCs w:val="24"/>
          <w:lang w:eastAsia="ru-RU"/>
        </w:rPr>
        <w:t>.1.1. И</w:t>
      </w:r>
      <w:r w:rsidR="0048055D" w:rsidRPr="009B4AC7">
        <w:rPr>
          <w:rFonts w:ascii="Arial" w:eastAsia="Times New Roman" w:hAnsi="Arial" w:cs="Arial"/>
          <w:sz w:val="24"/>
          <w:szCs w:val="24"/>
          <w:lang w:eastAsia="ru-RU"/>
        </w:rPr>
        <w:t>нспектирования, представляющего собой изучение записей и документов, связанных с осуществлением операций внутренней бюджетной процедуры и (или) материальных активов;</w:t>
      </w:r>
    </w:p>
    <w:p w:rsidR="0048055D" w:rsidRPr="009B4AC7" w:rsidRDefault="00CA21BE"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4.1.2. Н</w:t>
      </w:r>
      <w:r w:rsidR="0048055D" w:rsidRPr="009B4AC7">
        <w:rPr>
          <w:rFonts w:ascii="Arial" w:eastAsia="Times New Roman" w:hAnsi="Arial" w:cs="Arial"/>
          <w:sz w:val="24"/>
          <w:szCs w:val="24"/>
          <w:lang w:eastAsia="ru-RU"/>
        </w:rPr>
        <w:t>аблюдения, представляющего собой систематическое изучение действий должностных лиц и работников объекта аудита, выполняемых ими в ходе исполнения операций внутренней бюджетной процедуры;</w:t>
      </w:r>
    </w:p>
    <w:p w:rsidR="0048055D" w:rsidRPr="009B4AC7" w:rsidRDefault="00CA21BE"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4.1.3. З</w:t>
      </w:r>
      <w:r w:rsidR="0048055D" w:rsidRPr="009B4AC7">
        <w:rPr>
          <w:rFonts w:ascii="Arial" w:eastAsia="Times New Roman" w:hAnsi="Arial" w:cs="Arial"/>
          <w:sz w:val="24"/>
          <w:szCs w:val="24"/>
          <w:lang w:eastAsia="ru-RU"/>
        </w:rPr>
        <w:t>апроса, представляющего собой обращение к осведомленным лицам в пределах или за пределами объекта аудита в целях получения сведений, необходимых для проведения аудиторской проверки;</w:t>
      </w:r>
    </w:p>
    <w:p w:rsidR="0048055D" w:rsidRPr="009B4AC7" w:rsidRDefault="00CA21BE"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4.1.4. П</w:t>
      </w:r>
      <w:r w:rsidR="0048055D" w:rsidRPr="009B4AC7">
        <w:rPr>
          <w:rFonts w:ascii="Arial" w:eastAsia="Times New Roman" w:hAnsi="Arial" w:cs="Arial"/>
          <w:sz w:val="24"/>
          <w:szCs w:val="24"/>
          <w:lang w:eastAsia="ru-RU"/>
        </w:rPr>
        <w:t>одтверждения, представляющего собой ответ на запрос информации, содержащейся в регистрах бюджетного учета;</w:t>
      </w:r>
    </w:p>
    <w:p w:rsidR="0048055D" w:rsidRPr="009B4AC7" w:rsidRDefault="00CA21BE"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4.1.5. П</w:t>
      </w:r>
      <w:r w:rsidR="0048055D" w:rsidRPr="009B4AC7">
        <w:rPr>
          <w:rFonts w:ascii="Arial" w:eastAsia="Times New Roman" w:hAnsi="Arial" w:cs="Arial"/>
          <w:sz w:val="24"/>
          <w:szCs w:val="24"/>
          <w:lang w:eastAsia="ru-RU"/>
        </w:rPr>
        <w:t>ересчета, представляющего собой проверку точности арифметических расчетов, произведенных объектом аудита, либо самостоятельного расчета работником подразделения внутреннего финансового аудита;</w:t>
      </w:r>
    </w:p>
    <w:p w:rsidR="0048055D" w:rsidRPr="009B4AC7" w:rsidRDefault="00CA21BE" w:rsidP="00BA501A">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ab/>
        <w:t xml:space="preserve">4.1.6. </w:t>
      </w:r>
      <w:proofErr w:type="gramStart"/>
      <w:r w:rsidRPr="009B4AC7">
        <w:rPr>
          <w:rFonts w:ascii="Arial" w:eastAsia="Times New Roman" w:hAnsi="Arial" w:cs="Arial"/>
          <w:sz w:val="24"/>
          <w:szCs w:val="24"/>
          <w:lang w:eastAsia="ru-RU"/>
        </w:rPr>
        <w:t>А</w:t>
      </w:r>
      <w:r w:rsidR="0048055D" w:rsidRPr="009B4AC7">
        <w:rPr>
          <w:rFonts w:ascii="Arial" w:eastAsia="Times New Roman" w:hAnsi="Arial" w:cs="Arial"/>
          <w:sz w:val="24"/>
          <w:szCs w:val="24"/>
          <w:lang w:eastAsia="ru-RU"/>
        </w:rPr>
        <w:t>налитических процедур, представляющих собой анализ соотношений и закономерностей, основанных на сведениях об осуществлении внутренних бюджетных процедур, а также изучение связи указанных соотношений и закономерностей с полученной информацией с целью выявления отклонений от нее и (или) неправильно отраженных в бюджетном учете операций и их причин и недостатков осуществления иных внутренних бюджетных процедур.</w:t>
      </w:r>
      <w:proofErr w:type="gramEnd"/>
    </w:p>
    <w:p w:rsidR="0048055D" w:rsidRPr="009B4AC7" w:rsidRDefault="00CA21BE" w:rsidP="00BA501A">
      <w:pPr>
        <w:widowControl w:val="0"/>
        <w:tabs>
          <w:tab w:val="left" w:pos="709"/>
        </w:tabs>
        <w:autoSpaceDE w:val="0"/>
        <w:autoSpaceDN w:val="0"/>
        <w:adjustRightInd w:val="0"/>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sz w:val="24"/>
          <w:szCs w:val="24"/>
          <w:lang w:eastAsia="ru-RU"/>
        </w:rPr>
        <w:tab/>
        <w:t>4.</w:t>
      </w:r>
      <w:r w:rsidR="00F37C13" w:rsidRPr="009B4AC7">
        <w:rPr>
          <w:rFonts w:ascii="Arial" w:eastAsia="Times New Roman" w:hAnsi="Arial" w:cs="Arial"/>
          <w:sz w:val="24"/>
          <w:szCs w:val="24"/>
          <w:lang w:eastAsia="ru-RU"/>
        </w:rPr>
        <w:t>2</w:t>
      </w:r>
      <w:r w:rsidR="0048055D" w:rsidRPr="009B4AC7">
        <w:rPr>
          <w:rFonts w:ascii="Arial" w:eastAsia="Times New Roman" w:hAnsi="Arial" w:cs="Arial"/>
          <w:sz w:val="24"/>
          <w:szCs w:val="24"/>
          <w:lang w:eastAsia="ru-RU"/>
        </w:rPr>
        <w:t xml:space="preserve">. </w:t>
      </w:r>
      <w:r w:rsidR="0048055D" w:rsidRPr="009B4AC7">
        <w:rPr>
          <w:rFonts w:ascii="Arial" w:eastAsia="Times New Roman" w:hAnsi="Arial" w:cs="Arial"/>
          <w:sz w:val="24"/>
          <w:szCs w:val="24"/>
          <w:lang w:eastAsia="ru-RU"/>
        </w:rPr>
        <w:tab/>
      </w:r>
      <w:r w:rsidR="0048055D" w:rsidRPr="009B4AC7">
        <w:rPr>
          <w:rFonts w:ascii="Arial" w:eastAsia="Times New Roman" w:hAnsi="Arial" w:cs="Arial"/>
          <w:color w:val="000000"/>
          <w:sz w:val="24"/>
          <w:szCs w:val="24"/>
          <w:lang w:eastAsia="ru-RU"/>
        </w:rPr>
        <w:t>При проведен</w:t>
      </w:r>
      <w:proofErr w:type="gramStart"/>
      <w:r w:rsidR="0048055D" w:rsidRPr="009B4AC7">
        <w:rPr>
          <w:rFonts w:ascii="Arial" w:eastAsia="Times New Roman" w:hAnsi="Arial" w:cs="Arial"/>
          <w:color w:val="000000"/>
          <w:sz w:val="24"/>
          <w:szCs w:val="24"/>
          <w:lang w:eastAsia="ru-RU"/>
        </w:rPr>
        <w:t>ии ау</w:t>
      </w:r>
      <w:proofErr w:type="gramEnd"/>
      <w:r w:rsidR="0048055D" w:rsidRPr="009B4AC7">
        <w:rPr>
          <w:rFonts w:ascii="Arial" w:eastAsia="Times New Roman" w:hAnsi="Arial" w:cs="Arial"/>
          <w:color w:val="000000"/>
          <w:sz w:val="24"/>
          <w:szCs w:val="24"/>
          <w:lang w:eastAsia="ru-RU"/>
        </w:rPr>
        <w:t>диторской проверки должны быть получены достаточные надлежащие надежные доказательства (фактические данные и достоверная информация), основанные на рабочей документации и подтверждающие наличие выявленных нарушений и недостатков в осуществлении внутренних бюджетных процедур объектами аудита, а также являющиеся основанием для выводов и предложений по результатам аудиторской проверки.</w:t>
      </w:r>
    </w:p>
    <w:p w:rsidR="0048055D" w:rsidRPr="009B4AC7" w:rsidRDefault="00CA21BE"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4.</w:t>
      </w:r>
      <w:r w:rsidR="00F37C13" w:rsidRPr="009B4AC7">
        <w:rPr>
          <w:rFonts w:ascii="Arial" w:eastAsia="Times New Roman" w:hAnsi="Arial" w:cs="Arial"/>
          <w:color w:val="000000"/>
          <w:sz w:val="24"/>
          <w:szCs w:val="24"/>
          <w:lang w:eastAsia="ru-RU"/>
        </w:rPr>
        <w:t>3</w:t>
      </w:r>
      <w:r w:rsidR="0048055D" w:rsidRPr="009B4AC7">
        <w:rPr>
          <w:rFonts w:ascii="Arial" w:eastAsia="Times New Roman" w:hAnsi="Arial" w:cs="Arial"/>
          <w:color w:val="000000"/>
          <w:sz w:val="24"/>
          <w:szCs w:val="24"/>
          <w:lang w:eastAsia="ru-RU"/>
        </w:rPr>
        <w:t xml:space="preserve">. </w:t>
      </w:r>
      <w:r w:rsidR="0048055D" w:rsidRPr="009B4AC7">
        <w:rPr>
          <w:rFonts w:ascii="Arial" w:eastAsia="Times New Roman" w:hAnsi="Arial" w:cs="Arial"/>
          <w:color w:val="000000"/>
          <w:sz w:val="24"/>
          <w:szCs w:val="24"/>
          <w:lang w:eastAsia="ru-RU"/>
        </w:rPr>
        <w:tab/>
        <w:t>Рабочая документация, то есть документы и иные материалы, подготавливаемые или получаемые в связи с проведением аудиторской проверки, содержит:</w:t>
      </w:r>
    </w:p>
    <w:p w:rsidR="0048055D" w:rsidRPr="009B4AC7" w:rsidRDefault="003D1F81"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4.3.1 Д</w:t>
      </w:r>
      <w:r w:rsidR="0048055D" w:rsidRPr="009B4AC7">
        <w:rPr>
          <w:rFonts w:ascii="Arial" w:eastAsia="Times New Roman" w:hAnsi="Arial" w:cs="Arial"/>
          <w:color w:val="000000"/>
          <w:sz w:val="24"/>
          <w:szCs w:val="24"/>
          <w:lang w:eastAsia="ru-RU"/>
        </w:rPr>
        <w:t>окументы, отражающие подготовку аудиторской проверки, включая ее программу;</w:t>
      </w:r>
    </w:p>
    <w:p w:rsidR="0048055D" w:rsidRPr="009B4AC7" w:rsidRDefault="00C52FF5"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4.3.2. С</w:t>
      </w:r>
      <w:r w:rsidR="0048055D" w:rsidRPr="009B4AC7">
        <w:rPr>
          <w:rFonts w:ascii="Arial" w:eastAsia="Times New Roman" w:hAnsi="Arial" w:cs="Arial"/>
          <w:color w:val="000000"/>
          <w:sz w:val="24"/>
          <w:szCs w:val="24"/>
          <w:lang w:eastAsia="ru-RU"/>
        </w:rPr>
        <w:t>ведения о характере, сроках, об объеме аудиторской проверки и о результатах ее выполнения;</w:t>
      </w:r>
    </w:p>
    <w:p w:rsidR="0048055D" w:rsidRPr="009B4AC7" w:rsidRDefault="00C52FF5"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4.3.3. С</w:t>
      </w:r>
      <w:r w:rsidR="0048055D" w:rsidRPr="009B4AC7">
        <w:rPr>
          <w:rFonts w:ascii="Arial" w:eastAsia="Times New Roman" w:hAnsi="Arial" w:cs="Arial"/>
          <w:color w:val="000000"/>
          <w:sz w:val="24"/>
          <w:szCs w:val="24"/>
          <w:lang w:eastAsia="ru-RU"/>
        </w:rPr>
        <w:t>ведения о выполнении внутреннего финансового контроля в отношении операций, связанных с темой аудиторской проверки;</w:t>
      </w:r>
    </w:p>
    <w:p w:rsidR="0048055D" w:rsidRPr="009B4AC7" w:rsidRDefault="00C52FF5"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4.3.4. П</w:t>
      </w:r>
      <w:r w:rsidR="0048055D" w:rsidRPr="009B4AC7">
        <w:rPr>
          <w:rFonts w:ascii="Arial" w:eastAsia="Times New Roman" w:hAnsi="Arial" w:cs="Arial"/>
          <w:color w:val="000000"/>
          <w:sz w:val="24"/>
          <w:szCs w:val="24"/>
          <w:lang w:eastAsia="ru-RU"/>
        </w:rPr>
        <w:t>еречень договоров, соглашений, протоколов, первичной учетной документации, документов бюджетного учета и бюджетной отчетности, подлежавших изучению в ходе аудиторской проверки;</w:t>
      </w:r>
    </w:p>
    <w:p w:rsidR="0048055D" w:rsidRPr="009B4AC7" w:rsidRDefault="00C52FF5"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4.3.5. П</w:t>
      </w:r>
      <w:r w:rsidR="0048055D" w:rsidRPr="009B4AC7">
        <w:rPr>
          <w:rFonts w:ascii="Arial" w:eastAsia="Times New Roman" w:hAnsi="Arial" w:cs="Arial"/>
          <w:color w:val="000000"/>
          <w:sz w:val="24"/>
          <w:szCs w:val="24"/>
          <w:lang w:eastAsia="ru-RU"/>
        </w:rPr>
        <w:t>исьменные заявления и объяснения, полученные от должностных лиц и иных работников объекта аудита;</w:t>
      </w:r>
    </w:p>
    <w:p w:rsidR="0048055D" w:rsidRPr="009B4AC7" w:rsidRDefault="00C52FF5"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4.3.6. К</w:t>
      </w:r>
      <w:r w:rsidR="0048055D" w:rsidRPr="009B4AC7">
        <w:rPr>
          <w:rFonts w:ascii="Arial" w:eastAsia="Times New Roman" w:hAnsi="Arial" w:cs="Arial"/>
          <w:color w:val="000000"/>
          <w:sz w:val="24"/>
          <w:szCs w:val="24"/>
          <w:lang w:eastAsia="ru-RU"/>
        </w:rPr>
        <w:t>опии обращений, направленных органам муниципального финансового контроля, экспертам и (или) третьим лицам в ходе аудиторской проверки, и полученные от них сведения;</w:t>
      </w:r>
    </w:p>
    <w:p w:rsidR="0048055D" w:rsidRPr="009B4AC7" w:rsidRDefault="00C52FF5"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4.3.7. К</w:t>
      </w:r>
      <w:r w:rsidR="0048055D" w:rsidRPr="009B4AC7">
        <w:rPr>
          <w:rFonts w:ascii="Arial" w:eastAsia="Times New Roman" w:hAnsi="Arial" w:cs="Arial"/>
          <w:color w:val="000000"/>
          <w:sz w:val="24"/>
          <w:szCs w:val="24"/>
          <w:lang w:eastAsia="ru-RU"/>
        </w:rPr>
        <w:t>опии финансово-хозяйственных документов объекта аудита, подтверждающих выявленные нарушения;</w:t>
      </w:r>
    </w:p>
    <w:p w:rsidR="0048055D" w:rsidRPr="009B4AC7" w:rsidRDefault="00C52FF5"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4.3.8. А</w:t>
      </w:r>
      <w:r w:rsidR="0048055D" w:rsidRPr="009B4AC7">
        <w:rPr>
          <w:rFonts w:ascii="Arial" w:eastAsia="Times New Roman" w:hAnsi="Arial" w:cs="Arial"/>
          <w:color w:val="000000"/>
          <w:sz w:val="24"/>
          <w:szCs w:val="24"/>
          <w:lang w:eastAsia="ru-RU"/>
        </w:rPr>
        <w:t>кт аудиторской проверки.</w:t>
      </w:r>
    </w:p>
    <w:p w:rsidR="0048055D" w:rsidRPr="009B4AC7" w:rsidRDefault="00C52FF5"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lastRenderedPageBreak/>
        <w:tab/>
      </w:r>
      <w:r w:rsidR="001A2BC1" w:rsidRPr="009B4AC7">
        <w:rPr>
          <w:rFonts w:ascii="Arial" w:eastAsia="Times New Roman" w:hAnsi="Arial" w:cs="Arial"/>
          <w:color w:val="000000"/>
          <w:sz w:val="24"/>
          <w:szCs w:val="24"/>
          <w:lang w:eastAsia="ru-RU"/>
        </w:rPr>
        <w:t>4.4</w:t>
      </w:r>
      <w:r w:rsidRPr="009B4AC7">
        <w:rPr>
          <w:rFonts w:ascii="Arial" w:eastAsia="Times New Roman" w:hAnsi="Arial" w:cs="Arial"/>
          <w:color w:val="000000"/>
          <w:sz w:val="24"/>
          <w:szCs w:val="24"/>
          <w:lang w:eastAsia="ru-RU"/>
        </w:rPr>
        <w:t>.</w:t>
      </w:r>
      <w:r w:rsidR="0048055D" w:rsidRPr="009B4AC7">
        <w:rPr>
          <w:rFonts w:ascii="Arial" w:eastAsia="Times New Roman" w:hAnsi="Arial" w:cs="Arial"/>
          <w:color w:val="000000"/>
          <w:sz w:val="24"/>
          <w:szCs w:val="24"/>
          <w:lang w:eastAsia="ru-RU"/>
        </w:rPr>
        <w:t xml:space="preserve"> В случае возникновения обстоятельств, требующих приостановления или продления аудиторской проверки, руководитель аудиторской группы направляет </w:t>
      </w:r>
      <w:bookmarkStart w:id="35" w:name="_Hlk512353327"/>
      <w:r w:rsidR="00343761" w:rsidRPr="009B4AC7">
        <w:rPr>
          <w:rFonts w:ascii="Arial" w:eastAsia="Times New Roman" w:hAnsi="Arial" w:cs="Arial"/>
          <w:color w:val="000000"/>
          <w:sz w:val="24"/>
          <w:szCs w:val="24"/>
          <w:lang w:eastAsia="ru-RU"/>
        </w:rPr>
        <w:t>главному администратору</w:t>
      </w:r>
      <w:r w:rsidRPr="009B4AC7">
        <w:rPr>
          <w:rFonts w:ascii="Arial" w:eastAsia="Times New Roman" w:hAnsi="Arial" w:cs="Arial"/>
          <w:color w:val="000000"/>
          <w:sz w:val="24"/>
          <w:szCs w:val="24"/>
          <w:lang w:eastAsia="ru-RU"/>
        </w:rPr>
        <w:t xml:space="preserve"> (администратору)</w:t>
      </w:r>
      <w:r w:rsidR="00343761" w:rsidRPr="009B4AC7">
        <w:rPr>
          <w:rFonts w:ascii="Arial" w:eastAsia="Times New Roman" w:hAnsi="Arial" w:cs="Arial"/>
          <w:color w:val="000000"/>
          <w:sz w:val="24"/>
          <w:szCs w:val="24"/>
          <w:lang w:eastAsia="ru-RU"/>
        </w:rPr>
        <w:t xml:space="preserve"> бюджетных сре</w:t>
      </w:r>
      <w:proofErr w:type="gramStart"/>
      <w:r w:rsidR="00343761" w:rsidRPr="009B4AC7">
        <w:rPr>
          <w:rFonts w:ascii="Arial" w:eastAsia="Times New Roman" w:hAnsi="Arial" w:cs="Arial"/>
          <w:color w:val="000000"/>
          <w:sz w:val="24"/>
          <w:szCs w:val="24"/>
          <w:lang w:eastAsia="ru-RU"/>
        </w:rPr>
        <w:t xml:space="preserve">дств </w:t>
      </w:r>
      <w:bookmarkEnd w:id="35"/>
      <w:r w:rsidR="0048055D" w:rsidRPr="009B4AC7">
        <w:rPr>
          <w:rFonts w:ascii="Arial" w:eastAsia="Times New Roman" w:hAnsi="Arial" w:cs="Arial"/>
          <w:color w:val="000000"/>
          <w:sz w:val="24"/>
          <w:szCs w:val="24"/>
          <w:lang w:eastAsia="ru-RU"/>
        </w:rPr>
        <w:t>сл</w:t>
      </w:r>
      <w:proofErr w:type="gramEnd"/>
      <w:r w:rsidR="0048055D" w:rsidRPr="009B4AC7">
        <w:rPr>
          <w:rFonts w:ascii="Arial" w:eastAsia="Times New Roman" w:hAnsi="Arial" w:cs="Arial"/>
          <w:color w:val="000000"/>
          <w:sz w:val="24"/>
          <w:szCs w:val="24"/>
          <w:lang w:eastAsia="ru-RU"/>
        </w:rPr>
        <w:t>ужебную записку с изложением обстоятельств и срока требуемого приостановления (продления) аудиторской проверки.</w:t>
      </w:r>
    </w:p>
    <w:p w:rsidR="0048055D" w:rsidRPr="009B4AC7" w:rsidRDefault="00C52FF5"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r>
      <w:r w:rsidR="001A2BC1" w:rsidRPr="009B4AC7">
        <w:rPr>
          <w:rFonts w:ascii="Arial" w:eastAsia="Times New Roman" w:hAnsi="Arial" w:cs="Arial"/>
          <w:color w:val="000000"/>
          <w:sz w:val="24"/>
          <w:szCs w:val="24"/>
          <w:lang w:eastAsia="ru-RU"/>
        </w:rPr>
        <w:t>4.5.</w:t>
      </w:r>
      <w:r w:rsidRPr="009B4AC7">
        <w:rPr>
          <w:rFonts w:ascii="Arial" w:eastAsia="Times New Roman" w:hAnsi="Arial" w:cs="Arial"/>
          <w:color w:val="000000"/>
          <w:sz w:val="24"/>
          <w:szCs w:val="24"/>
          <w:lang w:eastAsia="ru-RU"/>
        </w:rPr>
        <w:t xml:space="preserve"> </w:t>
      </w:r>
      <w:r w:rsidR="0048055D" w:rsidRPr="009B4AC7">
        <w:rPr>
          <w:rFonts w:ascii="Arial" w:eastAsia="Times New Roman" w:hAnsi="Arial" w:cs="Arial"/>
          <w:color w:val="000000"/>
          <w:sz w:val="24"/>
          <w:szCs w:val="24"/>
          <w:lang w:eastAsia="ru-RU"/>
        </w:rPr>
        <w:t>Срок приостановления (продления) аудиторской проверки определяется в каждом конкретном случае исходя из целей, которые должны быть достигнуты в период приостановления (продления) аудиторской проверки, но не может превышать 30 календарных дней.</w:t>
      </w:r>
    </w:p>
    <w:p w:rsidR="0048055D" w:rsidRPr="009B4AC7" w:rsidRDefault="00C52FF5"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r>
      <w:r w:rsidR="001A2BC1" w:rsidRPr="009B4AC7">
        <w:rPr>
          <w:rFonts w:ascii="Arial" w:eastAsia="Times New Roman" w:hAnsi="Arial" w:cs="Arial"/>
          <w:color w:val="000000"/>
          <w:sz w:val="24"/>
          <w:szCs w:val="24"/>
          <w:lang w:eastAsia="ru-RU"/>
        </w:rPr>
        <w:t>4.6.</w:t>
      </w:r>
      <w:r w:rsidR="0048055D" w:rsidRPr="009B4AC7">
        <w:rPr>
          <w:rFonts w:ascii="Arial" w:eastAsia="Times New Roman" w:hAnsi="Arial" w:cs="Arial"/>
          <w:color w:val="000000"/>
          <w:sz w:val="24"/>
          <w:szCs w:val="24"/>
          <w:lang w:eastAsia="ru-RU"/>
        </w:rPr>
        <w:tab/>
        <w:t>Решение о приостановлении (продлении) аудиторской проверки, принятое руководителем</w:t>
      </w:r>
      <w:r w:rsidRPr="009B4AC7">
        <w:rPr>
          <w:rFonts w:ascii="Arial" w:eastAsia="Times New Roman" w:hAnsi="Arial" w:cs="Arial"/>
          <w:color w:val="000000"/>
          <w:sz w:val="24"/>
          <w:szCs w:val="24"/>
          <w:lang w:eastAsia="ru-RU"/>
        </w:rPr>
        <w:t xml:space="preserve"> </w:t>
      </w:r>
      <w:r w:rsidR="00343761" w:rsidRPr="009B4AC7">
        <w:rPr>
          <w:rFonts w:ascii="Arial" w:eastAsia="Times New Roman" w:hAnsi="Arial" w:cs="Arial"/>
          <w:color w:val="000000"/>
          <w:sz w:val="24"/>
          <w:szCs w:val="24"/>
          <w:lang w:eastAsia="ru-RU"/>
        </w:rPr>
        <w:t>главного администратора</w:t>
      </w:r>
      <w:r w:rsidRPr="009B4AC7">
        <w:rPr>
          <w:rFonts w:ascii="Arial" w:eastAsia="Times New Roman" w:hAnsi="Arial" w:cs="Arial"/>
          <w:color w:val="000000"/>
          <w:sz w:val="24"/>
          <w:szCs w:val="24"/>
          <w:lang w:eastAsia="ru-RU"/>
        </w:rPr>
        <w:t xml:space="preserve"> (администратора)</w:t>
      </w:r>
      <w:r w:rsidR="00343761" w:rsidRPr="009B4AC7">
        <w:rPr>
          <w:rFonts w:ascii="Arial" w:eastAsia="Times New Roman" w:hAnsi="Arial" w:cs="Arial"/>
          <w:color w:val="000000"/>
          <w:sz w:val="24"/>
          <w:szCs w:val="24"/>
          <w:lang w:eastAsia="ru-RU"/>
        </w:rPr>
        <w:t xml:space="preserve"> бюджетных средств</w:t>
      </w:r>
      <w:r w:rsidRPr="009B4AC7">
        <w:rPr>
          <w:rFonts w:ascii="Arial" w:eastAsia="Times New Roman" w:hAnsi="Arial" w:cs="Arial"/>
          <w:color w:val="000000"/>
          <w:sz w:val="24"/>
          <w:szCs w:val="24"/>
          <w:lang w:eastAsia="ru-RU"/>
        </w:rPr>
        <w:t xml:space="preserve"> </w:t>
      </w:r>
      <w:r w:rsidR="0048055D" w:rsidRPr="009B4AC7">
        <w:rPr>
          <w:rFonts w:ascii="Arial" w:eastAsia="Times New Roman" w:hAnsi="Arial" w:cs="Arial"/>
          <w:color w:val="000000"/>
          <w:sz w:val="24"/>
          <w:szCs w:val="24"/>
          <w:lang w:eastAsia="ru-RU"/>
        </w:rPr>
        <w:t>на основании мотивированной служебной записки руководителя субъекта аудита, оформляется распоряжением, которое доводится до сведения руководителя аудиторской группы, руководителя объекта аудита.</w:t>
      </w:r>
    </w:p>
    <w:p w:rsidR="001A2BC1" w:rsidRPr="009B4AC7" w:rsidRDefault="001A2BC1"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4.7</w:t>
      </w:r>
      <w:r w:rsidR="0048055D" w:rsidRPr="009B4AC7">
        <w:rPr>
          <w:rFonts w:ascii="Arial" w:eastAsia="Times New Roman" w:hAnsi="Arial" w:cs="Arial"/>
          <w:color w:val="000000"/>
          <w:sz w:val="24"/>
          <w:szCs w:val="24"/>
          <w:lang w:eastAsia="ru-RU"/>
        </w:rPr>
        <w:t xml:space="preserve">. </w:t>
      </w:r>
      <w:r w:rsidR="0048055D" w:rsidRPr="009B4AC7">
        <w:rPr>
          <w:rFonts w:ascii="Arial" w:eastAsia="Times New Roman" w:hAnsi="Arial" w:cs="Arial"/>
          <w:color w:val="000000"/>
          <w:sz w:val="24"/>
          <w:szCs w:val="24"/>
          <w:lang w:eastAsia="ru-RU"/>
        </w:rPr>
        <w:tab/>
        <w:t xml:space="preserve">После устранения причин приостановления аудиторской проверки аудиторская группа возобновляет проведение аудиторской проверки в сроки, устанавливаемые распоряжением руководителя </w:t>
      </w:r>
      <w:r w:rsidR="00343761" w:rsidRPr="009B4AC7">
        <w:rPr>
          <w:rFonts w:ascii="Arial" w:eastAsia="Times New Roman" w:hAnsi="Arial" w:cs="Arial"/>
          <w:color w:val="000000"/>
          <w:sz w:val="24"/>
          <w:szCs w:val="24"/>
          <w:lang w:eastAsia="ru-RU"/>
        </w:rPr>
        <w:t>главного администратора</w:t>
      </w:r>
      <w:r w:rsidRPr="009B4AC7">
        <w:rPr>
          <w:rFonts w:ascii="Arial" w:eastAsia="Times New Roman" w:hAnsi="Arial" w:cs="Arial"/>
          <w:color w:val="000000"/>
          <w:sz w:val="24"/>
          <w:szCs w:val="24"/>
          <w:lang w:eastAsia="ru-RU"/>
        </w:rPr>
        <w:t xml:space="preserve"> (администратора) </w:t>
      </w:r>
      <w:r w:rsidR="00343761" w:rsidRPr="009B4AC7">
        <w:rPr>
          <w:rFonts w:ascii="Arial" w:eastAsia="Times New Roman" w:hAnsi="Arial" w:cs="Arial"/>
          <w:color w:val="000000"/>
          <w:sz w:val="24"/>
          <w:szCs w:val="24"/>
          <w:lang w:eastAsia="ru-RU"/>
        </w:rPr>
        <w:t>бюджетных средств</w:t>
      </w:r>
      <w:r w:rsidRPr="009B4AC7">
        <w:rPr>
          <w:rFonts w:ascii="Arial" w:eastAsia="Times New Roman" w:hAnsi="Arial" w:cs="Arial"/>
          <w:color w:val="000000"/>
          <w:sz w:val="24"/>
          <w:szCs w:val="24"/>
          <w:lang w:eastAsia="ru-RU"/>
        </w:rPr>
        <w:t>.</w:t>
      </w:r>
    </w:p>
    <w:p w:rsidR="0048055D" w:rsidRPr="009B4AC7" w:rsidRDefault="001A2BC1" w:rsidP="00BA501A">
      <w:pPr>
        <w:tabs>
          <w:tab w:val="left" w:pos="709"/>
        </w:tabs>
        <w:spacing w:after="0" w:line="240" w:lineRule="auto"/>
        <w:jc w:val="both"/>
        <w:rPr>
          <w:rFonts w:ascii="Arial" w:eastAsia="Times New Roman" w:hAnsi="Arial" w:cs="Arial"/>
          <w:sz w:val="24"/>
          <w:szCs w:val="24"/>
          <w:lang w:eastAsia="ru-RU"/>
        </w:rPr>
      </w:pPr>
      <w:r w:rsidRPr="009B4AC7">
        <w:rPr>
          <w:rFonts w:ascii="Arial" w:eastAsia="Times New Roman" w:hAnsi="Arial" w:cs="Arial"/>
          <w:color w:val="000000"/>
          <w:sz w:val="24"/>
          <w:szCs w:val="24"/>
          <w:lang w:eastAsia="ru-RU"/>
        </w:rPr>
        <w:tab/>
        <w:t>4.8</w:t>
      </w:r>
      <w:r w:rsidR="0048055D" w:rsidRPr="009B4AC7">
        <w:rPr>
          <w:rFonts w:ascii="Arial" w:eastAsia="Times New Roman" w:hAnsi="Arial" w:cs="Arial"/>
          <w:color w:val="000000"/>
          <w:sz w:val="24"/>
          <w:szCs w:val="24"/>
          <w:lang w:eastAsia="ru-RU"/>
        </w:rPr>
        <w:t xml:space="preserve">. </w:t>
      </w:r>
      <w:r w:rsidR="0048055D" w:rsidRPr="009B4AC7">
        <w:rPr>
          <w:rFonts w:ascii="Arial" w:eastAsia="Times New Roman" w:hAnsi="Arial" w:cs="Arial"/>
          <w:color w:val="000000"/>
          <w:sz w:val="24"/>
          <w:szCs w:val="24"/>
          <w:lang w:eastAsia="ru-RU"/>
        </w:rPr>
        <w:tab/>
        <w:t xml:space="preserve">Результаты аудиторской проверки оформляются актом аудиторской проверки </w:t>
      </w:r>
      <w:r w:rsidR="0048055D" w:rsidRPr="009B4AC7">
        <w:rPr>
          <w:rFonts w:ascii="Arial" w:eastAsia="Times New Roman" w:hAnsi="Arial" w:cs="Arial"/>
          <w:sz w:val="24"/>
          <w:szCs w:val="24"/>
          <w:lang w:eastAsia="ru-RU"/>
        </w:rPr>
        <w:t xml:space="preserve">(приложение </w:t>
      </w:r>
      <w:r w:rsidR="00530671" w:rsidRPr="009B4AC7">
        <w:rPr>
          <w:rFonts w:ascii="Arial" w:eastAsia="Times New Roman" w:hAnsi="Arial" w:cs="Arial"/>
          <w:sz w:val="24"/>
          <w:szCs w:val="24"/>
          <w:lang w:eastAsia="ru-RU"/>
        </w:rPr>
        <w:t>№</w:t>
      </w:r>
      <w:r w:rsidR="0048055D" w:rsidRPr="009B4AC7">
        <w:rPr>
          <w:rFonts w:ascii="Arial" w:eastAsia="Times New Roman" w:hAnsi="Arial" w:cs="Arial"/>
          <w:sz w:val="24"/>
          <w:szCs w:val="24"/>
          <w:lang w:eastAsia="ru-RU"/>
        </w:rPr>
        <w:t xml:space="preserve"> </w:t>
      </w:r>
      <w:r w:rsidR="00727E5E" w:rsidRPr="009B4AC7">
        <w:rPr>
          <w:rFonts w:ascii="Arial" w:eastAsia="Times New Roman" w:hAnsi="Arial" w:cs="Arial"/>
          <w:sz w:val="24"/>
          <w:szCs w:val="24"/>
          <w:lang w:eastAsia="ru-RU"/>
        </w:rPr>
        <w:t>3</w:t>
      </w:r>
      <w:r w:rsidR="00D64DAF" w:rsidRPr="009B4AC7">
        <w:rPr>
          <w:rFonts w:ascii="Arial" w:eastAsia="Times New Roman" w:hAnsi="Arial" w:cs="Arial"/>
          <w:sz w:val="24"/>
          <w:szCs w:val="24"/>
          <w:lang w:eastAsia="ru-RU"/>
        </w:rPr>
        <w:t xml:space="preserve"> к настоящему Порядку</w:t>
      </w:r>
      <w:r w:rsidR="0048055D" w:rsidRPr="009B4AC7">
        <w:rPr>
          <w:rFonts w:ascii="Arial" w:eastAsia="Times New Roman" w:hAnsi="Arial" w:cs="Arial"/>
          <w:sz w:val="24"/>
          <w:szCs w:val="24"/>
          <w:lang w:eastAsia="ru-RU"/>
        </w:rPr>
        <w:t>).</w:t>
      </w:r>
    </w:p>
    <w:p w:rsidR="0048055D" w:rsidRPr="009B4AC7" w:rsidRDefault="001A2BC1"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4.9</w:t>
      </w:r>
      <w:r w:rsidR="0048055D" w:rsidRPr="009B4AC7">
        <w:rPr>
          <w:rFonts w:ascii="Arial" w:eastAsia="Times New Roman" w:hAnsi="Arial" w:cs="Arial"/>
          <w:color w:val="000000"/>
          <w:sz w:val="24"/>
          <w:szCs w:val="24"/>
          <w:lang w:eastAsia="ru-RU"/>
        </w:rPr>
        <w:t xml:space="preserve">. </w:t>
      </w:r>
      <w:r w:rsidR="0048055D" w:rsidRPr="009B4AC7">
        <w:rPr>
          <w:rFonts w:ascii="Arial" w:eastAsia="Times New Roman" w:hAnsi="Arial" w:cs="Arial"/>
          <w:color w:val="000000"/>
          <w:sz w:val="24"/>
          <w:szCs w:val="24"/>
          <w:lang w:eastAsia="ru-RU"/>
        </w:rPr>
        <w:tab/>
        <w:t xml:space="preserve">При наличии разногласий по выводам, указанным в акте аудиторской проверки, объект аудита вправе в течение 3 рабочих дней </w:t>
      </w:r>
      <w:proofErr w:type="gramStart"/>
      <w:r w:rsidR="0048055D" w:rsidRPr="009B4AC7">
        <w:rPr>
          <w:rFonts w:ascii="Arial" w:eastAsia="Times New Roman" w:hAnsi="Arial" w:cs="Arial"/>
          <w:color w:val="000000"/>
          <w:sz w:val="24"/>
          <w:szCs w:val="24"/>
          <w:lang w:eastAsia="ru-RU"/>
        </w:rPr>
        <w:t>с даты</w:t>
      </w:r>
      <w:proofErr w:type="gramEnd"/>
      <w:r w:rsidR="0048055D" w:rsidRPr="009B4AC7">
        <w:rPr>
          <w:rFonts w:ascii="Arial" w:eastAsia="Times New Roman" w:hAnsi="Arial" w:cs="Arial"/>
          <w:color w:val="000000"/>
          <w:sz w:val="24"/>
          <w:szCs w:val="24"/>
          <w:lang w:eastAsia="ru-RU"/>
        </w:rPr>
        <w:t xml:space="preserve"> его получения направить возражения в письменной форме.</w:t>
      </w:r>
    </w:p>
    <w:p w:rsidR="0048055D" w:rsidRPr="009B4AC7" w:rsidRDefault="001A2BC1"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 xml:space="preserve">4.9.1. </w:t>
      </w:r>
      <w:r w:rsidR="0048055D" w:rsidRPr="009B4AC7">
        <w:rPr>
          <w:rFonts w:ascii="Arial" w:eastAsia="Times New Roman" w:hAnsi="Arial" w:cs="Arial"/>
          <w:color w:val="000000"/>
          <w:sz w:val="24"/>
          <w:szCs w:val="24"/>
          <w:lang w:eastAsia="ru-RU"/>
        </w:rPr>
        <w:t>Руководитель аудиторской группы в срок до 10 рабочих дней со дня получения возражений рассматривает их обоснованность и дает по ним заключение в письменной форме.</w:t>
      </w:r>
    </w:p>
    <w:p w:rsidR="0048055D" w:rsidRPr="009B4AC7" w:rsidRDefault="001A2BC1"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 xml:space="preserve">4.9.2. </w:t>
      </w:r>
      <w:r w:rsidR="0048055D" w:rsidRPr="009B4AC7">
        <w:rPr>
          <w:rFonts w:ascii="Arial" w:eastAsia="Times New Roman" w:hAnsi="Arial" w:cs="Arial"/>
          <w:color w:val="000000"/>
          <w:sz w:val="24"/>
          <w:szCs w:val="24"/>
          <w:lang w:eastAsia="ru-RU"/>
        </w:rPr>
        <w:t>Заключение после его утверждения руководитель</w:t>
      </w:r>
      <w:r w:rsidR="0048055D" w:rsidRPr="009B4AC7">
        <w:rPr>
          <w:rFonts w:ascii="Arial" w:eastAsia="Times New Roman" w:hAnsi="Arial" w:cs="Arial"/>
          <w:sz w:val="24"/>
          <w:szCs w:val="24"/>
          <w:lang w:eastAsia="ru-RU"/>
        </w:rPr>
        <w:t xml:space="preserve"> </w:t>
      </w:r>
      <w:r w:rsidR="00B3334E" w:rsidRPr="009B4AC7">
        <w:rPr>
          <w:rFonts w:ascii="Arial" w:eastAsia="Times New Roman" w:hAnsi="Arial" w:cs="Arial"/>
          <w:color w:val="000000"/>
          <w:sz w:val="24"/>
          <w:szCs w:val="24"/>
          <w:lang w:eastAsia="ru-RU"/>
        </w:rPr>
        <w:t>главного администратора бюджетных средств, администратора бюджетных средств</w:t>
      </w:r>
      <w:r w:rsidR="0048055D" w:rsidRPr="009B4AC7">
        <w:rPr>
          <w:rFonts w:ascii="Arial" w:eastAsia="Times New Roman" w:hAnsi="Arial" w:cs="Arial"/>
          <w:color w:val="000000"/>
          <w:sz w:val="24"/>
          <w:szCs w:val="24"/>
          <w:lang w:eastAsia="ru-RU"/>
        </w:rPr>
        <w:t xml:space="preserve"> или лицом, его замещающим, направляется руководителю объекта аудита в письменной форме, его копия приобщается к материалам аудиторской проверки.</w:t>
      </w:r>
    </w:p>
    <w:p w:rsidR="0048055D" w:rsidRPr="009B4AC7" w:rsidRDefault="00C73D9E"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4.10</w:t>
      </w:r>
      <w:r w:rsidR="0048055D" w:rsidRPr="009B4AC7">
        <w:rPr>
          <w:rFonts w:ascii="Arial" w:eastAsia="Times New Roman" w:hAnsi="Arial" w:cs="Arial"/>
          <w:color w:val="000000"/>
          <w:sz w:val="24"/>
          <w:szCs w:val="24"/>
          <w:lang w:eastAsia="ru-RU"/>
        </w:rPr>
        <w:t xml:space="preserve">. </w:t>
      </w:r>
      <w:r w:rsidR="0048055D" w:rsidRPr="009B4AC7">
        <w:rPr>
          <w:rFonts w:ascii="Arial" w:eastAsia="Times New Roman" w:hAnsi="Arial" w:cs="Arial"/>
          <w:color w:val="000000"/>
          <w:sz w:val="24"/>
          <w:szCs w:val="24"/>
          <w:lang w:eastAsia="ru-RU"/>
        </w:rPr>
        <w:tab/>
        <w:t>Контроль за своевременным и полным выполнением предложений по акту аудиторской проверки осуществляется субъектами аудита.</w:t>
      </w:r>
    </w:p>
    <w:p w:rsidR="0048055D" w:rsidRPr="009B4AC7" w:rsidRDefault="00C73D9E"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4.11</w:t>
      </w:r>
      <w:r w:rsidR="0048055D" w:rsidRPr="009B4AC7">
        <w:rPr>
          <w:rFonts w:ascii="Arial" w:eastAsia="Times New Roman" w:hAnsi="Arial" w:cs="Arial"/>
          <w:color w:val="000000"/>
          <w:sz w:val="24"/>
          <w:szCs w:val="24"/>
          <w:lang w:eastAsia="ru-RU"/>
        </w:rPr>
        <w:t xml:space="preserve">. </w:t>
      </w:r>
      <w:r w:rsidR="0048055D" w:rsidRPr="009B4AC7">
        <w:rPr>
          <w:rFonts w:ascii="Arial" w:eastAsia="Times New Roman" w:hAnsi="Arial" w:cs="Arial"/>
          <w:color w:val="000000"/>
          <w:sz w:val="24"/>
          <w:szCs w:val="24"/>
          <w:lang w:eastAsia="ru-RU"/>
        </w:rPr>
        <w:tab/>
        <w:t>На основании акта аудиторской проверки руководитель аудиторской группы составляет отчет о результатах проверки</w:t>
      </w:r>
      <w:r w:rsidR="00356171" w:rsidRPr="009B4AC7">
        <w:rPr>
          <w:rFonts w:ascii="Arial" w:eastAsia="Times New Roman" w:hAnsi="Arial" w:cs="Arial"/>
          <w:color w:val="000000"/>
          <w:sz w:val="24"/>
          <w:szCs w:val="24"/>
          <w:lang w:eastAsia="ru-RU"/>
        </w:rPr>
        <w:t xml:space="preserve"> </w:t>
      </w:r>
      <w:r w:rsidR="00356171" w:rsidRPr="009B4AC7">
        <w:rPr>
          <w:rFonts w:ascii="Arial" w:eastAsia="Times New Roman" w:hAnsi="Arial" w:cs="Arial"/>
          <w:sz w:val="24"/>
          <w:szCs w:val="24"/>
          <w:lang w:eastAsia="ru-RU"/>
        </w:rPr>
        <w:t>(приложение</w:t>
      </w:r>
      <w:r w:rsidR="00727E5E" w:rsidRPr="009B4AC7">
        <w:rPr>
          <w:rFonts w:ascii="Arial" w:eastAsia="Times New Roman" w:hAnsi="Arial" w:cs="Arial"/>
          <w:sz w:val="24"/>
          <w:szCs w:val="24"/>
          <w:lang w:eastAsia="ru-RU"/>
        </w:rPr>
        <w:t xml:space="preserve">   </w:t>
      </w:r>
      <w:r w:rsidR="00356171" w:rsidRPr="009B4AC7">
        <w:rPr>
          <w:rFonts w:ascii="Arial" w:eastAsia="Times New Roman" w:hAnsi="Arial" w:cs="Arial"/>
          <w:sz w:val="24"/>
          <w:szCs w:val="24"/>
          <w:lang w:eastAsia="ru-RU"/>
        </w:rPr>
        <w:t xml:space="preserve"> </w:t>
      </w:r>
      <w:r w:rsidR="00727E5E" w:rsidRPr="009B4AC7">
        <w:rPr>
          <w:rFonts w:ascii="Arial" w:eastAsia="Times New Roman" w:hAnsi="Arial" w:cs="Arial"/>
          <w:sz w:val="24"/>
          <w:szCs w:val="24"/>
          <w:lang w:eastAsia="ru-RU"/>
        </w:rPr>
        <w:t xml:space="preserve">   </w:t>
      </w:r>
      <w:r w:rsidR="00356171" w:rsidRPr="009B4AC7">
        <w:rPr>
          <w:rFonts w:ascii="Arial" w:eastAsia="Times New Roman" w:hAnsi="Arial" w:cs="Arial"/>
          <w:sz w:val="24"/>
          <w:szCs w:val="24"/>
          <w:lang w:eastAsia="ru-RU"/>
        </w:rPr>
        <w:t>№</w:t>
      </w:r>
      <w:r w:rsidR="00727E5E" w:rsidRPr="009B4AC7">
        <w:rPr>
          <w:rFonts w:ascii="Arial" w:eastAsia="Times New Roman" w:hAnsi="Arial" w:cs="Arial"/>
          <w:sz w:val="24"/>
          <w:szCs w:val="24"/>
          <w:lang w:eastAsia="ru-RU"/>
        </w:rPr>
        <w:t xml:space="preserve"> 4</w:t>
      </w:r>
      <w:r w:rsidR="00356171" w:rsidRPr="009B4AC7">
        <w:rPr>
          <w:rFonts w:ascii="Arial" w:eastAsia="Times New Roman" w:hAnsi="Arial" w:cs="Arial"/>
          <w:sz w:val="24"/>
          <w:szCs w:val="24"/>
          <w:lang w:eastAsia="ru-RU"/>
        </w:rPr>
        <w:t xml:space="preserve"> к настоящему Порядку)</w:t>
      </w:r>
      <w:r w:rsidR="0048055D" w:rsidRPr="009B4AC7">
        <w:rPr>
          <w:rFonts w:ascii="Arial" w:eastAsia="Times New Roman" w:hAnsi="Arial" w:cs="Arial"/>
          <w:color w:val="000000"/>
          <w:sz w:val="24"/>
          <w:szCs w:val="24"/>
          <w:lang w:eastAsia="ru-RU"/>
        </w:rPr>
        <w:t>, содержащий информацию об итогах аудиторской проверки, в том числе:</w:t>
      </w:r>
    </w:p>
    <w:p w:rsidR="0048055D" w:rsidRPr="009B4AC7" w:rsidRDefault="00C73D9E"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4.11.1. И</w:t>
      </w:r>
      <w:r w:rsidR="0048055D" w:rsidRPr="009B4AC7">
        <w:rPr>
          <w:rFonts w:ascii="Arial" w:eastAsia="Times New Roman" w:hAnsi="Arial" w:cs="Arial"/>
          <w:color w:val="000000"/>
          <w:sz w:val="24"/>
          <w:szCs w:val="24"/>
          <w:lang w:eastAsia="ru-RU"/>
        </w:rPr>
        <w:t>нформацию о выявленных в ходе аудиторской проверки недостатках и нарушениях (в количественном и денежном выражении), об условиях и о причинах таких нарушений, а также о значимых бюджетных рисках;</w:t>
      </w:r>
    </w:p>
    <w:p w:rsidR="0048055D" w:rsidRPr="009B4AC7" w:rsidRDefault="00C73D9E"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4.11.2. И</w:t>
      </w:r>
      <w:r w:rsidR="0048055D" w:rsidRPr="009B4AC7">
        <w:rPr>
          <w:rFonts w:ascii="Arial" w:eastAsia="Times New Roman" w:hAnsi="Arial" w:cs="Arial"/>
          <w:color w:val="000000"/>
          <w:sz w:val="24"/>
          <w:szCs w:val="24"/>
          <w:lang w:eastAsia="ru-RU"/>
        </w:rPr>
        <w:t>нформацию о наличии или об отсутствии возражений со стороны объекта аудита;</w:t>
      </w:r>
    </w:p>
    <w:p w:rsidR="0048055D" w:rsidRPr="009B4AC7" w:rsidRDefault="00C73D9E"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4.11.3. В</w:t>
      </w:r>
      <w:r w:rsidR="0048055D" w:rsidRPr="009B4AC7">
        <w:rPr>
          <w:rFonts w:ascii="Arial" w:eastAsia="Times New Roman" w:hAnsi="Arial" w:cs="Arial"/>
          <w:color w:val="000000"/>
          <w:sz w:val="24"/>
          <w:szCs w:val="24"/>
          <w:lang w:eastAsia="ru-RU"/>
        </w:rPr>
        <w:t>ыводы о степени надежности внутреннего финансового контроля и достоверности представленной объектом аудита бюджетной отчетности;</w:t>
      </w:r>
    </w:p>
    <w:p w:rsidR="0048055D" w:rsidRPr="009B4AC7" w:rsidRDefault="00C73D9E"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4.11.4. В</w:t>
      </w:r>
      <w:r w:rsidR="0048055D" w:rsidRPr="009B4AC7">
        <w:rPr>
          <w:rFonts w:ascii="Arial" w:eastAsia="Times New Roman" w:hAnsi="Arial" w:cs="Arial"/>
          <w:color w:val="000000"/>
          <w:sz w:val="24"/>
          <w:szCs w:val="24"/>
          <w:lang w:eastAsia="ru-RU"/>
        </w:rPr>
        <w:t>ыводы о соответствии ведения бюджетного учета объектом аудита методологии и стандартам бюджетного учета, установленным Минфином России;</w:t>
      </w:r>
    </w:p>
    <w:p w:rsidR="0048055D" w:rsidRPr="009B4AC7" w:rsidRDefault="00C73D9E"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4.11.5. В</w:t>
      </w:r>
      <w:r w:rsidR="0048055D" w:rsidRPr="009B4AC7">
        <w:rPr>
          <w:rFonts w:ascii="Arial" w:eastAsia="Times New Roman" w:hAnsi="Arial" w:cs="Arial"/>
          <w:color w:val="000000"/>
          <w:sz w:val="24"/>
          <w:szCs w:val="24"/>
          <w:lang w:eastAsia="ru-RU"/>
        </w:rPr>
        <w:t>ыводы, предложения и рекомендации по устранению выявленных нарушений и недостатков, принятию мер по минимизации бюджетных рисков, внесению изменений в карты внутреннего финансового контроля, а также предложения по повышению экономности и результативности использования средств местного бюджета</w:t>
      </w:r>
      <w:r w:rsidRPr="009B4AC7">
        <w:rPr>
          <w:rFonts w:ascii="Arial" w:eastAsia="Times New Roman" w:hAnsi="Arial" w:cs="Arial"/>
          <w:color w:val="000000"/>
          <w:sz w:val="24"/>
          <w:szCs w:val="24"/>
          <w:lang w:eastAsia="ru-RU"/>
        </w:rPr>
        <w:t xml:space="preserve"> городского округа Люберцы</w:t>
      </w:r>
      <w:r w:rsidR="0048055D" w:rsidRPr="009B4AC7">
        <w:rPr>
          <w:rFonts w:ascii="Arial" w:eastAsia="Times New Roman" w:hAnsi="Arial" w:cs="Arial"/>
          <w:color w:val="000000"/>
          <w:sz w:val="24"/>
          <w:szCs w:val="24"/>
          <w:lang w:eastAsia="ru-RU"/>
        </w:rPr>
        <w:t>.</w:t>
      </w:r>
    </w:p>
    <w:p w:rsidR="0048055D" w:rsidRPr="009B4AC7" w:rsidRDefault="00C73D9E"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 xml:space="preserve">4.12. </w:t>
      </w:r>
      <w:r w:rsidR="0048055D" w:rsidRPr="009B4AC7">
        <w:rPr>
          <w:rFonts w:ascii="Arial" w:eastAsia="Times New Roman" w:hAnsi="Arial" w:cs="Arial"/>
          <w:color w:val="000000"/>
          <w:sz w:val="24"/>
          <w:szCs w:val="24"/>
          <w:lang w:eastAsia="ru-RU"/>
        </w:rPr>
        <w:t xml:space="preserve">Отчет о результатах аудиторской проверки, подписанный руководителем аудиторской группы, с приложением акта аудиторской проверки в </w:t>
      </w:r>
      <w:r w:rsidR="0048055D" w:rsidRPr="009B4AC7">
        <w:rPr>
          <w:rFonts w:ascii="Arial" w:eastAsia="Times New Roman" w:hAnsi="Arial" w:cs="Arial"/>
          <w:color w:val="000000"/>
          <w:sz w:val="24"/>
          <w:szCs w:val="24"/>
          <w:lang w:eastAsia="ru-RU"/>
        </w:rPr>
        <w:lastRenderedPageBreak/>
        <w:t xml:space="preserve">течение 10 рабочих дней </w:t>
      </w:r>
      <w:proofErr w:type="gramStart"/>
      <w:r w:rsidR="0048055D" w:rsidRPr="009B4AC7">
        <w:rPr>
          <w:rFonts w:ascii="Arial" w:eastAsia="Times New Roman" w:hAnsi="Arial" w:cs="Arial"/>
          <w:color w:val="000000"/>
          <w:sz w:val="24"/>
          <w:szCs w:val="24"/>
          <w:lang w:eastAsia="ru-RU"/>
        </w:rPr>
        <w:t>с даты</w:t>
      </w:r>
      <w:proofErr w:type="gramEnd"/>
      <w:r w:rsidR="0048055D" w:rsidRPr="009B4AC7">
        <w:rPr>
          <w:rFonts w:ascii="Arial" w:eastAsia="Times New Roman" w:hAnsi="Arial" w:cs="Arial"/>
          <w:color w:val="000000"/>
          <w:sz w:val="24"/>
          <w:szCs w:val="24"/>
          <w:lang w:eastAsia="ru-RU"/>
        </w:rPr>
        <w:t xml:space="preserve"> его подписания направляется руководителю </w:t>
      </w:r>
      <w:r w:rsidR="00B3334E" w:rsidRPr="009B4AC7">
        <w:rPr>
          <w:rFonts w:ascii="Arial" w:eastAsia="Times New Roman" w:hAnsi="Arial" w:cs="Arial"/>
          <w:color w:val="000000"/>
          <w:sz w:val="24"/>
          <w:szCs w:val="24"/>
          <w:lang w:eastAsia="ru-RU"/>
        </w:rPr>
        <w:t>главно</w:t>
      </w:r>
      <w:r w:rsidRPr="009B4AC7">
        <w:rPr>
          <w:rFonts w:ascii="Arial" w:eastAsia="Times New Roman" w:hAnsi="Arial" w:cs="Arial"/>
          <w:color w:val="000000"/>
          <w:sz w:val="24"/>
          <w:szCs w:val="24"/>
          <w:lang w:eastAsia="ru-RU"/>
        </w:rPr>
        <w:t>го</w:t>
      </w:r>
      <w:r w:rsidR="00B3334E" w:rsidRPr="009B4AC7">
        <w:rPr>
          <w:rFonts w:ascii="Arial" w:eastAsia="Times New Roman" w:hAnsi="Arial" w:cs="Arial"/>
          <w:color w:val="000000"/>
          <w:sz w:val="24"/>
          <w:szCs w:val="24"/>
          <w:lang w:eastAsia="ru-RU"/>
        </w:rPr>
        <w:t xml:space="preserve"> администратор</w:t>
      </w:r>
      <w:r w:rsidRPr="009B4AC7">
        <w:rPr>
          <w:rFonts w:ascii="Arial" w:eastAsia="Times New Roman" w:hAnsi="Arial" w:cs="Arial"/>
          <w:color w:val="000000"/>
          <w:sz w:val="24"/>
          <w:szCs w:val="24"/>
          <w:lang w:eastAsia="ru-RU"/>
        </w:rPr>
        <w:t>а (администратора)</w:t>
      </w:r>
      <w:r w:rsidR="00B3334E" w:rsidRPr="009B4AC7">
        <w:rPr>
          <w:rFonts w:ascii="Arial" w:eastAsia="Times New Roman" w:hAnsi="Arial" w:cs="Arial"/>
          <w:color w:val="000000"/>
          <w:sz w:val="24"/>
          <w:szCs w:val="24"/>
          <w:lang w:eastAsia="ru-RU"/>
        </w:rPr>
        <w:t xml:space="preserve"> бюджетных средств</w:t>
      </w:r>
      <w:r w:rsidR="0048055D" w:rsidRPr="009B4AC7">
        <w:rPr>
          <w:rFonts w:ascii="Arial" w:eastAsia="Times New Roman" w:hAnsi="Arial" w:cs="Arial"/>
          <w:color w:val="000000"/>
          <w:sz w:val="24"/>
          <w:szCs w:val="24"/>
          <w:lang w:eastAsia="ru-RU"/>
        </w:rPr>
        <w:t>.</w:t>
      </w:r>
    </w:p>
    <w:p w:rsidR="0048055D" w:rsidRPr="009B4AC7" w:rsidRDefault="0048055D"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r>
      <w:r w:rsidR="00C73D9E" w:rsidRPr="009B4AC7">
        <w:rPr>
          <w:rFonts w:ascii="Arial" w:eastAsia="Times New Roman" w:hAnsi="Arial" w:cs="Arial"/>
          <w:color w:val="000000"/>
          <w:sz w:val="24"/>
          <w:szCs w:val="24"/>
          <w:lang w:eastAsia="ru-RU"/>
        </w:rPr>
        <w:t xml:space="preserve">4.13. </w:t>
      </w:r>
      <w:r w:rsidRPr="009B4AC7">
        <w:rPr>
          <w:rFonts w:ascii="Arial" w:eastAsia="Times New Roman" w:hAnsi="Arial" w:cs="Arial"/>
          <w:color w:val="000000"/>
          <w:sz w:val="24"/>
          <w:szCs w:val="24"/>
          <w:lang w:eastAsia="ru-RU"/>
        </w:rPr>
        <w:t>По результатам рассмотрения</w:t>
      </w:r>
      <w:r w:rsidR="00C73D9E" w:rsidRPr="009B4AC7">
        <w:rPr>
          <w:rFonts w:ascii="Arial" w:eastAsia="Times New Roman" w:hAnsi="Arial" w:cs="Arial"/>
          <w:color w:val="000000"/>
          <w:sz w:val="24"/>
          <w:szCs w:val="24"/>
          <w:lang w:eastAsia="ru-RU"/>
        </w:rPr>
        <w:t xml:space="preserve"> </w:t>
      </w:r>
      <w:r w:rsidRPr="009B4AC7">
        <w:rPr>
          <w:rFonts w:ascii="Arial" w:eastAsia="Times New Roman" w:hAnsi="Arial" w:cs="Arial"/>
          <w:color w:val="000000"/>
          <w:sz w:val="24"/>
          <w:szCs w:val="24"/>
          <w:lang w:eastAsia="ru-RU"/>
        </w:rPr>
        <w:t>отчета</w:t>
      </w:r>
      <w:r w:rsidR="004650D6" w:rsidRPr="009B4AC7">
        <w:rPr>
          <w:rFonts w:ascii="Arial" w:eastAsia="Times New Roman" w:hAnsi="Arial" w:cs="Arial"/>
          <w:color w:val="000000"/>
          <w:sz w:val="24"/>
          <w:szCs w:val="24"/>
          <w:lang w:eastAsia="ru-RU"/>
        </w:rPr>
        <w:t xml:space="preserve"> о результатах аудиторской проверки</w:t>
      </w:r>
      <w:r w:rsidRPr="009B4AC7">
        <w:rPr>
          <w:rFonts w:ascii="Arial" w:eastAsia="Times New Roman" w:hAnsi="Arial" w:cs="Arial"/>
          <w:color w:val="000000"/>
          <w:sz w:val="24"/>
          <w:szCs w:val="24"/>
          <w:lang w:eastAsia="ru-RU"/>
        </w:rPr>
        <w:t xml:space="preserve"> руководитель </w:t>
      </w:r>
      <w:r w:rsidR="00B3334E" w:rsidRPr="009B4AC7">
        <w:rPr>
          <w:rFonts w:ascii="Arial" w:eastAsia="Times New Roman" w:hAnsi="Arial" w:cs="Arial"/>
          <w:color w:val="000000"/>
          <w:sz w:val="24"/>
          <w:szCs w:val="24"/>
          <w:lang w:eastAsia="ru-RU"/>
        </w:rPr>
        <w:t>главного администратора</w:t>
      </w:r>
      <w:r w:rsidR="004650D6" w:rsidRPr="009B4AC7">
        <w:rPr>
          <w:rFonts w:ascii="Arial" w:eastAsia="Times New Roman" w:hAnsi="Arial" w:cs="Arial"/>
          <w:color w:val="000000"/>
          <w:sz w:val="24"/>
          <w:szCs w:val="24"/>
          <w:lang w:eastAsia="ru-RU"/>
        </w:rPr>
        <w:t xml:space="preserve"> (администратора)</w:t>
      </w:r>
      <w:r w:rsidR="00B3334E" w:rsidRPr="009B4AC7">
        <w:rPr>
          <w:rFonts w:ascii="Arial" w:eastAsia="Times New Roman" w:hAnsi="Arial" w:cs="Arial"/>
          <w:color w:val="000000"/>
          <w:sz w:val="24"/>
          <w:szCs w:val="24"/>
          <w:lang w:eastAsia="ru-RU"/>
        </w:rPr>
        <w:t xml:space="preserve"> бюджетных средств, </w:t>
      </w:r>
      <w:r w:rsidRPr="009B4AC7">
        <w:rPr>
          <w:rFonts w:ascii="Arial" w:eastAsia="Times New Roman" w:hAnsi="Arial" w:cs="Arial"/>
          <w:color w:val="000000"/>
          <w:sz w:val="24"/>
          <w:szCs w:val="24"/>
          <w:lang w:eastAsia="ru-RU"/>
        </w:rPr>
        <w:t>вправе принять одно или несколько из решений:</w:t>
      </w:r>
    </w:p>
    <w:p w:rsidR="0048055D" w:rsidRPr="009B4AC7" w:rsidRDefault="00C73D9E"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4.13.1. О</w:t>
      </w:r>
      <w:r w:rsidR="0048055D" w:rsidRPr="009B4AC7">
        <w:rPr>
          <w:rFonts w:ascii="Arial" w:eastAsia="Times New Roman" w:hAnsi="Arial" w:cs="Arial"/>
          <w:color w:val="000000"/>
          <w:sz w:val="24"/>
          <w:szCs w:val="24"/>
          <w:lang w:eastAsia="ru-RU"/>
        </w:rPr>
        <w:t xml:space="preserve"> необходимости реализац</w:t>
      </w:r>
      <w:proofErr w:type="gramStart"/>
      <w:r w:rsidR="0048055D" w:rsidRPr="009B4AC7">
        <w:rPr>
          <w:rFonts w:ascii="Arial" w:eastAsia="Times New Roman" w:hAnsi="Arial" w:cs="Arial"/>
          <w:color w:val="000000"/>
          <w:sz w:val="24"/>
          <w:szCs w:val="24"/>
          <w:lang w:eastAsia="ru-RU"/>
        </w:rPr>
        <w:t>ии ау</w:t>
      </w:r>
      <w:proofErr w:type="gramEnd"/>
      <w:r w:rsidR="0048055D" w:rsidRPr="009B4AC7">
        <w:rPr>
          <w:rFonts w:ascii="Arial" w:eastAsia="Times New Roman" w:hAnsi="Arial" w:cs="Arial"/>
          <w:color w:val="000000"/>
          <w:sz w:val="24"/>
          <w:szCs w:val="24"/>
          <w:lang w:eastAsia="ru-RU"/>
        </w:rPr>
        <w:t>диторских выводов, предложений и рекомендаций;</w:t>
      </w:r>
    </w:p>
    <w:p w:rsidR="0048055D" w:rsidRPr="009B4AC7" w:rsidRDefault="00C73D9E"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4.13.2. О</w:t>
      </w:r>
      <w:r w:rsidR="0048055D" w:rsidRPr="009B4AC7">
        <w:rPr>
          <w:rFonts w:ascii="Arial" w:eastAsia="Times New Roman" w:hAnsi="Arial" w:cs="Arial"/>
          <w:color w:val="000000"/>
          <w:sz w:val="24"/>
          <w:szCs w:val="24"/>
          <w:lang w:eastAsia="ru-RU"/>
        </w:rPr>
        <w:t xml:space="preserve"> недостаточной обоснованности аудиторских выводов, предложений и рекомендаций;</w:t>
      </w:r>
    </w:p>
    <w:p w:rsidR="0048055D" w:rsidRPr="009B4AC7" w:rsidRDefault="004650D6"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4.13.3. О</w:t>
      </w:r>
      <w:r w:rsidR="0048055D" w:rsidRPr="009B4AC7">
        <w:rPr>
          <w:rFonts w:ascii="Arial" w:eastAsia="Times New Roman" w:hAnsi="Arial" w:cs="Arial"/>
          <w:color w:val="000000"/>
          <w:sz w:val="24"/>
          <w:szCs w:val="24"/>
          <w:lang w:eastAsia="ru-RU"/>
        </w:rPr>
        <w:t xml:space="preserve"> применении материальной и (или) дисциплинарной ответственности к виновным должностным лицам, а также о проведении служебной проверки;</w:t>
      </w:r>
    </w:p>
    <w:p w:rsidR="0048055D" w:rsidRPr="009B4AC7" w:rsidRDefault="004650D6"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4.13.4. О</w:t>
      </w:r>
      <w:r w:rsidR="0048055D" w:rsidRPr="009B4AC7">
        <w:rPr>
          <w:rFonts w:ascii="Arial" w:eastAsia="Times New Roman" w:hAnsi="Arial" w:cs="Arial"/>
          <w:color w:val="000000"/>
          <w:sz w:val="24"/>
          <w:szCs w:val="24"/>
          <w:lang w:eastAsia="ru-RU"/>
        </w:rPr>
        <w:t xml:space="preserve"> направлении материалов в правоохранительные органы в случае наличия признаков нарушений бюджетного законодательства Российской Федерации, в отношении которых отсутствует возможность их устранения.</w:t>
      </w:r>
    </w:p>
    <w:p w:rsidR="0048055D" w:rsidRPr="009B4AC7" w:rsidRDefault="004650D6"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 xml:space="preserve">4.14. </w:t>
      </w:r>
      <w:r w:rsidR="0048055D" w:rsidRPr="009B4AC7">
        <w:rPr>
          <w:rFonts w:ascii="Arial" w:eastAsia="Times New Roman" w:hAnsi="Arial" w:cs="Arial"/>
          <w:color w:val="000000"/>
          <w:sz w:val="24"/>
          <w:szCs w:val="24"/>
          <w:lang w:eastAsia="ru-RU"/>
        </w:rPr>
        <w:t xml:space="preserve">Решения руководителя </w:t>
      </w:r>
      <w:r w:rsidR="006C4389" w:rsidRPr="009B4AC7">
        <w:rPr>
          <w:rFonts w:ascii="Arial" w:eastAsia="Times New Roman" w:hAnsi="Arial" w:cs="Arial"/>
          <w:color w:val="000000"/>
          <w:sz w:val="24"/>
          <w:szCs w:val="24"/>
          <w:lang w:eastAsia="ru-RU"/>
        </w:rPr>
        <w:t>главного администратора</w:t>
      </w:r>
      <w:r w:rsidR="00F03466" w:rsidRPr="009B4AC7">
        <w:rPr>
          <w:rFonts w:ascii="Arial" w:eastAsia="Times New Roman" w:hAnsi="Arial" w:cs="Arial"/>
          <w:color w:val="000000"/>
          <w:sz w:val="24"/>
          <w:szCs w:val="24"/>
          <w:lang w:eastAsia="ru-RU"/>
        </w:rPr>
        <w:t xml:space="preserve"> (администратора)</w:t>
      </w:r>
      <w:r w:rsidR="006C4389" w:rsidRPr="009B4AC7">
        <w:rPr>
          <w:rFonts w:ascii="Arial" w:eastAsia="Times New Roman" w:hAnsi="Arial" w:cs="Arial"/>
          <w:color w:val="000000"/>
          <w:sz w:val="24"/>
          <w:szCs w:val="24"/>
          <w:lang w:eastAsia="ru-RU"/>
        </w:rPr>
        <w:t xml:space="preserve"> бюджетных сре</w:t>
      </w:r>
      <w:proofErr w:type="gramStart"/>
      <w:r w:rsidR="006C4389" w:rsidRPr="009B4AC7">
        <w:rPr>
          <w:rFonts w:ascii="Arial" w:eastAsia="Times New Roman" w:hAnsi="Arial" w:cs="Arial"/>
          <w:color w:val="000000"/>
          <w:sz w:val="24"/>
          <w:szCs w:val="24"/>
          <w:lang w:eastAsia="ru-RU"/>
        </w:rPr>
        <w:t>дств</w:t>
      </w:r>
      <w:r w:rsidR="0048055D" w:rsidRPr="009B4AC7">
        <w:rPr>
          <w:rFonts w:ascii="Arial" w:eastAsia="Times New Roman" w:hAnsi="Arial" w:cs="Arial"/>
          <w:color w:val="000000"/>
          <w:sz w:val="24"/>
          <w:szCs w:val="24"/>
          <w:lang w:eastAsia="ru-RU"/>
        </w:rPr>
        <w:t xml:space="preserve"> пр</w:t>
      </w:r>
      <w:proofErr w:type="gramEnd"/>
      <w:r w:rsidR="0048055D" w:rsidRPr="009B4AC7">
        <w:rPr>
          <w:rFonts w:ascii="Arial" w:eastAsia="Times New Roman" w:hAnsi="Arial" w:cs="Arial"/>
          <w:color w:val="000000"/>
          <w:sz w:val="24"/>
          <w:szCs w:val="24"/>
          <w:lang w:eastAsia="ru-RU"/>
        </w:rPr>
        <w:t>инятые по результатам аудиторской проверки, направляются объекту аудита в срок не позднее 5 рабочих дней со дня их принятия.</w:t>
      </w:r>
    </w:p>
    <w:p w:rsidR="0048055D" w:rsidRPr="009B4AC7" w:rsidRDefault="00F03466"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4.15</w:t>
      </w:r>
      <w:r w:rsidR="0048055D" w:rsidRPr="009B4AC7">
        <w:rPr>
          <w:rFonts w:ascii="Arial" w:eastAsia="Times New Roman" w:hAnsi="Arial" w:cs="Arial"/>
          <w:color w:val="000000"/>
          <w:sz w:val="24"/>
          <w:szCs w:val="24"/>
          <w:lang w:eastAsia="ru-RU"/>
        </w:rPr>
        <w:t xml:space="preserve">. </w:t>
      </w:r>
      <w:r w:rsidR="0048055D" w:rsidRPr="009B4AC7">
        <w:rPr>
          <w:rFonts w:ascii="Arial" w:eastAsia="Times New Roman" w:hAnsi="Arial" w:cs="Arial"/>
          <w:color w:val="000000"/>
          <w:sz w:val="24"/>
          <w:szCs w:val="24"/>
          <w:lang w:eastAsia="ru-RU"/>
        </w:rPr>
        <w:tab/>
        <w:t xml:space="preserve">Руководитель объекта аудита обязан в установленный срок представить руководителю </w:t>
      </w:r>
      <w:r w:rsidRPr="009B4AC7">
        <w:rPr>
          <w:rFonts w:ascii="Arial" w:eastAsia="Times New Roman" w:hAnsi="Arial" w:cs="Arial"/>
          <w:color w:val="000000"/>
          <w:sz w:val="24"/>
          <w:szCs w:val="24"/>
          <w:lang w:eastAsia="ru-RU"/>
        </w:rPr>
        <w:t>группы</w:t>
      </w:r>
      <w:r w:rsidR="0048055D" w:rsidRPr="009B4AC7">
        <w:rPr>
          <w:rFonts w:ascii="Arial" w:eastAsia="Times New Roman" w:hAnsi="Arial" w:cs="Arial"/>
          <w:color w:val="000000"/>
          <w:sz w:val="24"/>
          <w:szCs w:val="24"/>
          <w:lang w:eastAsia="ru-RU"/>
        </w:rPr>
        <w:t xml:space="preserve"> информацию об устранении нарушений и недостатков, выявленных в ходе аудиторской проверки, с копиями документов, подтверждающих выполнение предложений по устранению нарушений и недостатков.</w:t>
      </w:r>
    </w:p>
    <w:p w:rsidR="00030E99" w:rsidRPr="009B4AC7" w:rsidRDefault="00030E99" w:rsidP="001E2024">
      <w:pPr>
        <w:tabs>
          <w:tab w:val="left" w:pos="709"/>
        </w:tabs>
        <w:spacing w:after="0" w:line="240" w:lineRule="auto"/>
        <w:jc w:val="center"/>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5. Проведение камеральной аудиторской проверки</w:t>
      </w:r>
    </w:p>
    <w:p w:rsidR="006711FA" w:rsidRPr="009B4AC7" w:rsidRDefault="006711FA" w:rsidP="001E2024">
      <w:pPr>
        <w:tabs>
          <w:tab w:val="left" w:pos="709"/>
        </w:tabs>
        <w:spacing w:after="0" w:line="240" w:lineRule="auto"/>
        <w:jc w:val="center"/>
        <w:rPr>
          <w:rFonts w:ascii="Arial" w:eastAsia="Times New Roman" w:hAnsi="Arial" w:cs="Arial"/>
          <w:color w:val="000000"/>
          <w:sz w:val="24"/>
          <w:szCs w:val="24"/>
          <w:lang w:eastAsia="ru-RU"/>
        </w:rPr>
      </w:pPr>
    </w:p>
    <w:p w:rsidR="001E2024" w:rsidRPr="009B4AC7" w:rsidRDefault="00030E99" w:rsidP="001E2024">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r>
      <w:r w:rsidR="00F41A4E" w:rsidRPr="009B4AC7">
        <w:rPr>
          <w:rFonts w:ascii="Arial" w:eastAsia="Times New Roman" w:hAnsi="Arial" w:cs="Arial"/>
          <w:color w:val="000000"/>
          <w:sz w:val="24"/>
          <w:szCs w:val="24"/>
          <w:lang w:eastAsia="ru-RU"/>
        </w:rPr>
        <w:t>5.1.</w:t>
      </w:r>
      <w:r w:rsidRPr="009B4AC7">
        <w:rPr>
          <w:rFonts w:ascii="Arial" w:eastAsia="Times New Roman" w:hAnsi="Arial" w:cs="Arial"/>
          <w:color w:val="000000"/>
          <w:sz w:val="24"/>
          <w:szCs w:val="24"/>
          <w:lang w:eastAsia="ru-RU"/>
        </w:rPr>
        <w:t xml:space="preserve"> </w:t>
      </w:r>
      <w:r w:rsidR="001E2024" w:rsidRPr="009B4AC7">
        <w:rPr>
          <w:rFonts w:ascii="Arial" w:eastAsia="Times New Roman" w:hAnsi="Arial" w:cs="Arial"/>
          <w:color w:val="000000"/>
          <w:sz w:val="24"/>
          <w:szCs w:val="24"/>
          <w:lang w:eastAsia="ru-RU"/>
        </w:rPr>
        <w:t xml:space="preserve">Руководитель аудиторской группы по проведению камеральной аудиторской проверки (далее - камеральная проверка) уведомляет объект аудита о проведении камеральной проверки путем направления копии распоряжения руководителя </w:t>
      </w:r>
      <w:bookmarkStart w:id="36" w:name="_Hlk514159671"/>
      <w:r w:rsidR="00F41A4E" w:rsidRPr="009B4AC7">
        <w:rPr>
          <w:rFonts w:ascii="Arial" w:eastAsia="Times New Roman" w:hAnsi="Arial" w:cs="Arial"/>
          <w:color w:val="000000"/>
          <w:sz w:val="24"/>
          <w:szCs w:val="24"/>
          <w:lang w:eastAsia="ru-RU"/>
        </w:rPr>
        <w:t>главного администратора (администратора) бюджетных средств</w:t>
      </w:r>
      <w:bookmarkEnd w:id="36"/>
      <w:r w:rsidR="001E2024" w:rsidRPr="009B4AC7">
        <w:rPr>
          <w:rFonts w:ascii="Arial" w:eastAsia="Times New Roman" w:hAnsi="Arial" w:cs="Arial"/>
          <w:color w:val="000000"/>
          <w:sz w:val="24"/>
          <w:szCs w:val="24"/>
          <w:lang w:eastAsia="ru-RU"/>
        </w:rPr>
        <w:t xml:space="preserve"> о проведении камеральной проверки и копии программы камеральной проверки в срок не </w:t>
      </w:r>
      <w:proofErr w:type="gramStart"/>
      <w:r w:rsidR="001E2024" w:rsidRPr="009B4AC7">
        <w:rPr>
          <w:rFonts w:ascii="Arial" w:eastAsia="Times New Roman" w:hAnsi="Arial" w:cs="Arial"/>
          <w:color w:val="000000"/>
          <w:sz w:val="24"/>
          <w:szCs w:val="24"/>
          <w:lang w:eastAsia="ru-RU"/>
        </w:rPr>
        <w:t>позднее</w:t>
      </w:r>
      <w:proofErr w:type="gramEnd"/>
      <w:r w:rsidR="001E2024" w:rsidRPr="009B4AC7">
        <w:rPr>
          <w:rFonts w:ascii="Arial" w:eastAsia="Times New Roman" w:hAnsi="Arial" w:cs="Arial"/>
          <w:color w:val="000000"/>
          <w:sz w:val="24"/>
          <w:szCs w:val="24"/>
          <w:lang w:eastAsia="ru-RU"/>
        </w:rPr>
        <w:t xml:space="preserve"> чем за 10 рабочих дней до даты начала проведения камеральной проверки.</w:t>
      </w:r>
    </w:p>
    <w:p w:rsidR="001E2024" w:rsidRPr="009B4AC7" w:rsidRDefault="00F41A4E" w:rsidP="001E2024">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 xml:space="preserve">5.2. </w:t>
      </w:r>
      <w:r w:rsidR="001E2024" w:rsidRPr="009B4AC7">
        <w:rPr>
          <w:rFonts w:ascii="Arial" w:eastAsia="Times New Roman" w:hAnsi="Arial" w:cs="Arial"/>
          <w:color w:val="000000"/>
          <w:sz w:val="24"/>
          <w:szCs w:val="24"/>
          <w:lang w:eastAsia="ru-RU"/>
        </w:rPr>
        <w:t xml:space="preserve">Одновременно с копией распоряжения руководителя </w:t>
      </w:r>
      <w:r w:rsidRPr="009B4AC7">
        <w:rPr>
          <w:rFonts w:ascii="Arial" w:eastAsia="Times New Roman" w:hAnsi="Arial" w:cs="Arial"/>
          <w:color w:val="000000"/>
          <w:sz w:val="24"/>
          <w:szCs w:val="24"/>
          <w:lang w:eastAsia="ru-RU"/>
        </w:rPr>
        <w:t>главного администратора (администратора) бюджетных средств</w:t>
      </w:r>
      <w:r w:rsidR="001E2024" w:rsidRPr="009B4AC7">
        <w:rPr>
          <w:rFonts w:ascii="Arial" w:eastAsia="Times New Roman" w:hAnsi="Arial" w:cs="Arial"/>
          <w:color w:val="000000"/>
          <w:sz w:val="24"/>
          <w:szCs w:val="24"/>
          <w:lang w:eastAsia="ru-RU"/>
        </w:rPr>
        <w:t xml:space="preserve"> о проведении камеральной проверки и копией программы камеральной проверки объекту аудита направляется мотивированный запрос о представлении информации, документов и материалов, необходимых для проведения камеральной проверки.</w:t>
      </w:r>
    </w:p>
    <w:p w:rsidR="001E2024" w:rsidRPr="009B4AC7" w:rsidRDefault="00F41A4E" w:rsidP="001E2024">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 xml:space="preserve">5.3. </w:t>
      </w:r>
      <w:r w:rsidR="001E2024" w:rsidRPr="009B4AC7">
        <w:rPr>
          <w:rFonts w:ascii="Arial" w:eastAsia="Times New Roman" w:hAnsi="Arial" w:cs="Arial"/>
          <w:color w:val="000000"/>
          <w:sz w:val="24"/>
          <w:szCs w:val="24"/>
          <w:lang w:eastAsia="ru-RU"/>
        </w:rPr>
        <w:t>Срок проведения камеральной проверки не может составлять более чем 30 календарных дней и может быть продлен только один раз не более чем на 30 календарных дней по решению руко</w:t>
      </w:r>
      <w:r w:rsidRPr="009B4AC7">
        <w:rPr>
          <w:rFonts w:ascii="Arial" w:eastAsia="Times New Roman" w:hAnsi="Arial" w:cs="Arial"/>
          <w:color w:val="000000"/>
          <w:sz w:val="24"/>
          <w:szCs w:val="24"/>
          <w:lang w:eastAsia="ru-RU"/>
        </w:rPr>
        <w:t>в</w:t>
      </w:r>
      <w:r w:rsidR="001E2024" w:rsidRPr="009B4AC7">
        <w:rPr>
          <w:rFonts w:ascii="Arial" w:eastAsia="Times New Roman" w:hAnsi="Arial" w:cs="Arial"/>
          <w:color w:val="000000"/>
          <w:sz w:val="24"/>
          <w:szCs w:val="24"/>
          <w:lang w:eastAsia="ru-RU"/>
        </w:rPr>
        <w:t xml:space="preserve">одителя </w:t>
      </w:r>
      <w:r w:rsidRPr="009B4AC7">
        <w:rPr>
          <w:rFonts w:ascii="Arial" w:eastAsia="Times New Roman" w:hAnsi="Arial" w:cs="Arial"/>
          <w:color w:val="000000"/>
          <w:sz w:val="24"/>
          <w:szCs w:val="24"/>
          <w:lang w:eastAsia="ru-RU"/>
        </w:rPr>
        <w:t>главного администратора (администратора) бюджетных средств</w:t>
      </w:r>
      <w:r w:rsidR="001E2024" w:rsidRPr="009B4AC7">
        <w:rPr>
          <w:rFonts w:ascii="Arial" w:eastAsia="Times New Roman" w:hAnsi="Arial" w:cs="Arial"/>
          <w:color w:val="000000"/>
          <w:sz w:val="24"/>
          <w:szCs w:val="24"/>
          <w:lang w:eastAsia="ru-RU"/>
        </w:rPr>
        <w:t>.</w:t>
      </w:r>
    </w:p>
    <w:p w:rsidR="001E2024" w:rsidRPr="009B4AC7" w:rsidRDefault="001E2024" w:rsidP="001E2024">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r>
      <w:r w:rsidR="006711FA" w:rsidRPr="009B4AC7">
        <w:rPr>
          <w:rFonts w:ascii="Arial" w:eastAsia="Times New Roman" w:hAnsi="Arial" w:cs="Arial"/>
          <w:color w:val="000000"/>
          <w:sz w:val="24"/>
          <w:szCs w:val="24"/>
          <w:lang w:eastAsia="ru-RU"/>
        </w:rPr>
        <w:t xml:space="preserve">5.4. </w:t>
      </w:r>
      <w:r w:rsidRPr="009B4AC7">
        <w:rPr>
          <w:rFonts w:ascii="Arial" w:eastAsia="Times New Roman" w:hAnsi="Arial" w:cs="Arial"/>
          <w:color w:val="000000"/>
          <w:sz w:val="24"/>
          <w:szCs w:val="24"/>
          <w:lang w:eastAsia="ru-RU"/>
        </w:rPr>
        <w:t>При необходимости (в том числе в случаях непредставления или несвоевременного представления объектом аудита информации, документов и материалов, включенных в мотивированный запрос) срок проведения камеральной проверки (даты ее начала и окончания) может быть перенесен в установленном порядке.</w:t>
      </w:r>
    </w:p>
    <w:p w:rsidR="001E2024" w:rsidRPr="009B4AC7" w:rsidRDefault="006711FA" w:rsidP="001E2024">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 xml:space="preserve">5.5. </w:t>
      </w:r>
      <w:r w:rsidR="001E2024" w:rsidRPr="009B4AC7">
        <w:rPr>
          <w:rFonts w:ascii="Arial" w:eastAsia="Times New Roman" w:hAnsi="Arial" w:cs="Arial"/>
          <w:color w:val="000000"/>
          <w:sz w:val="24"/>
          <w:szCs w:val="24"/>
          <w:lang w:eastAsia="ru-RU"/>
        </w:rPr>
        <w:t xml:space="preserve">Результаты камеральной проверки оформляются актом </w:t>
      </w:r>
      <w:r w:rsidRPr="009B4AC7">
        <w:rPr>
          <w:rFonts w:ascii="Arial" w:eastAsia="Times New Roman" w:hAnsi="Arial" w:cs="Arial"/>
          <w:color w:val="000000"/>
          <w:sz w:val="24"/>
          <w:szCs w:val="24"/>
          <w:lang w:eastAsia="ru-RU"/>
        </w:rPr>
        <w:t>по результатам аудиторской</w:t>
      </w:r>
      <w:r w:rsidR="001E2024" w:rsidRPr="009B4AC7">
        <w:rPr>
          <w:rFonts w:ascii="Arial" w:eastAsia="Times New Roman" w:hAnsi="Arial" w:cs="Arial"/>
          <w:color w:val="000000"/>
          <w:sz w:val="24"/>
          <w:szCs w:val="24"/>
          <w:lang w:eastAsia="ru-RU"/>
        </w:rPr>
        <w:t xml:space="preserve"> проверки, который составляется и подписывается руководителем аудиторской группы (проверяющим) в течение 10 рабочих дней со дня окончания камеральной проверки.</w:t>
      </w:r>
    </w:p>
    <w:p w:rsidR="001E2024" w:rsidRPr="009B4AC7" w:rsidRDefault="006711FA" w:rsidP="001E2024">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 xml:space="preserve">5.6. </w:t>
      </w:r>
      <w:r w:rsidR="001E2024" w:rsidRPr="009B4AC7">
        <w:rPr>
          <w:rFonts w:ascii="Arial" w:eastAsia="Times New Roman" w:hAnsi="Arial" w:cs="Arial"/>
          <w:color w:val="000000"/>
          <w:sz w:val="24"/>
          <w:szCs w:val="24"/>
          <w:lang w:eastAsia="ru-RU"/>
        </w:rPr>
        <w:t xml:space="preserve">Акт камеральной проверки составляется в двух экземплярах, один из которых в течение 3 рабочих дней </w:t>
      </w:r>
      <w:proofErr w:type="gramStart"/>
      <w:r w:rsidR="001E2024" w:rsidRPr="009B4AC7">
        <w:rPr>
          <w:rFonts w:ascii="Arial" w:eastAsia="Times New Roman" w:hAnsi="Arial" w:cs="Arial"/>
          <w:color w:val="000000"/>
          <w:sz w:val="24"/>
          <w:szCs w:val="24"/>
          <w:lang w:eastAsia="ru-RU"/>
        </w:rPr>
        <w:t>с даты</w:t>
      </w:r>
      <w:proofErr w:type="gramEnd"/>
      <w:r w:rsidR="001E2024" w:rsidRPr="009B4AC7">
        <w:rPr>
          <w:rFonts w:ascii="Arial" w:eastAsia="Times New Roman" w:hAnsi="Arial" w:cs="Arial"/>
          <w:color w:val="000000"/>
          <w:sz w:val="24"/>
          <w:szCs w:val="24"/>
          <w:lang w:eastAsia="ru-RU"/>
        </w:rPr>
        <w:t xml:space="preserve"> его подписания руководителем </w:t>
      </w:r>
      <w:r w:rsidR="001E2024" w:rsidRPr="009B4AC7">
        <w:rPr>
          <w:rFonts w:ascii="Arial" w:eastAsia="Times New Roman" w:hAnsi="Arial" w:cs="Arial"/>
          <w:color w:val="000000"/>
          <w:sz w:val="24"/>
          <w:szCs w:val="24"/>
          <w:lang w:eastAsia="ru-RU"/>
        </w:rPr>
        <w:lastRenderedPageBreak/>
        <w:t>аудиторской группы (проверяющим) направляется объекту аудита в письменной форме.</w:t>
      </w:r>
    </w:p>
    <w:p w:rsidR="001E2024" w:rsidRPr="009B4AC7" w:rsidRDefault="006711FA" w:rsidP="001E2024">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 xml:space="preserve">5.7. </w:t>
      </w:r>
      <w:r w:rsidR="001E2024" w:rsidRPr="009B4AC7">
        <w:rPr>
          <w:rFonts w:ascii="Arial" w:eastAsia="Times New Roman" w:hAnsi="Arial" w:cs="Arial"/>
          <w:color w:val="000000"/>
          <w:sz w:val="24"/>
          <w:szCs w:val="24"/>
          <w:lang w:eastAsia="ru-RU"/>
        </w:rPr>
        <w:t xml:space="preserve">Второй экземпляр акта камеральной проверки и отчет о результатах камеральной проверки направляются руководителю </w:t>
      </w:r>
      <w:r w:rsidRPr="009B4AC7">
        <w:rPr>
          <w:rFonts w:ascii="Arial" w:eastAsia="Times New Roman" w:hAnsi="Arial" w:cs="Arial"/>
          <w:color w:val="000000"/>
          <w:sz w:val="24"/>
          <w:szCs w:val="24"/>
          <w:lang w:eastAsia="ru-RU"/>
        </w:rPr>
        <w:t>главного администратора (администратора) бюджетных сре</w:t>
      </w:r>
      <w:proofErr w:type="gramStart"/>
      <w:r w:rsidRPr="009B4AC7">
        <w:rPr>
          <w:rFonts w:ascii="Arial" w:eastAsia="Times New Roman" w:hAnsi="Arial" w:cs="Arial"/>
          <w:color w:val="000000"/>
          <w:sz w:val="24"/>
          <w:szCs w:val="24"/>
          <w:lang w:eastAsia="ru-RU"/>
        </w:rPr>
        <w:t xml:space="preserve">дств </w:t>
      </w:r>
      <w:r w:rsidR="001E2024" w:rsidRPr="009B4AC7">
        <w:rPr>
          <w:rFonts w:ascii="Arial" w:eastAsia="Times New Roman" w:hAnsi="Arial" w:cs="Arial"/>
          <w:color w:val="000000"/>
          <w:sz w:val="24"/>
          <w:szCs w:val="24"/>
          <w:lang w:eastAsia="ru-RU"/>
        </w:rPr>
        <w:t>дл</w:t>
      </w:r>
      <w:proofErr w:type="gramEnd"/>
      <w:r w:rsidR="001E2024" w:rsidRPr="009B4AC7">
        <w:rPr>
          <w:rFonts w:ascii="Arial" w:eastAsia="Times New Roman" w:hAnsi="Arial" w:cs="Arial"/>
          <w:color w:val="000000"/>
          <w:sz w:val="24"/>
          <w:szCs w:val="24"/>
          <w:lang w:eastAsia="ru-RU"/>
        </w:rPr>
        <w:t>я рассмотрения и принятия решений по результатам камеральной проверки.</w:t>
      </w:r>
    </w:p>
    <w:p w:rsidR="001E2024" w:rsidRPr="009B4AC7" w:rsidRDefault="001E2024" w:rsidP="001E2024">
      <w:pPr>
        <w:tabs>
          <w:tab w:val="left" w:pos="709"/>
        </w:tabs>
        <w:spacing w:after="0" w:line="240" w:lineRule="auto"/>
        <w:jc w:val="both"/>
        <w:rPr>
          <w:rFonts w:ascii="Arial" w:eastAsia="Times New Roman" w:hAnsi="Arial" w:cs="Arial"/>
          <w:color w:val="000000"/>
          <w:sz w:val="24"/>
          <w:szCs w:val="24"/>
          <w:lang w:eastAsia="ru-RU"/>
        </w:rPr>
      </w:pPr>
    </w:p>
    <w:p w:rsidR="001E2024" w:rsidRPr="009B4AC7" w:rsidRDefault="006711FA" w:rsidP="006711FA">
      <w:pPr>
        <w:tabs>
          <w:tab w:val="left" w:pos="709"/>
        </w:tabs>
        <w:spacing w:after="0" w:line="240" w:lineRule="auto"/>
        <w:jc w:val="center"/>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 xml:space="preserve">6. </w:t>
      </w:r>
      <w:r w:rsidR="001E2024" w:rsidRPr="009B4AC7">
        <w:rPr>
          <w:rFonts w:ascii="Arial" w:eastAsia="Times New Roman" w:hAnsi="Arial" w:cs="Arial"/>
          <w:color w:val="000000"/>
          <w:sz w:val="24"/>
          <w:szCs w:val="24"/>
          <w:lang w:eastAsia="ru-RU"/>
        </w:rPr>
        <w:t>Проведение выездной аудиторской проверки</w:t>
      </w:r>
    </w:p>
    <w:p w:rsidR="001E2024" w:rsidRPr="009B4AC7" w:rsidRDefault="001E2024" w:rsidP="001E2024">
      <w:pPr>
        <w:tabs>
          <w:tab w:val="left" w:pos="709"/>
        </w:tabs>
        <w:spacing w:after="0" w:line="240" w:lineRule="auto"/>
        <w:jc w:val="both"/>
        <w:rPr>
          <w:rFonts w:ascii="Arial" w:eastAsia="Times New Roman" w:hAnsi="Arial" w:cs="Arial"/>
          <w:color w:val="000000"/>
          <w:sz w:val="24"/>
          <w:szCs w:val="24"/>
          <w:lang w:eastAsia="ru-RU"/>
        </w:rPr>
      </w:pPr>
    </w:p>
    <w:p w:rsidR="001E2024" w:rsidRPr="009B4AC7" w:rsidRDefault="006711FA" w:rsidP="001E2024">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 xml:space="preserve">6.1. </w:t>
      </w:r>
      <w:r w:rsidR="001E2024" w:rsidRPr="009B4AC7">
        <w:rPr>
          <w:rFonts w:ascii="Arial" w:eastAsia="Times New Roman" w:hAnsi="Arial" w:cs="Arial"/>
          <w:color w:val="000000"/>
          <w:sz w:val="24"/>
          <w:szCs w:val="24"/>
          <w:lang w:eastAsia="ru-RU"/>
        </w:rPr>
        <w:t>Срок проведения выездной аудиторской проверки (далее - выездная проверка) не может превышать 30 календарных дней.</w:t>
      </w:r>
    </w:p>
    <w:p w:rsidR="001E2024" w:rsidRPr="009B4AC7" w:rsidRDefault="006711FA" w:rsidP="001E2024">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 xml:space="preserve">6.2. </w:t>
      </w:r>
      <w:r w:rsidR="001E2024" w:rsidRPr="009B4AC7">
        <w:rPr>
          <w:rFonts w:ascii="Arial" w:eastAsia="Times New Roman" w:hAnsi="Arial" w:cs="Arial"/>
          <w:color w:val="000000"/>
          <w:sz w:val="24"/>
          <w:szCs w:val="24"/>
          <w:lang w:eastAsia="ru-RU"/>
        </w:rPr>
        <w:t>Руководитель аудиторской группы при прибытии на объект аудита обязан ознакомить руководителя объекта аудита с программой выездной проверки, представить членов аудиторской группы, решить организационно-технические вопросы проведения выездной проверки.</w:t>
      </w:r>
    </w:p>
    <w:p w:rsidR="001E2024" w:rsidRPr="009B4AC7" w:rsidRDefault="006711FA" w:rsidP="001E2024">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 xml:space="preserve">6.3. </w:t>
      </w:r>
      <w:r w:rsidR="001E2024" w:rsidRPr="009B4AC7">
        <w:rPr>
          <w:rFonts w:ascii="Arial" w:eastAsia="Times New Roman" w:hAnsi="Arial" w:cs="Arial"/>
          <w:color w:val="000000"/>
          <w:sz w:val="24"/>
          <w:szCs w:val="24"/>
          <w:lang w:eastAsia="ru-RU"/>
        </w:rPr>
        <w:t>План-график выездной проверки доводится под подпись каждому члену аудиторской группы, ответственному за оформление справки по результатам проверки соответствующего вопроса (вопросов) программы выездной проверки.</w:t>
      </w:r>
    </w:p>
    <w:p w:rsidR="001E2024" w:rsidRPr="009B4AC7" w:rsidRDefault="006711FA" w:rsidP="001E2024">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 xml:space="preserve">6.4. </w:t>
      </w:r>
      <w:r w:rsidR="001E2024" w:rsidRPr="009B4AC7">
        <w:rPr>
          <w:rFonts w:ascii="Arial" w:eastAsia="Times New Roman" w:hAnsi="Arial" w:cs="Arial"/>
          <w:color w:val="000000"/>
          <w:sz w:val="24"/>
          <w:szCs w:val="24"/>
          <w:lang w:eastAsia="ru-RU"/>
        </w:rPr>
        <w:t>Руководители объектов аудита обязаны:</w:t>
      </w:r>
    </w:p>
    <w:p w:rsidR="001E2024" w:rsidRPr="009B4AC7" w:rsidRDefault="006711FA" w:rsidP="001E2024">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6.4.1. С</w:t>
      </w:r>
      <w:r w:rsidR="001E2024" w:rsidRPr="009B4AC7">
        <w:rPr>
          <w:rFonts w:ascii="Arial" w:eastAsia="Times New Roman" w:hAnsi="Arial" w:cs="Arial"/>
          <w:color w:val="000000"/>
          <w:sz w:val="24"/>
          <w:szCs w:val="24"/>
          <w:lang w:eastAsia="ru-RU"/>
        </w:rPr>
        <w:t>оздать условия для работы аудиторской группы (проверяющего);</w:t>
      </w:r>
    </w:p>
    <w:p w:rsidR="001E2024" w:rsidRPr="009B4AC7" w:rsidRDefault="006711FA" w:rsidP="001E2024">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6.4.2. П</w:t>
      </w:r>
      <w:r w:rsidR="001E2024" w:rsidRPr="009B4AC7">
        <w:rPr>
          <w:rFonts w:ascii="Arial" w:eastAsia="Times New Roman" w:hAnsi="Arial" w:cs="Arial"/>
          <w:color w:val="000000"/>
          <w:sz w:val="24"/>
          <w:szCs w:val="24"/>
          <w:lang w:eastAsia="ru-RU"/>
        </w:rPr>
        <w:t>редоставить служебное помещение (служебные помещения), оборудованное организационно-техническими средствами, средствами связи и гарантирующее сохранность документов, обеспечить транспортом;</w:t>
      </w:r>
    </w:p>
    <w:p w:rsidR="001E2024" w:rsidRPr="009B4AC7" w:rsidRDefault="006711FA" w:rsidP="001E2024">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r>
      <w:r w:rsidR="002B4B26" w:rsidRPr="009B4AC7">
        <w:rPr>
          <w:rFonts w:ascii="Arial" w:eastAsia="Times New Roman" w:hAnsi="Arial" w:cs="Arial"/>
          <w:color w:val="000000"/>
          <w:sz w:val="24"/>
          <w:szCs w:val="24"/>
          <w:lang w:eastAsia="ru-RU"/>
        </w:rPr>
        <w:t>6.4.3. О</w:t>
      </w:r>
      <w:r w:rsidR="001E2024" w:rsidRPr="009B4AC7">
        <w:rPr>
          <w:rFonts w:ascii="Arial" w:eastAsia="Times New Roman" w:hAnsi="Arial" w:cs="Arial"/>
          <w:color w:val="000000"/>
          <w:sz w:val="24"/>
          <w:szCs w:val="24"/>
          <w:lang w:eastAsia="ru-RU"/>
        </w:rPr>
        <w:t>казывать содействие в проведении выездной проверки, давать указания о представлении подлинных документов, подлежащих проверке, а также справок и объяснений в устной и письменной форме по вопросам, имеющим отношение к выездной проверке;</w:t>
      </w:r>
    </w:p>
    <w:p w:rsidR="001E2024" w:rsidRPr="009B4AC7" w:rsidRDefault="002B4B26" w:rsidP="001E2024">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6.4.4. О</w:t>
      </w:r>
      <w:r w:rsidR="001E2024" w:rsidRPr="009B4AC7">
        <w:rPr>
          <w:rFonts w:ascii="Arial" w:eastAsia="Times New Roman" w:hAnsi="Arial" w:cs="Arial"/>
          <w:color w:val="000000"/>
          <w:sz w:val="24"/>
          <w:szCs w:val="24"/>
          <w:lang w:eastAsia="ru-RU"/>
        </w:rPr>
        <w:t>беспечить установку соответствующих программных продуктов (бухгалтерских, справочно-информационных и др.) в зависимости от функциональных потребностей и решаемых задач, а также при необходимости доступ участников аудиторской группы к базам данных в режиме просмотра (исключающего возможность утраты данных информационных баз), по проверяемым направлениям деятельности объекта проверки в соответствии с вопросами программы аудиторской проверки;</w:t>
      </w:r>
    </w:p>
    <w:p w:rsidR="001E2024" w:rsidRPr="009B4AC7" w:rsidRDefault="002B4B26" w:rsidP="001E2024">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6.4.5. П</w:t>
      </w:r>
      <w:r w:rsidR="001E2024" w:rsidRPr="009B4AC7">
        <w:rPr>
          <w:rFonts w:ascii="Arial" w:eastAsia="Times New Roman" w:hAnsi="Arial" w:cs="Arial"/>
          <w:color w:val="000000"/>
          <w:sz w:val="24"/>
          <w:szCs w:val="24"/>
          <w:lang w:eastAsia="ru-RU"/>
        </w:rPr>
        <w:t>ринимать меры к устранению и предупреждению выявленных в процессе аудиторской проверки нарушений и недостатков;</w:t>
      </w:r>
    </w:p>
    <w:p w:rsidR="001E2024" w:rsidRPr="009B4AC7" w:rsidRDefault="002B4B26" w:rsidP="001E2024">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6.4.6. П</w:t>
      </w:r>
      <w:r w:rsidR="001E2024" w:rsidRPr="009B4AC7">
        <w:rPr>
          <w:rFonts w:ascii="Arial" w:eastAsia="Times New Roman" w:hAnsi="Arial" w:cs="Arial"/>
          <w:color w:val="000000"/>
          <w:sz w:val="24"/>
          <w:szCs w:val="24"/>
          <w:lang w:eastAsia="ru-RU"/>
        </w:rPr>
        <w:t>ринимать решения о привлечении виновных должностных лиц к ответственности и возмещению причиненного ущерба.</w:t>
      </w:r>
    </w:p>
    <w:p w:rsidR="001E2024" w:rsidRPr="009B4AC7" w:rsidRDefault="002B4B26" w:rsidP="001E2024">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 xml:space="preserve">6.5. </w:t>
      </w:r>
      <w:r w:rsidR="001E2024" w:rsidRPr="009B4AC7">
        <w:rPr>
          <w:rFonts w:ascii="Arial" w:eastAsia="Times New Roman" w:hAnsi="Arial" w:cs="Arial"/>
          <w:color w:val="000000"/>
          <w:sz w:val="24"/>
          <w:szCs w:val="24"/>
          <w:lang w:eastAsia="ru-RU"/>
        </w:rPr>
        <w:t>Руководитель аудиторской группы определяет объем и состав аудиторских исследований по каждому вопросу программы выездной проверки, а также способы сбора данных.</w:t>
      </w:r>
    </w:p>
    <w:p w:rsidR="001E2024" w:rsidRPr="009B4AC7" w:rsidRDefault="001E2024" w:rsidP="001E2024">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r>
      <w:r w:rsidR="00293697" w:rsidRPr="009B4AC7">
        <w:rPr>
          <w:rFonts w:ascii="Arial" w:eastAsia="Times New Roman" w:hAnsi="Arial" w:cs="Arial"/>
          <w:color w:val="000000"/>
          <w:sz w:val="24"/>
          <w:szCs w:val="24"/>
          <w:lang w:eastAsia="ru-RU"/>
        </w:rPr>
        <w:t>6</w:t>
      </w:r>
      <w:r w:rsidRPr="009B4AC7">
        <w:rPr>
          <w:rFonts w:ascii="Arial" w:eastAsia="Times New Roman" w:hAnsi="Arial" w:cs="Arial"/>
          <w:color w:val="000000"/>
          <w:sz w:val="24"/>
          <w:szCs w:val="24"/>
          <w:lang w:eastAsia="ru-RU"/>
        </w:rPr>
        <w:t>.</w:t>
      </w:r>
      <w:r w:rsidR="00293697" w:rsidRPr="009B4AC7">
        <w:rPr>
          <w:rFonts w:ascii="Arial" w:eastAsia="Times New Roman" w:hAnsi="Arial" w:cs="Arial"/>
          <w:color w:val="000000"/>
          <w:sz w:val="24"/>
          <w:szCs w:val="24"/>
          <w:lang w:eastAsia="ru-RU"/>
        </w:rPr>
        <w:t>6.</w:t>
      </w:r>
      <w:r w:rsidRPr="009B4AC7">
        <w:rPr>
          <w:rFonts w:ascii="Arial" w:eastAsia="Times New Roman" w:hAnsi="Arial" w:cs="Arial"/>
          <w:color w:val="000000"/>
          <w:sz w:val="24"/>
          <w:szCs w:val="24"/>
          <w:lang w:eastAsia="ru-RU"/>
        </w:rPr>
        <w:t xml:space="preserve"> </w:t>
      </w:r>
      <w:r w:rsidRPr="009B4AC7">
        <w:rPr>
          <w:rFonts w:ascii="Arial" w:eastAsia="Times New Roman" w:hAnsi="Arial" w:cs="Arial"/>
          <w:color w:val="000000"/>
          <w:sz w:val="24"/>
          <w:szCs w:val="24"/>
          <w:lang w:eastAsia="ru-RU"/>
        </w:rPr>
        <w:tab/>
        <w:t>Руководитель аудиторской группы вправе при составлении акта выездной проверки (далее - акт) уточнить, расширить и (или) изменить информацию и выводы, изложенные в справках членов аудиторской группы, если они не основываются на достаточных надлежащих надежных доказательствах.</w:t>
      </w:r>
    </w:p>
    <w:p w:rsidR="001E2024" w:rsidRPr="009B4AC7" w:rsidRDefault="00293697" w:rsidP="001E2024">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 xml:space="preserve">6.7. </w:t>
      </w:r>
      <w:r w:rsidR="001E2024" w:rsidRPr="009B4AC7">
        <w:rPr>
          <w:rFonts w:ascii="Arial" w:eastAsia="Times New Roman" w:hAnsi="Arial" w:cs="Arial"/>
          <w:color w:val="000000"/>
          <w:sz w:val="24"/>
          <w:szCs w:val="24"/>
          <w:lang w:eastAsia="ru-RU"/>
        </w:rPr>
        <w:t>Акт составляется в двух экземплярах, каждый из которых подписывается руководителем аудиторской группы и руководителем объекта аудиторской проверки. Второй экземпляр вручается руководителю объекта аудиторской проверки. О получении второго экземпляра на последнем листе первого экземпляра акта ставится подпись и расшифровка этой подписи должностного лица.</w:t>
      </w:r>
    </w:p>
    <w:p w:rsidR="00030E99" w:rsidRPr="009B4AC7" w:rsidRDefault="00293697" w:rsidP="001E2024">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t xml:space="preserve">6.8. </w:t>
      </w:r>
      <w:proofErr w:type="gramStart"/>
      <w:r w:rsidR="001E2024" w:rsidRPr="009B4AC7">
        <w:rPr>
          <w:rFonts w:ascii="Arial" w:eastAsia="Times New Roman" w:hAnsi="Arial" w:cs="Arial"/>
          <w:color w:val="000000"/>
          <w:sz w:val="24"/>
          <w:szCs w:val="24"/>
          <w:lang w:eastAsia="ru-RU"/>
        </w:rPr>
        <w:t xml:space="preserve">К первому экземпляру прилагаются составленные и подписанные участниками аудиторской группы справки, таблицы и копии документов, подлинные </w:t>
      </w:r>
      <w:r w:rsidR="001E2024" w:rsidRPr="009B4AC7">
        <w:rPr>
          <w:rFonts w:ascii="Arial" w:eastAsia="Times New Roman" w:hAnsi="Arial" w:cs="Arial"/>
          <w:color w:val="000000"/>
          <w:sz w:val="24"/>
          <w:szCs w:val="24"/>
          <w:lang w:eastAsia="ru-RU"/>
        </w:rPr>
        <w:lastRenderedPageBreak/>
        <w:t>письменные объяснения должностных лиц, подтверждающие наличие выявленных нарушений и недостатков в использовании бюджетных средств и деятельности объекта проверки.</w:t>
      </w:r>
      <w:proofErr w:type="gramEnd"/>
    </w:p>
    <w:p w:rsidR="0048055D" w:rsidRPr="009B4AC7" w:rsidRDefault="0048055D" w:rsidP="00BA501A">
      <w:pPr>
        <w:tabs>
          <w:tab w:val="left" w:pos="709"/>
        </w:tabs>
        <w:spacing w:after="0" w:line="240" w:lineRule="auto"/>
        <w:jc w:val="both"/>
        <w:rPr>
          <w:rFonts w:ascii="Arial" w:eastAsia="Times New Roman" w:hAnsi="Arial" w:cs="Arial"/>
          <w:color w:val="000000"/>
          <w:sz w:val="24"/>
          <w:szCs w:val="24"/>
          <w:lang w:eastAsia="ru-RU"/>
        </w:rPr>
      </w:pPr>
    </w:p>
    <w:p w:rsidR="00293697" w:rsidRPr="009B4AC7" w:rsidRDefault="00293697" w:rsidP="00BA501A">
      <w:pPr>
        <w:tabs>
          <w:tab w:val="left" w:pos="709"/>
        </w:tabs>
        <w:spacing w:after="0" w:line="240" w:lineRule="auto"/>
        <w:jc w:val="both"/>
        <w:rPr>
          <w:rFonts w:ascii="Arial" w:eastAsia="Times New Roman" w:hAnsi="Arial" w:cs="Arial"/>
          <w:color w:val="000000"/>
          <w:sz w:val="24"/>
          <w:szCs w:val="24"/>
          <w:lang w:eastAsia="ru-RU"/>
        </w:rPr>
      </w:pPr>
    </w:p>
    <w:p w:rsidR="0048055D" w:rsidRPr="009B4AC7" w:rsidRDefault="00293697" w:rsidP="00BA501A">
      <w:pPr>
        <w:tabs>
          <w:tab w:val="left" w:pos="709"/>
        </w:tabs>
        <w:spacing w:after="0" w:line="240" w:lineRule="auto"/>
        <w:jc w:val="center"/>
        <w:rPr>
          <w:rFonts w:ascii="Arial" w:eastAsia="Times New Roman" w:hAnsi="Arial" w:cs="Arial"/>
          <w:sz w:val="24"/>
          <w:szCs w:val="24"/>
          <w:lang w:eastAsia="ru-RU"/>
        </w:rPr>
      </w:pPr>
      <w:r w:rsidRPr="009B4AC7">
        <w:rPr>
          <w:rFonts w:ascii="Arial" w:eastAsia="Times New Roman" w:hAnsi="Arial" w:cs="Arial"/>
          <w:b/>
          <w:sz w:val="24"/>
          <w:szCs w:val="24"/>
          <w:lang w:eastAsia="ru-RU"/>
        </w:rPr>
        <w:t>7</w:t>
      </w:r>
      <w:r w:rsidR="0048055D" w:rsidRPr="009B4AC7">
        <w:rPr>
          <w:rFonts w:ascii="Arial" w:eastAsia="Times New Roman" w:hAnsi="Arial" w:cs="Arial"/>
          <w:sz w:val="24"/>
          <w:szCs w:val="24"/>
          <w:lang w:eastAsia="ru-RU"/>
        </w:rPr>
        <w:t>.  Составление и представление отчетности о результатах</w:t>
      </w:r>
    </w:p>
    <w:p w:rsidR="0048055D" w:rsidRPr="009B4AC7" w:rsidRDefault="0048055D" w:rsidP="00BA501A">
      <w:pPr>
        <w:tabs>
          <w:tab w:val="left" w:pos="709"/>
        </w:tabs>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внутреннего финансового аудита</w:t>
      </w:r>
    </w:p>
    <w:p w:rsidR="0048055D" w:rsidRPr="009B4AC7" w:rsidRDefault="0048055D" w:rsidP="00BA501A">
      <w:pPr>
        <w:tabs>
          <w:tab w:val="left" w:pos="709"/>
        </w:tabs>
        <w:spacing w:after="0" w:line="240" w:lineRule="auto"/>
        <w:rPr>
          <w:rFonts w:ascii="Arial" w:eastAsia="Times New Roman" w:hAnsi="Arial" w:cs="Arial"/>
          <w:sz w:val="24"/>
          <w:szCs w:val="24"/>
          <w:lang w:eastAsia="ru-RU"/>
        </w:rPr>
      </w:pPr>
    </w:p>
    <w:p w:rsidR="0048055D" w:rsidRPr="009B4AC7" w:rsidRDefault="00F03466"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r>
      <w:r w:rsidR="00293697" w:rsidRPr="009B4AC7">
        <w:rPr>
          <w:rFonts w:ascii="Arial" w:eastAsia="Times New Roman" w:hAnsi="Arial" w:cs="Arial"/>
          <w:color w:val="000000"/>
          <w:sz w:val="24"/>
          <w:szCs w:val="24"/>
          <w:lang w:eastAsia="ru-RU"/>
        </w:rPr>
        <w:t>7</w:t>
      </w:r>
      <w:r w:rsidR="0048055D" w:rsidRPr="009B4AC7">
        <w:rPr>
          <w:rFonts w:ascii="Arial" w:eastAsia="Times New Roman" w:hAnsi="Arial" w:cs="Arial"/>
          <w:color w:val="000000"/>
          <w:sz w:val="24"/>
          <w:szCs w:val="24"/>
          <w:lang w:eastAsia="ru-RU"/>
        </w:rPr>
        <w:t>.</w:t>
      </w:r>
      <w:r w:rsidRPr="009B4AC7">
        <w:rPr>
          <w:rFonts w:ascii="Arial" w:eastAsia="Times New Roman" w:hAnsi="Arial" w:cs="Arial"/>
          <w:color w:val="000000"/>
          <w:sz w:val="24"/>
          <w:szCs w:val="24"/>
          <w:lang w:eastAsia="ru-RU"/>
        </w:rPr>
        <w:t>1.</w:t>
      </w:r>
      <w:r w:rsidR="0048055D" w:rsidRPr="009B4AC7">
        <w:rPr>
          <w:rFonts w:ascii="Arial" w:eastAsia="Times New Roman" w:hAnsi="Arial" w:cs="Arial"/>
          <w:color w:val="000000"/>
          <w:sz w:val="24"/>
          <w:szCs w:val="24"/>
          <w:lang w:eastAsia="ru-RU"/>
        </w:rPr>
        <w:t xml:space="preserve"> </w:t>
      </w:r>
      <w:r w:rsidR="0048055D" w:rsidRPr="009B4AC7">
        <w:rPr>
          <w:rFonts w:ascii="Arial" w:eastAsia="Times New Roman" w:hAnsi="Arial" w:cs="Arial"/>
          <w:color w:val="000000"/>
          <w:sz w:val="24"/>
          <w:szCs w:val="24"/>
          <w:lang w:eastAsia="ru-RU"/>
        </w:rPr>
        <w:tab/>
        <w:t>Субъект аудита обеспечивает составление годовой отчетности о результатах внутреннего финансового аудита.</w:t>
      </w:r>
    </w:p>
    <w:p w:rsidR="0048055D" w:rsidRPr="009B4AC7" w:rsidRDefault="0048055D"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r>
      <w:r w:rsidR="00293697" w:rsidRPr="009B4AC7">
        <w:rPr>
          <w:rFonts w:ascii="Arial" w:eastAsia="Times New Roman" w:hAnsi="Arial" w:cs="Arial"/>
          <w:color w:val="000000"/>
          <w:sz w:val="24"/>
          <w:szCs w:val="24"/>
          <w:lang w:eastAsia="ru-RU"/>
        </w:rPr>
        <w:t>7</w:t>
      </w:r>
      <w:r w:rsidR="00F03466" w:rsidRPr="009B4AC7">
        <w:rPr>
          <w:rFonts w:ascii="Arial" w:eastAsia="Times New Roman" w:hAnsi="Arial" w:cs="Arial"/>
          <w:color w:val="000000"/>
          <w:sz w:val="24"/>
          <w:szCs w:val="24"/>
          <w:lang w:eastAsia="ru-RU"/>
        </w:rPr>
        <w:t xml:space="preserve">.2.  </w:t>
      </w:r>
      <w:r w:rsidRPr="009B4AC7">
        <w:rPr>
          <w:rFonts w:ascii="Arial" w:eastAsia="Times New Roman" w:hAnsi="Arial" w:cs="Arial"/>
          <w:color w:val="000000"/>
          <w:sz w:val="24"/>
          <w:szCs w:val="24"/>
          <w:lang w:eastAsia="ru-RU"/>
        </w:rPr>
        <w:t>Отчет</w:t>
      </w:r>
      <w:r w:rsidR="00727E5E" w:rsidRPr="009B4AC7">
        <w:rPr>
          <w:rFonts w:ascii="Arial" w:eastAsia="Times New Roman" w:hAnsi="Arial" w:cs="Arial"/>
          <w:color w:val="000000"/>
          <w:sz w:val="24"/>
          <w:szCs w:val="24"/>
          <w:lang w:eastAsia="ru-RU"/>
        </w:rPr>
        <w:t>ность</w:t>
      </w:r>
      <w:r w:rsidRPr="009B4AC7">
        <w:rPr>
          <w:rFonts w:ascii="Arial" w:eastAsia="Times New Roman" w:hAnsi="Arial" w:cs="Arial"/>
          <w:color w:val="000000"/>
          <w:sz w:val="24"/>
          <w:szCs w:val="24"/>
          <w:lang w:eastAsia="ru-RU"/>
        </w:rPr>
        <w:t xml:space="preserve"> о результатах </w:t>
      </w:r>
      <w:r w:rsidR="00F03466" w:rsidRPr="009B4AC7">
        <w:rPr>
          <w:rFonts w:ascii="Arial" w:eastAsia="Times New Roman" w:hAnsi="Arial" w:cs="Arial"/>
          <w:color w:val="000000"/>
          <w:sz w:val="24"/>
          <w:szCs w:val="24"/>
          <w:lang w:eastAsia="ru-RU"/>
        </w:rPr>
        <w:t xml:space="preserve">осуществления </w:t>
      </w:r>
      <w:r w:rsidRPr="009B4AC7">
        <w:rPr>
          <w:rFonts w:ascii="Arial" w:eastAsia="Times New Roman" w:hAnsi="Arial" w:cs="Arial"/>
          <w:color w:val="000000"/>
          <w:sz w:val="24"/>
          <w:szCs w:val="24"/>
          <w:lang w:eastAsia="ru-RU"/>
        </w:rPr>
        <w:t>внутреннего финансового аудита</w:t>
      </w:r>
      <w:r w:rsidR="00F03466" w:rsidRPr="009B4AC7">
        <w:rPr>
          <w:rFonts w:ascii="Arial" w:eastAsia="Times New Roman" w:hAnsi="Arial" w:cs="Arial"/>
          <w:color w:val="000000"/>
          <w:sz w:val="24"/>
          <w:szCs w:val="24"/>
          <w:lang w:eastAsia="ru-RU"/>
        </w:rPr>
        <w:t xml:space="preserve"> (далее – отчет</w:t>
      </w:r>
      <w:r w:rsidR="008B6502" w:rsidRPr="009B4AC7">
        <w:rPr>
          <w:rFonts w:ascii="Arial" w:eastAsia="Times New Roman" w:hAnsi="Arial" w:cs="Arial"/>
          <w:color w:val="000000"/>
          <w:sz w:val="24"/>
          <w:szCs w:val="24"/>
          <w:lang w:eastAsia="ru-RU"/>
        </w:rPr>
        <w:t>ность</w:t>
      </w:r>
      <w:r w:rsidR="00F03466" w:rsidRPr="009B4AC7">
        <w:rPr>
          <w:rFonts w:ascii="Arial" w:eastAsia="Times New Roman" w:hAnsi="Arial" w:cs="Arial"/>
          <w:color w:val="000000"/>
          <w:sz w:val="24"/>
          <w:szCs w:val="24"/>
          <w:lang w:eastAsia="ru-RU"/>
        </w:rPr>
        <w:t>)</w:t>
      </w:r>
      <w:r w:rsidRPr="009B4AC7">
        <w:rPr>
          <w:rFonts w:ascii="Arial" w:eastAsia="Times New Roman" w:hAnsi="Arial" w:cs="Arial"/>
          <w:color w:val="000000"/>
          <w:sz w:val="24"/>
          <w:szCs w:val="24"/>
          <w:lang w:eastAsia="ru-RU"/>
        </w:rPr>
        <w:t xml:space="preserve"> </w:t>
      </w:r>
      <w:r w:rsidRPr="009B4AC7">
        <w:rPr>
          <w:rFonts w:ascii="Arial" w:eastAsia="Times New Roman" w:hAnsi="Arial" w:cs="Arial"/>
          <w:sz w:val="24"/>
          <w:szCs w:val="24"/>
          <w:lang w:eastAsia="ru-RU"/>
        </w:rPr>
        <w:t xml:space="preserve">(приложение </w:t>
      </w:r>
      <w:r w:rsidR="00F03466" w:rsidRPr="009B4AC7">
        <w:rPr>
          <w:rFonts w:ascii="Arial" w:eastAsia="Times New Roman" w:hAnsi="Arial" w:cs="Arial"/>
          <w:sz w:val="24"/>
          <w:szCs w:val="24"/>
          <w:lang w:eastAsia="ru-RU"/>
        </w:rPr>
        <w:t>№</w:t>
      </w:r>
      <w:r w:rsidRPr="009B4AC7">
        <w:rPr>
          <w:rFonts w:ascii="Arial" w:eastAsia="Times New Roman" w:hAnsi="Arial" w:cs="Arial"/>
          <w:sz w:val="24"/>
          <w:szCs w:val="24"/>
          <w:lang w:eastAsia="ru-RU"/>
        </w:rPr>
        <w:t xml:space="preserve"> </w:t>
      </w:r>
      <w:r w:rsidR="00727E5E" w:rsidRPr="009B4AC7">
        <w:rPr>
          <w:rFonts w:ascii="Arial" w:eastAsia="Times New Roman" w:hAnsi="Arial" w:cs="Arial"/>
          <w:sz w:val="24"/>
          <w:szCs w:val="24"/>
          <w:lang w:eastAsia="ru-RU"/>
        </w:rPr>
        <w:t>5</w:t>
      </w:r>
      <w:r w:rsidR="00F03466" w:rsidRPr="009B4AC7">
        <w:rPr>
          <w:rFonts w:ascii="Arial" w:eastAsia="Times New Roman" w:hAnsi="Arial" w:cs="Arial"/>
          <w:sz w:val="24"/>
          <w:szCs w:val="24"/>
          <w:lang w:eastAsia="ru-RU"/>
        </w:rPr>
        <w:t xml:space="preserve"> к </w:t>
      </w:r>
      <w:r w:rsidR="008E1E9D" w:rsidRPr="009B4AC7">
        <w:rPr>
          <w:rFonts w:ascii="Arial" w:eastAsia="Times New Roman" w:hAnsi="Arial" w:cs="Arial"/>
          <w:sz w:val="24"/>
          <w:szCs w:val="24"/>
          <w:lang w:eastAsia="ru-RU"/>
        </w:rPr>
        <w:t xml:space="preserve">настоящему </w:t>
      </w:r>
      <w:r w:rsidR="00F03466" w:rsidRPr="009B4AC7">
        <w:rPr>
          <w:rFonts w:ascii="Arial" w:eastAsia="Times New Roman" w:hAnsi="Arial" w:cs="Arial"/>
          <w:sz w:val="24"/>
          <w:szCs w:val="24"/>
          <w:lang w:eastAsia="ru-RU"/>
        </w:rPr>
        <w:t>Порядк</w:t>
      </w:r>
      <w:r w:rsidR="008E1E9D" w:rsidRPr="009B4AC7">
        <w:rPr>
          <w:rFonts w:ascii="Arial" w:eastAsia="Times New Roman" w:hAnsi="Arial" w:cs="Arial"/>
          <w:sz w:val="24"/>
          <w:szCs w:val="24"/>
          <w:lang w:eastAsia="ru-RU"/>
        </w:rPr>
        <w:t>у</w:t>
      </w:r>
      <w:r w:rsidRPr="009B4AC7">
        <w:rPr>
          <w:rFonts w:ascii="Arial" w:eastAsia="Times New Roman" w:hAnsi="Arial" w:cs="Arial"/>
          <w:sz w:val="24"/>
          <w:szCs w:val="24"/>
          <w:lang w:eastAsia="ru-RU"/>
        </w:rPr>
        <w:t>)</w:t>
      </w:r>
      <w:r w:rsidRPr="009B4AC7">
        <w:rPr>
          <w:rFonts w:ascii="Arial" w:eastAsia="Times New Roman" w:hAnsi="Arial" w:cs="Arial"/>
          <w:color w:val="000000"/>
          <w:sz w:val="24"/>
          <w:szCs w:val="24"/>
          <w:lang w:eastAsia="ru-RU"/>
        </w:rPr>
        <w:t xml:space="preserve"> и пояснительная записка к нему составляются субъектом </w:t>
      </w:r>
      <w:proofErr w:type="gramStart"/>
      <w:r w:rsidRPr="009B4AC7">
        <w:rPr>
          <w:rFonts w:ascii="Arial" w:eastAsia="Times New Roman" w:hAnsi="Arial" w:cs="Arial"/>
          <w:color w:val="000000"/>
          <w:sz w:val="24"/>
          <w:szCs w:val="24"/>
          <w:lang w:eastAsia="ru-RU"/>
        </w:rPr>
        <w:t>аудита</w:t>
      </w:r>
      <w:proofErr w:type="gramEnd"/>
      <w:r w:rsidRPr="009B4AC7">
        <w:rPr>
          <w:rFonts w:ascii="Arial" w:eastAsia="Times New Roman" w:hAnsi="Arial" w:cs="Arial"/>
          <w:color w:val="000000"/>
          <w:sz w:val="24"/>
          <w:szCs w:val="24"/>
          <w:lang w:eastAsia="ru-RU"/>
        </w:rPr>
        <w:t xml:space="preserve"> нарастающим итогом с начала года по состоянию на 1 января года, следующего за отчетным годом.</w:t>
      </w:r>
    </w:p>
    <w:p w:rsidR="0048055D" w:rsidRPr="009B4AC7" w:rsidRDefault="00F03466"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r>
      <w:r w:rsidR="00293697" w:rsidRPr="009B4AC7">
        <w:rPr>
          <w:rFonts w:ascii="Arial" w:eastAsia="Times New Roman" w:hAnsi="Arial" w:cs="Arial"/>
          <w:color w:val="000000"/>
          <w:sz w:val="24"/>
          <w:szCs w:val="24"/>
          <w:lang w:eastAsia="ru-RU"/>
        </w:rPr>
        <w:t>7</w:t>
      </w:r>
      <w:r w:rsidRPr="009B4AC7">
        <w:rPr>
          <w:rFonts w:ascii="Arial" w:eastAsia="Times New Roman" w:hAnsi="Arial" w:cs="Arial"/>
          <w:color w:val="000000"/>
          <w:sz w:val="24"/>
          <w:szCs w:val="24"/>
          <w:lang w:eastAsia="ru-RU"/>
        </w:rPr>
        <w:t>.3</w:t>
      </w:r>
      <w:r w:rsidR="0048055D" w:rsidRPr="009B4AC7">
        <w:rPr>
          <w:rFonts w:ascii="Arial" w:eastAsia="Times New Roman" w:hAnsi="Arial" w:cs="Arial"/>
          <w:color w:val="000000"/>
          <w:sz w:val="24"/>
          <w:szCs w:val="24"/>
          <w:lang w:eastAsia="ru-RU"/>
        </w:rPr>
        <w:t>. В пояснительной записке должна содержаться следующая информация:</w:t>
      </w:r>
    </w:p>
    <w:p w:rsidR="0048055D" w:rsidRPr="009B4AC7" w:rsidRDefault="002860A9"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r>
      <w:r w:rsidR="00293697" w:rsidRPr="009B4AC7">
        <w:rPr>
          <w:rFonts w:ascii="Arial" w:eastAsia="Times New Roman" w:hAnsi="Arial" w:cs="Arial"/>
          <w:color w:val="000000"/>
          <w:sz w:val="24"/>
          <w:szCs w:val="24"/>
          <w:lang w:eastAsia="ru-RU"/>
        </w:rPr>
        <w:t>7</w:t>
      </w:r>
      <w:r w:rsidRPr="009B4AC7">
        <w:rPr>
          <w:rFonts w:ascii="Arial" w:eastAsia="Times New Roman" w:hAnsi="Arial" w:cs="Arial"/>
          <w:color w:val="000000"/>
          <w:sz w:val="24"/>
          <w:szCs w:val="24"/>
          <w:lang w:eastAsia="ru-RU"/>
        </w:rPr>
        <w:t>.3.1. К</w:t>
      </w:r>
      <w:r w:rsidR="0048055D" w:rsidRPr="009B4AC7">
        <w:rPr>
          <w:rFonts w:ascii="Arial" w:eastAsia="Times New Roman" w:hAnsi="Arial" w:cs="Arial"/>
          <w:color w:val="000000"/>
          <w:sz w:val="24"/>
          <w:szCs w:val="24"/>
          <w:lang w:eastAsia="ru-RU"/>
        </w:rPr>
        <w:t>раткая характеристика результатов внутреннего финансового аудита в отчетном периоде;</w:t>
      </w:r>
    </w:p>
    <w:p w:rsidR="0048055D" w:rsidRPr="009B4AC7" w:rsidRDefault="002860A9"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r>
      <w:r w:rsidR="00293697" w:rsidRPr="009B4AC7">
        <w:rPr>
          <w:rFonts w:ascii="Arial" w:eastAsia="Times New Roman" w:hAnsi="Arial" w:cs="Arial"/>
          <w:color w:val="000000"/>
          <w:sz w:val="24"/>
          <w:szCs w:val="24"/>
          <w:lang w:eastAsia="ru-RU"/>
        </w:rPr>
        <w:t>7</w:t>
      </w:r>
      <w:r w:rsidRPr="009B4AC7">
        <w:rPr>
          <w:rFonts w:ascii="Arial" w:eastAsia="Times New Roman" w:hAnsi="Arial" w:cs="Arial"/>
          <w:color w:val="000000"/>
          <w:sz w:val="24"/>
          <w:szCs w:val="24"/>
          <w:lang w:eastAsia="ru-RU"/>
        </w:rPr>
        <w:t>.3.2. П</w:t>
      </w:r>
      <w:r w:rsidR="0048055D" w:rsidRPr="009B4AC7">
        <w:rPr>
          <w:rFonts w:ascii="Arial" w:eastAsia="Times New Roman" w:hAnsi="Arial" w:cs="Arial"/>
          <w:color w:val="000000"/>
          <w:sz w:val="24"/>
          <w:szCs w:val="24"/>
          <w:lang w:eastAsia="ru-RU"/>
        </w:rPr>
        <w:t xml:space="preserve">ричины, повлекшие невыполнение </w:t>
      </w:r>
      <w:r w:rsidR="008E1E9D" w:rsidRPr="009B4AC7">
        <w:rPr>
          <w:rFonts w:ascii="Arial" w:eastAsia="Times New Roman" w:hAnsi="Arial" w:cs="Arial"/>
          <w:color w:val="000000"/>
          <w:sz w:val="24"/>
          <w:szCs w:val="24"/>
          <w:lang w:eastAsia="ru-RU"/>
        </w:rPr>
        <w:t>п</w:t>
      </w:r>
      <w:r w:rsidR="0048055D" w:rsidRPr="009B4AC7">
        <w:rPr>
          <w:rFonts w:ascii="Arial" w:eastAsia="Times New Roman" w:hAnsi="Arial" w:cs="Arial"/>
          <w:color w:val="000000"/>
          <w:sz w:val="24"/>
          <w:szCs w:val="24"/>
          <w:lang w:eastAsia="ru-RU"/>
        </w:rPr>
        <w:t>лана, увеличение фактических сроков проведения аудиторских проверок по отношению к плановым срокам и принятые меры по их устранению;</w:t>
      </w:r>
    </w:p>
    <w:p w:rsidR="0048055D" w:rsidRPr="009B4AC7" w:rsidRDefault="00BD18F1"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r>
      <w:r w:rsidR="00293697" w:rsidRPr="009B4AC7">
        <w:rPr>
          <w:rFonts w:ascii="Arial" w:eastAsia="Times New Roman" w:hAnsi="Arial" w:cs="Arial"/>
          <w:color w:val="000000"/>
          <w:sz w:val="24"/>
          <w:szCs w:val="24"/>
          <w:lang w:eastAsia="ru-RU"/>
        </w:rPr>
        <w:t>7</w:t>
      </w:r>
      <w:r w:rsidRPr="009B4AC7">
        <w:rPr>
          <w:rFonts w:ascii="Arial" w:eastAsia="Times New Roman" w:hAnsi="Arial" w:cs="Arial"/>
          <w:color w:val="000000"/>
          <w:sz w:val="24"/>
          <w:szCs w:val="24"/>
          <w:lang w:eastAsia="ru-RU"/>
        </w:rPr>
        <w:t>.3.3. С</w:t>
      </w:r>
      <w:r w:rsidR="0048055D" w:rsidRPr="009B4AC7">
        <w:rPr>
          <w:rFonts w:ascii="Arial" w:eastAsia="Times New Roman" w:hAnsi="Arial" w:cs="Arial"/>
          <w:color w:val="000000"/>
          <w:sz w:val="24"/>
          <w:szCs w:val="24"/>
          <w:lang w:eastAsia="ru-RU"/>
        </w:rPr>
        <w:t>уммы и виды выявленных в отчетном периоде нарушений;</w:t>
      </w:r>
    </w:p>
    <w:p w:rsidR="0048055D" w:rsidRPr="009B4AC7" w:rsidRDefault="00BD18F1"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r>
      <w:r w:rsidR="00293697" w:rsidRPr="009B4AC7">
        <w:rPr>
          <w:rFonts w:ascii="Arial" w:eastAsia="Times New Roman" w:hAnsi="Arial" w:cs="Arial"/>
          <w:color w:val="000000"/>
          <w:sz w:val="24"/>
          <w:szCs w:val="24"/>
          <w:lang w:eastAsia="ru-RU"/>
        </w:rPr>
        <w:t>7</w:t>
      </w:r>
      <w:r w:rsidRPr="009B4AC7">
        <w:rPr>
          <w:rFonts w:ascii="Arial" w:eastAsia="Times New Roman" w:hAnsi="Arial" w:cs="Arial"/>
          <w:color w:val="000000"/>
          <w:sz w:val="24"/>
          <w:szCs w:val="24"/>
          <w:lang w:eastAsia="ru-RU"/>
        </w:rPr>
        <w:t>.3.4. В</w:t>
      </w:r>
      <w:r w:rsidR="0048055D" w:rsidRPr="009B4AC7">
        <w:rPr>
          <w:rFonts w:ascii="Arial" w:eastAsia="Times New Roman" w:hAnsi="Arial" w:cs="Arial"/>
          <w:color w:val="000000"/>
          <w:sz w:val="24"/>
          <w:szCs w:val="24"/>
          <w:lang w:eastAsia="ru-RU"/>
        </w:rPr>
        <w:t>озмещение причиненного ущерба в отчетном периоде (в случае его выявления, в том числе и по результатам ранее проведенных аудиторских проверок);</w:t>
      </w:r>
    </w:p>
    <w:p w:rsidR="0048055D" w:rsidRPr="009B4AC7" w:rsidRDefault="00BD18F1"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r>
      <w:r w:rsidR="00293697" w:rsidRPr="009B4AC7">
        <w:rPr>
          <w:rFonts w:ascii="Arial" w:eastAsia="Times New Roman" w:hAnsi="Arial" w:cs="Arial"/>
          <w:color w:val="000000"/>
          <w:sz w:val="24"/>
          <w:szCs w:val="24"/>
          <w:lang w:eastAsia="ru-RU"/>
        </w:rPr>
        <w:t>7</w:t>
      </w:r>
      <w:r w:rsidRPr="009B4AC7">
        <w:rPr>
          <w:rFonts w:ascii="Arial" w:eastAsia="Times New Roman" w:hAnsi="Arial" w:cs="Arial"/>
          <w:color w:val="000000"/>
          <w:sz w:val="24"/>
          <w:szCs w:val="24"/>
          <w:lang w:eastAsia="ru-RU"/>
        </w:rPr>
        <w:t>.3.5. И</w:t>
      </w:r>
      <w:r w:rsidR="0048055D" w:rsidRPr="009B4AC7">
        <w:rPr>
          <w:rFonts w:ascii="Arial" w:eastAsia="Times New Roman" w:hAnsi="Arial" w:cs="Arial"/>
          <w:color w:val="000000"/>
          <w:sz w:val="24"/>
          <w:szCs w:val="24"/>
          <w:lang w:eastAsia="ru-RU"/>
        </w:rPr>
        <w:t>меющиеся случаи передачи материалов в органы муниципального финансового контроля или правоохранительные органы;</w:t>
      </w:r>
    </w:p>
    <w:p w:rsidR="0048055D" w:rsidRPr="009B4AC7" w:rsidRDefault="00BD18F1"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r>
      <w:r w:rsidR="00293697" w:rsidRPr="009B4AC7">
        <w:rPr>
          <w:rFonts w:ascii="Arial" w:eastAsia="Times New Roman" w:hAnsi="Arial" w:cs="Arial"/>
          <w:color w:val="000000"/>
          <w:sz w:val="24"/>
          <w:szCs w:val="24"/>
          <w:lang w:eastAsia="ru-RU"/>
        </w:rPr>
        <w:t>7</w:t>
      </w:r>
      <w:r w:rsidRPr="009B4AC7">
        <w:rPr>
          <w:rFonts w:ascii="Arial" w:eastAsia="Times New Roman" w:hAnsi="Arial" w:cs="Arial"/>
          <w:color w:val="000000"/>
          <w:sz w:val="24"/>
          <w:szCs w:val="24"/>
          <w:lang w:eastAsia="ru-RU"/>
        </w:rPr>
        <w:t>.3.6. И</w:t>
      </w:r>
      <w:r w:rsidR="0048055D" w:rsidRPr="009B4AC7">
        <w:rPr>
          <w:rFonts w:ascii="Arial" w:eastAsia="Times New Roman" w:hAnsi="Arial" w:cs="Arial"/>
          <w:color w:val="000000"/>
          <w:sz w:val="24"/>
          <w:szCs w:val="24"/>
          <w:lang w:eastAsia="ru-RU"/>
        </w:rPr>
        <w:t>ные решения, связанные с привлечением к ответственности за выявленные нарушения;</w:t>
      </w:r>
    </w:p>
    <w:p w:rsidR="0048055D" w:rsidRPr="009B4AC7" w:rsidRDefault="00BD18F1"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r>
      <w:r w:rsidR="00293697" w:rsidRPr="009B4AC7">
        <w:rPr>
          <w:rFonts w:ascii="Arial" w:eastAsia="Times New Roman" w:hAnsi="Arial" w:cs="Arial"/>
          <w:color w:val="000000"/>
          <w:sz w:val="24"/>
          <w:szCs w:val="24"/>
          <w:lang w:eastAsia="ru-RU"/>
        </w:rPr>
        <w:t>7</w:t>
      </w:r>
      <w:r w:rsidRPr="009B4AC7">
        <w:rPr>
          <w:rFonts w:ascii="Arial" w:eastAsia="Times New Roman" w:hAnsi="Arial" w:cs="Arial"/>
          <w:color w:val="000000"/>
          <w:sz w:val="24"/>
          <w:szCs w:val="24"/>
          <w:lang w:eastAsia="ru-RU"/>
        </w:rPr>
        <w:t>.3.7. Н</w:t>
      </w:r>
      <w:r w:rsidR="0048055D" w:rsidRPr="009B4AC7">
        <w:rPr>
          <w:rFonts w:ascii="Arial" w:eastAsia="Times New Roman" w:hAnsi="Arial" w:cs="Arial"/>
          <w:color w:val="000000"/>
          <w:sz w:val="24"/>
          <w:szCs w:val="24"/>
          <w:lang w:eastAsia="ru-RU"/>
        </w:rPr>
        <w:t>аличие признанных обоснованными возражений со стороны объектов аудита.</w:t>
      </w:r>
    </w:p>
    <w:p w:rsidR="0048055D" w:rsidRPr="009B4AC7" w:rsidRDefault="00BD18F1"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r>
      <w:r w:rsidR="00293697" w:rsidRPr="009B4AC7">
        <w:rPr>
          <w:rFonts w:ascii="Arial" w:eastAsia="Times New Roman" w:hAnsi="Arial" w:cs="Arial"/>
          <w:color w:val="000000"/>
          <w:sz w:val="24"/>
          <w:szCs w:val="24"/>
          <w:lang w:eastAsia="ru-RU"/>
        </w:rPr>
        <w:t>7</w:t>
      </w:r>
      <w:r w:rsidRPr="009B4AC7">
        <w:rPr>
          <w:rFonts w:ascii="Arial" w:eastAsia="Times New Roman" w:hAnsi="Arial" w:cs="Arial"/>
          <w:color w:val="000000"/>
          <w:sz w:val="24"/>
          <w:szCs w:val="24"/>
          <w:lang w:eastAsia="ru-RU"/>
        </w:rPr>
        <w:t xml:space="preserve">.4. </w:t>
      </w:r>
      <w:r w:rsidR="0048055D" w:rsidRPr="009B4AC7">
        <w:rPr>
          <w:rFonts w:ascii="Arial" w:eastAsia="Times New Roman" w:hAnsi="Arial" w:cs="Arial"/>
          <w:color w:val="000000"/>
          <w:sz w:val="24"/>
          <w:szCs w:val="24"/>
          <w:lang w:eastAsia="ru-RU"/>
        </w:rPr>
        <w:t>Отчет</w:t>
      </w:r>
      <w:r w:rsidR="00712924" w:rsidRPr="009B4AC7">
        <w:rPr>
          <w:rFonts w:ascii="Arial" w:eastAsia="Times New Roman" w:hAnsi="Arial" w:cs="Arial"/>
          <w:color w:val="000000"/>
          <w:sz w:val="24"/>
          <w:szCs w:val="24"/>
          <w:lang w:eastAsia="ru-RU"/>
        </w:rPr>
        <w:t>ность</w:t>
      </w:r>
      <w:r w:rsidR="0048055D" w:rsidRPr="009B4AC7">
        <w:rPr>
          <w:rFonts w:ascii="Arial" w:eastAsia="Times New Roman" w:hAnsi="Arial" w:cs="Arial"/>
          <w:color w:val="000000"/>
          <w:sz w:val="24"/>
          <w:szCs w:val="24"/>
          <w:lang w:eastAsia="ru-RU"/>
        </w:rPr>
        <w:t xml:space="preserve"> составляется субъектом аудита на основании отчетов о результатах аудиторских проверок и решений, принятых руководителем</w:t>
      </w:r>
      <w:r w:rsidR="006C4389" w:rsidRPr="009B4AC7">
        <w:rPr>
          <w:rFonts w:ascii="Arial" w:eastAsia="Times New Roman" w:hAnsi="Arial" w:cs="Arial"/>
          <w:color w:val="000000"/>
          <w:sz w:val="24"/>
          <w:szCs w:val="24"/>
          <w:lang w:eastAsia="ru-RU"/>
        </w:rPr>
        <w:t xml:space="preserve"> </w:t>
      </w:r>
      <w:r w:rsidR="0048055D" w:rsidRPr="009B4AC7">
        <w:rPr>
          <w:rFonts w:ascii="Arial" w:eastAsia="Times New Roman" w:hAnsi="Arial" w:cs="Arial"/>
          <w:color w:val="000000"/>
          <w:sz w:val="24"/>
          <w:szCs w:val="24"/>
          <w:lang w:eastAsia="ru-RU"/>
        </w:rPr>
        <w:t xml:space="preserve"> </w:t>
      </w:r>
      <w:r w:rsidR="006C4389" w:rsidRPr="009B4AC7">
        <w:rPr>
          <w:rFonts w:ascii="Arial" w:eastAsia="Times New Roman" w:hAnsi="Arial" w:cs="Arial"/>
          <w:color w:val="000000"/>
          <w:sz w:val="24"/>
          <w:szCs w:val="24"/>
          <w:lang w:eastAsia="ru-RU"/>
        </w:rPr>
        <w:t xml:space="preserve">главного администратора </w:t>
      </w:r>
      <w:r w:rsidRPr="009B4AC7">
        <w:rPr>
          <w:rFonts w:ascii="Arial" w:eastAsia="Times New Roman" w:hAnsi="Arial" w:cs="Arial"/>
          <w:color w:val="000000"/>
          <w:sz w:val="24"/>
          <w:szCs w:val="24"/>
          <w:lang w:eastAsia="ru-RU"/>
        </w:rPr>
        <w:t xml:space="preserve">(администратора) </w:t>
      </w:r>
      <w:r w:rsidR="006C4389" w:rsidRPr="009B4AC7">
        <w:rPr>
          <w:rFonts w:ascii="Arial" w:eastAsia="Times New Roman" w:hAnsi="Arial" w:cs="Arial"/>
          <w:color w:val="000000"/>
          <w:sz w:val="24"/>
          <w:szCs w:val="24"/>
          <w:lang w:eastAsia="ru-RU"/>
        </w:rPr>
        <w:t>бюджетных средств</w:t>
      </w:r>
      <w:r w:rsidR="0048055D" w:rsidRPr="009B4AC7">
        <w:rPr>
          <w:rFonts w:ascii="Arial" w:eastAsia="Times New Roman" w:hAnsi="Arial" w:cs="Arial"/>
          <w:color w:val="000000"/>
          <w:sz w:val="24"/>
          <w:szCs w:val="24"/>
          <w:lang w:eastAsia="ru-RU"/>
        </w:rPr>
        <w:t>.</w:t>
      </w:r>
    </w:p>
    <w:p w:rsidR="0048055D" w:rsidRPr="009B4AC7" w:rsidRDefault="00BD18F1" w:rsidP="00BA501A">
      <w:pPr>
        <w:tabs>
          <w:tab w:val="left" w:pos="709"/>
        </w:tabs>
        <w:spacing w:after="0" w:line="240" w:lineRule="auto"/>
        <w:jc w:val="both"/>
        <w:rPr>
          <w:rFonts w:ascii="Arial" w:eastAsia="Times New Roman" w:hAnsi="Arial" w:cs="Arial"/>
          <w:color w:val="000000"/>
          <w:sz w:val="24"/>
          <w:szCs w:val="24"/>
          <w:lang w:eastAsia="ru-RU"/>
        </w:rPr>
      </w:pPr>
      <w:r w:rsidRPr="009B4AC7">
        <w:rPr>
          <w:rFonts w:ascii="Arial" w:eastAsia="Times New Roman" w:hAnsi="Arial" w:cs="Arial"/>
          <w:color w:val="000000"/>
          <w:sz w:val="24"/>
          <w:szCs w:val="24"/>
          <w:lang w:eastAsia="ru-RU"/>
        </w:rPr>
        <w:tab/>
      </w:r>
      <w:r w:rsidR="00293697" w:rsidRPr="009B4AC7">
        <w:rPr>
          <w:rFonts w:ascii="Arial" w:eastAsia="Times New Roman" w:hAnsi="Arial" w:cs="Arial"/>
          <w:color w:val="000000"/>
          <w:sz w:val="24"/>
          <w:szCs w:val="24"/>
          <w:lang w:eastAsia="ru-RU"/>
        </w:rPr>
        <w:t>7</w:t>
      </w:r>
      <w:r w:rsidRPr="009B4AC7">
        <w:rPr>
          <w:rFonts w:ascii="Arial" w:eastAsia="Times New Roman" w:hAnsi="Arial" w:cs="Arial"/>
          <w:color w:val="000000"/>
          <w:sz w:val="24"/>
          <w:szCs w:val="24"/>
          <w:lang w:eastAsia="ru-RU"/>
        </w:rPr>
        <w:t xml:space="preserve">.5. </w:t>
      </w:r>
      <w:r w:rsidR="0048055D" w:rsidRPr="009B4AC7">
        <w:rPr>
          <w:rFonts w:ascii="Arial" w:eastAsia="Times New Roman" w:hAnsi="Arial" w:cs="Arial"/>
          <w:color w:val="000000"/>
          <w:sz w:val="24"/>
          <w:szCs w:val="24"/>
          <w:lang w:eastAsia="ru-RU"/>
        </w:rPr>
        <w:t xml:space="preserve">Годовая отчетность о результатах внутреннего финансового аудита должна содержать информацию, подтверждающую выводы о надежности (об эффективности) внутреннего финансового контроля и достоверности сводной бюджетной отчетности </w:t>
      </w:r>
      <w:r w:rsidR="006C4389" w:rsidRPr="009B4AC7">
        <w:rPr>
          <w:rFonts w:ascii="Arial" w:eastAsia="Times New Roman" w:hAnsi="Arial" w:cs="Arial"/>
          <w:color w:val="000000"/>
          <w:sz w:val="24"/>
          <w:szCs w:val="24"/>
          <w:lang w:eastAsia="ru-RU"/>
        </w:rPr>
        <w:t>главного администратора</w:t>
      </w:r>
      <w:r w:rsidR="00E542A8" w:rsidRPr="009B4AC7">
        <w:rPr>
          <w:rFonts w:ascii="Arial" w:eastAsia="Times New Roman" w:hAnsi="Arial" w:cs="Arial"/>
          <w:color w:val="000000"/>
          <w:sz w:val="24"/>
          <w:szCs w:val="24"/>
          <w:lang w:eastAsia="ru-RU"/>
        </w:rPr>
        <w:t xml:space="preserve"> (администратора)</w:t>
      </w:r>
      <w:r w:rsidR="006C4389" w:rsidRPr="009B4AC7">
        <w:rPr>
          <w:rFonts w:ascii="Arial" w:eastAsia="Times New Roman" w:hAnsi="Arial" w:cs="Arial"/>
          <w:color w:val="000000"/>
          <w:sz w:val="24"/>
          <w:szCs w:val="24"/>
          <w:lang w:eastAsia="ru-RU"/>
        </w:rPr>
        <w:t xml:space="preserve"> бюджетных средств</w:t>
      </w:r>
      <w:r w:rsidR="0048055D" w:rsidRPr="009B4AC7">
        <w:rPr>
          <w:rFonts w:ascii="Arial" w:eastAsia="Times New Roman" w:hAnsi="Arial" w:cs="Arial"/>
          <w:color w:val="000000"/>
          <w:sz w:val="24"/>
          <w:szCs w:val="24"/>
          <w:lang w:eastAsia="ru-RU"/>
        </w:rPr>
        <w:t>.</w:t>
      </w:r>
    </w:p>
    <w:p w:rsidR="0048055D" w:rsidRPr="009B4AC7" w:rsidRDefault="00E542A8" w:rsidP="00BA501A">
      <w:pPr>
        <w:tabs>
          <w:tab w:val="left" w:pos="709"/>
        </w:tabs>
        <w:spacing w:after="0" w:line="240" w:lineRule="auto"/>
        <w:jc w:val="both"/>
        <w:rPr>
          <w:rFonts w:ascii="Arial" w:eastAsia="Times New Roman" w:hAnsi="Arial" w:cs="Arial"/>
          <w:sz w:val="24"/>
          <w:szCs w:val="24"/>
          <w:lang w:eastAsia="ru-RU"/>
        </w:rPr>
        <w:sectPr w:rsidR="0048055D" w:rsidRPr="009B4AC7" w:rsidSect="0048055D">
          <w:pgSz w:w="11906" w:h="16838"/>
          <w:pgMar w:top="993" w:right="850" w:bottom="1134" w:left="1560" w:header="708" w:footer="708" w:gutter="0"/>
          <w:cols w:space="708"/>
          <w:docGrid w:linePitch="360"/>
        </w:sectPr>
      </w:pPr>
      <w:r w:rsidRPr="009B4AC7">
        <w:rPr>
          <w:rFonts w:ascii="Arial" w:eastAsia="Times New Roman" w:hAnsi="Arial" w:cs="Arial"/>
          <w:color w:val="000000"/>
          <w:sz w:val="24"/>
          <w:szCs w:val="24"/>
          <w:lang w:eastAsia="ru-RU"/>
        </w:rPr>
        <w:tab/>
      </w:r>
      <w:r w:rsidR="00293697" w:rsidRPr="009B4AC7">
        <w:rPr>
          <w:rFonts w:ascii="Arial" w:eastAsia="Times New Roman" w:hAnsi="Arial" w:cs="Arial"/>
          <w:color w:val="000000"/>
          <w:sz w:val="24"/>
          <w:szCs w:val="24"/>
          <w:lang w:eastAsia="ru-RU"/>
        </w:rPr>
        <w:t>7</w:t>
      </w:r>
      <w:r w:rsidRPr="009B4AC7">
        <w:rPr>
          <w:rFonts w:ascii="Arial" w:eastAsia="Times New Roman" w:hAnsi="Arial" w:cs="Arial"/>
          <w:color w:val="000000"/>
          <w:sz w:val="24"/>
          <w:szCs w:val="24"/>
          <w:lang w:eastAsia="ru-RU"/>
        </w:rPr>
        <w:t>.6</w:t>
      </w:r>
      <w:r w:rsidR="0048055D" w:rsidRPr="009B4AC7">
        <w:rPr>
          <w:rFonts w:ascii="Arial" w:eastAsia="Times New Roman" w:hAnsi="Arial" w:cs="Arial"/>
          <w:color w:val="000000"/>
          <w:sz w:val="24"/>
          <w:szCs w:val="24"/>
          <w:lang w:eastAsia="ru-RU"/>
        </w:rPr>
        <w:t xml:space="preserve">. </w:t>
      </w:r>
      <w:r w:rsidR="0048055D" w:rsidRPr="009B4AC7">
        <w:rPr>
          <w:rFonts w:ascii="Arial" w:eastAsia="Times New Roman" w:hAnsi="Arial" w:cs="Arial"/>
          <w:color w:val="000000"/>
          <w:sz w:val="24"/>
          <w:szCs w:val="24"/>
          <w:lang w:eastAsia="ru-RU"/>
        </w:rPr>
        <w:tab/>
        <w:t>Субъекты аудита обязаны представлять органам муниципального финансового</w:t>
      </w:r>
      <w:r w:rsidR="008D5EDA" w:rsidRPr="009B4AC7">
        <w:rPr>
          <w:rFonts w:ascii="Arial" w:eastAsia="Times New Roman" w:hAnsi="Arial" w:cs="Arial"/>
          <w:color w:val="000000"/>
          <w:sz w:val="24"/>
          <w:szCs w:val="24"/>
          <w:lang w:eastAsia="ru-RU"/>
        </w:rPr>
        <w:t xml:space="preserve"> </w:t>
      </w:r>
      <w:r w:rsidR="0048055D" w:rsidRPr="009B4AC7">
        <w:rPr>
          <w:rFonts w:ascii="Arial" w:eastAsia="Times New Roman" w:hAnsi="Arial" w:cs="Arial"/>
          <w:color w:val="000000"/>
          <w:sz w:val="24"/>
          <w:szCs w:val="24"/>
          <w:lang w:eastAsia="ru-RU"/>
        </w:rPr>
        <w:t>контроля запрашиваемую информацию и документы в целях проведения анализа осуществления</w:t>
      </w:r>
      <w:r w:rsidR="008D5EDA" w:rsidRPr="009B4AC7">
        <w:rPr>
          <w:rFonts w:ascii="Arial" w:eastAsia="Times New Roman" w:hAnsi="Arial" w:cs="Arial"/>
          <w:color w:val="000000"/>
          <w:sz w:val="24"/>
          <w:szCs w:val="24"/>
          <w:lang w:eastAsia="ru-RU"/>
        </w:rPr>
        <w:t xml:space="preserve"> </w:t>
      </w:r>
      <w:r w:rsidR="0048055D" w:rsidRPr="009B4AC7">
        <w:rPr>
          <w:rFonts w:ascii="Arial" w:eastAsia="Times New Roman" w:hAnsi="Arial" w:cs="Arial"/>
          <w:color w:val="000000"/>
          <w:sz w:val="24"/>
          <w:szCs w:val="24"/>
          <w:lang w:eastAsia="ru-RU"/>
        </w:rPr>
        <w:t>внутреннего финансового аудита.</w:t>
      </w:r>
    </w:p>
    <w:tbl>
      <w:tblPr>
        <w:tblW w:w="6945" w:type="dxa"/>
        <w:tblInd w:w="7905" w:type="dxa"/>
        <w:tblLook w:val="04A0" w:firstRow="1" w:lastRow="0" w:firstColumn="1" w:lastColumn="0" w:noHBand="0" w:noVBand="1"/>
      </w:tblPr>
      <w:tblGrid>
        <w:gridCol w:w="6945"/>
      </w:tblGrid>
      <w:tr w:rsidR="0048055D" w:rsidRPr="009B4AC7" w:rsidTr="0048055D">
        <w:tc>
          <w:tcPr>
            <w:tcW w:w="6945" w:type="dxa"/>
          </w:tcPr>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lastRenderedPageBreak/>
              <w:t>Приложение № 1</w:t>
            </w:r>
          </w:p>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 к Порядку осуществления внутреннего финансового контроля </w:t>
            </w:r>
            <w:r w:rsidR="00A24403" w:rsidRPr="009B4AC7">
              <w:rPr>
                <w:rFonts w:ascii="Arial" w:eastAsia="Times New Roman" w:hAnsi="Arial" w:cs="Arial"/>
                <w:sz w:val="24"/>
                <w:szCs w:val="24"/>
                <w:lang w:eastAsia="ru-RU"/>
              </w:rPr>
              <w:t>главн</w:t>
            </w:r>
            <w:r w:rsidR="003469F9" w:rsidRPr="009B4AC7">
              <w:rPr>
                <w:rFonts w:ascii="Arial" w:eastAsia="Times New Roman" w:hAnsi="Arial" w:cs="Arial"/>
                <w:sz w:val="24"/>
                <w:szCs w:val="24"/>
                <w:lang w:eastAsia="ru-RU"/>
              </w:rPr>
              <w:t>ыми</w:t>
            </w:r>
            <w:r w:rsidR="00A24403" w:rsidRPr="009B4AC7">
              <w:rPr>
                <w:rFonts w:ascii="Arial" w:eastAsia="Times New Roman" w:hAnsi="Arial" w:cs="Arial"/>
                <w:sz w:val="24"/>
                <w:szCs w:val="24"/>
                <w:lang w:eastAsia="ru-RU"/>
              </w:rPr>
              <w:t xml:space="preserve"> </w:t>
            </w:r>
            <w:r w:rsidR="003469F9" w:rsidRPr="009B4AC7">
              <w:rPr>
                <w:rFonts w:ascii="Arial" w:eastAsia="Times New Roman" w:hAnsi="Arial" w:cs="Arial"/>
                <w:sz w:val="24"/>
                <w:szCs w:val="24"/>
                <w:lang w:eastAsia="ru-RU"/>
              </w:rPr>
              <w:t>администраторами</w:t>
            </w:r>
            <w:r w:rsidR="00A24403" w:rsidRPr="009B4AC7">
              <w:rPr>
                <w:rFonts w:ascii="Arial" w:eastAsia="Times New Roman" w:hAnsi="Arial" w:cs="Arial"/>
                <w:sz w:val="24"/>
                <w:szCs w:val="24"/>
                <w:lang w:eastAsia="ru-RU"/>
              </w:rPr>
              <w:t xml:space="preserve"> </w:t>
            </w:r>
            <w:r w:rsidR="008A16A9" w:rsidRPr="009B4AC7">
              <w:rPr>
                <w:rFonts w:ascii="Arial" w:eastAsia="Times New Roman" w:hAnsi="Arial" w:cs="Arial"/>
                <w:sz w:val="24"/>
                <w:szCs w:val="24"/>
                <w:lang w:eastAsia="ru-RU"/>
              </w:rPr>
              <w:t xml:space="preserve"> </w:t>
            </w:r>
            <w:r w:rsidR="00A24403" w:rsidRPr="009B4AC7">
              <w:rPr>
                <w:rFonts w:ascii="Arial" w:eastAsia="Times New Roman" w:hAnsi="Arial" w:cs="Arial"/>
                <w:sz w:val="24"/>
                <w:szCs w:val="24"/>
                <w:lang w:eastAsia="ru-RU"/>
              </w:rPr>
              <w:t xml:space="preserve">бюджетных средств </w:t>
            </w:r>
            <w:r w:rsidR="003469F9" w:rsidRPr="009B4AC7">
              <w:rPr>
                <w:rFonts w:ascii="Arial" w:eastAsia="Times New Roman" w:hAnsi="Arial" w:cs="Arial"/>
                <w:sz w:val="24"/>
                <w:szCs w:val="24"/>
                <w:lang w:eastAsia="ru-RU"/>
              </w:rPr>
              <w:t>городского округа</w:t>
            </w:r>
            <w:r w:rsidRPr="009B4AC7">
              <w:rPr>
                <w:rFonts w:ascii="Arial" w:eastAsia="Times New Roman" w:hAnsi="Arial" w:cs="Arial"/>
                <w:sz w:val="24"/>
                <w:szCs w:val="24"/>
                <w:lang w:eastAsia="ru-RU"/>
              </w:rPr>
              <w:t xml:space="preserve"> Люберцы</w:t>
            </w:r>
          </w:p>
        </w:tc>
      </w:tr>
    </w:tbl>
    <w:p w:rsidR="0048055D" w:rsidRPr="009B4AC7" w:rsidRDefault="0048055D" w:rsidP="0048055D">
      <w:pPr>
        <w:widowControl w:val="0"/>
        <w:autoSpaceDE w:val="0"/>
        <w:autoSpaceDN w:val="0"/>
        <w:adjustRightInd w:val="0"/>
        <w:spacing w:after="0" w:line="240" w:lineRule="auto"/>
        <w:ind w:left="-142"/>
        <w:jc w:val="both"/>
        <w:rPr>
          <w:rFonts w:ascii="Arial" w:eastAsia="Times New Roman" w:hAnsi="Arial" w:cs="Arial"/>
          <w:sz w:val="24"/>
          <w:szCs w:val="24"/>
          <w:lang w:eastAsia="ru-RU"/>
        </w:rPr>
      </w:pPr>
    </w:p>
    <w:p w:rsidR="0048055D" w:rsidRPr="009B4AC7" w:rsidRDefault="0048055D" w:rsidP="0048055D">
      <w:pPr>
        <w:keepNext/>
        <w:keepLines/>
        <w:widowControl w:val="0"/>
        <w:autoSpaceDE w:val="0"/>
        <w:autoSpaceDN w:val="0"/>
        <w:adjustRightInd w:val="0"/>
        <w:spacing w:after="0" w:line="240" w:lineRule="auto"/>
        <w:jc w:val="center"/>
        <w:outlineLvl w:val="0"/>
        <w:rPr>
          <w:rFonts w:ascii="Arial" w:eastAsia="Times New Roman" w:hAnsi="Arial" w:cs="Arial"/>
          <w:b/>
          <w:bCs/>
          <w:sz w:val="24"/>
          <w:szCs w:val="24"/>
          <w:lang w:eastAsia="ru-RU"/>
        </w:rPr>
      </w:pPr>
      <w:r w:rsidRPr="009B4AC7">
        <w:rPr>
          <w:rFonts w:ascii="Arial" w:eastAsia="Times New Roman" w:hAnsi="Arial" w:cs="Arial"/>
          <w:b/>
          <w:bCs/>
          <w:sz w:val="24"/>
          <w:szCs w:val="24"/>
          <w:lang w:eastAsia="ru-RU"/>
        </w:rPr>
        <w:t>Перечень</w:t>
      </w:r>
      <w:r w:rsidRPr="009B4AC7">
        <w:rPr>
          <w:rFonts w:ascii="Arial" w:eastAsia="Times New Roman" w:hAnsi="Arial" w:cs="Arial"/>
          <w:b/>
          <w:bCs/>
          <w:sz w:val="24"/>
          <w:szCs w:val="24"/>
          <w:lang w:eastAsia="ru-RU"/>
        </w:rPr>
        <w:br/>
        <w:t>операций (действий по формированию документов, необходимых для выполнения внутренней бюджетной процедуры)</w:t>
      </w:r>
    </w:p>
    <w:tbl>
      <w:tblPr>
        <w:tblW w:w="1538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92"/>
        <w:gridCol w:w="30"/>
        <w:gridCol w:w="3861"/>
        <w:gridCol w:w="30"/>
        <w:gridCol w:w="609"/>
        <w:gridCol w:w="1738"/>
        <w:gridCol w:w="30"/>
        <w:gridCol w:w="1604"/>
        <w:gridCol w:w="15"/>
        <w:gridCol w:w="1170"/>
        <w:gridCol w:w="549"/>
        <w:gridCol w:w="1109"/>
        <w:gridCol w:w="1174"/>
        <w:gridCol w:w="60"/>
        <w:gridCol w:w="9"/>
      </w:tblGrid>
      <w:tr w:rsidR="0048055D" w:rsidRPr="009B4AC7" w:rsidTr="00DF68DD">
        <w:trPr>
          <w:gridAfter w:val="2"/>
          <w:wAfter w:w="69" w:type="dxa"/>
        </w:trPr>
        <w:tc>
          <w:tcPr>
            <w:tcW w:w="12479" w:type="dxa"/>
            <w:gridSpan w:val="10"/>
            <w:tcBorders>
              <w:top w:val="nil"/>
              <w:left w:val="nil"/>
              <w:bottom w:val="nil"/>
              <w:right w:val="nil"/>
            </w:tcBorders>
          </w:tcPr>
          <w:p w:rsidR="0048055D" w:rsidRPr="009B4AC7" w:rsidRDefault="00A2440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 </w:t>
            </w:r>
            <w:r w:rsidR="0048055D" w:rsidRPr="009B4AC7">
              <w:rPr>
                <w:rFonts w:ascii="Arial" w:eastAsia="Times New Roman" w:hAnsi="Arial" w:cs="Arial"/>
                <w:sz w:val="24"/>
                <w:szCs w:val="24"/>
                <w:lang w:eastAsia="ru-RU"/>
              </w:rPr>
              <w:t>_______________________</w:t>
            </w:r>
          </w:p>
        </w:tc>
        <w:tc>
          <w:tcPr>
            <w:tcW w:w="1658" w:type="dxa"/>
            <w:gridSpan w:val="2"/>
            <w:tcBorders>
              <w:top w:val="nil"/>
              <w:left w:val="nil"/>
              <w:bottom w:val="nil"/>
              <w:right w:val="single" w:sz="4" w:space="0" w:color="auto"/>
            </w:tcBorders>
          </w:tcPr>
          <w:p w:rsidR="0048055D" w:rsidRPr="009B4AC7"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174" w:type="dxa"/>
            <w:tcBorders>
              <w:top w:val="single" w:sz="4" w:space="0" w:color="auto"/>
              <w:left w:val="single" w:sz="4" w:space="0" w:color="auto"/>
              <w:bottom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Коды</w:t>
            </w:r>
          </w:p>
        </w:tc>
      </w:tr>
      <w:tr w:rsidR="0048055D" w:rsidRPr="009B4AC7" w:rsidTr="00DF68DD">
        <w:trPr>
          <w:gridAfter w:val="2"/>
          <w:wAfter w:w="69" w:type="dxa"/>
        </w:trPr>
        <w:tc>
          <w:tcPr>
            <w:tcW w:w="12479" w:type="dxa"/>
            <w:gridSpan w:val="10"/>
            <w:tcBorders>
              <w:top w:val="nil"/>
              <w:left w:val="nil"/>
              <w:bottom w:val="nil"/>
              <w:right w:val="nil"/>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по состоянию на "_____" ________________ 20____ г.</w:t>
            </w:r>
          </w:p>
        </w:tc>
        <w:tc>
          <w:tcPr>
            <w:tcW w:w="1658" w:type="dxa"/>
            <w:gridSpan w:val="2"/>
            <w:tcBorders>
              <w:top w:val="nil"/>
              <w:left w:val="nil"/>
              <w:bottom w:val="nil"/>
              <w:right w:val="single" w:sz="4" w:space="0" w:color="auto"/>
            </w:tcBorders>
          </w:tcPr>
          <w:p w:rsidR="0048055D" w:rsidRPr="009B4AC7" w:rsidRDefault="0048055D" w:rsidP="0048055D">
            <w:pPr>
              <w:widowControl w:val="0"/>
              <w:autoSpaceDE w:val="0"/>
              <w:autoSpaceDN w:val="0"/>
              <w:adjustRightInd w:val="0"/>
              <w:spacing w:after="0" w:line="240" w:lineRule="auto"/>
              <w:jc w:val="right"/>
              <w:rPr>
                <w:rFonts w:ascii="Arial" w:eastAsia="Times New Roman" w:hAnsi="Arial" w:cs="Arial"/>
                <w:sz w:val="24"/>
                <w:szCs w:val="24"/>
                <w:lang w:eastAsia="ru-RU"/>
              </w:rPr>
            </w:pPr>
            <w:r w:rsidRPr="009B4AC7">
              <w:rPr>
                <w:rFonts w:ascii="Arial" w:eastAsia="Times New Roman" w:hAnsi="Arial" w:cs="Arial"/>
                <w:sz w:val="24"/>
                <w:szCs w:val="24"/>
                <w:lang w:eastAsia="ru-RU"/>
              </w:rPr>
              <w:t>Дата</w:t>
            </w:r>
          </w:p>
        </w:tc>
        <w:tc>
          <w:tcPr>
            <w:tcW w:w="1174" w:type="dxa"/>
            <w:tcBorders>
              <w:top w:val="single" w:sz="4" w:space="0" w:color="auto"/>
              <w:left w:val="single" w:sz="4" w:space="0" w:color="auto"/>
              <w:bottom w:val="single" w:sz="4" w:space="0" w:color="auto"/>
            </w:tcBorders>
          </w:tcPr>
          <w:p w:rsidR="0048055D" w:rsidRPr="009B4AC7"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r>
      <w:tr w:rsidR="0048055D" w:rsidRPr="009B4AC7" w:rsidTr="00DF68DD">
        <w:trPr>
          <w:gridAfter w:val="2"/>
          <w:wAfter w:w="69" w:type="dxa"/>
        </w:trPr>
        <w:tc>
          <w:tcPr>
            <w:tcW w:w="7922" w:type="dxa"/>
            <w:gridSpan w:val="5"/>
            <w:tcBorders>
              <w:top w:val="nil"/>
              <w:left w:val="nil"/>
              <w:bottom w:val="nil"/>
              <w:right w:val="nil"/>
            </w:tcBorders>
          </w:tcPr>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Наименование главного администратора бюджетных средств</w:t>
            </w:r>
          </w:p>
        </w:tc>
        <w:tc>
          <w:tcPr>
            <w:tcW w:w="4557" w:type="dxa"/>
            <w:gridSpan w:val="5"/>
            <w:tcBorders>
              <w:top w:val="nil"/>
              <w:left w:val="nil"/>
              <w:bottom w:val="nil"/>
              <w:right w:val="nil"/>
            </w:tcBorders>
          </w:tcPr>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___________________________</w:t>
            </w:r>
          </w:p>
        </w:tc>
        <w:tc>
          <w:tcPr>
            <w:tcW w:w="1658" w:type="dxa"/>
            <w:gridSpan w:val="2"/>
            <w:tcBorders>
              <w:top w:val="nil"/>
              <w:left w:val="nil"/>
              <w:bottom w:val="nil"/>
              <w:right w:val="single" w:sz="4" w:space="0" w:color="auto"/>
            </w:tcBorders>
          </w:tcPr>
          <w:p w:rsidR="0048055D" w:rsidRPr="009B4AC7" w:rsidRDefault="0048055D" w:rsidP="0048055D">
            <w:pPr>
              <w:widowControl w:val="0"/>
              <w:autoSpaceDE w:val="0"/>
              <w:autoSpaceDN w:val="0"/>
              <w:adjustRightInd w:val="0"/>
              <w:spacing w:after="0" w:line="240" w:lineRule="auto"/>
              <w:jc w:val="right"/>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Глава по </w:t>
            </w:r>
            <w:hyperlink r:id="rId9" w:history="1">
              <w:r w:rsidRPr="009B4AC7">
                <w:rPr>
                  <w:rFonts w:ascii="Arial" w:eastAsia="Times New Roman" w:hAnsi="Arial" w:cs="Arial"/>
                  <w:color w:val="106BBE"/>
                  <w:sz w:val="24"/>
                  <w:szCs w:val="24"/>
                  <w:lang w:eastAsia="ru-RU"/>
                </w:rPr>
                <w:t>БК</w:t>
              </w:r>
            </w:hyperlink>
          </w:p>
        </w:tc>
        <w:tc>
          <w:tcPr>
            <w:tcW w:w="1174" w:type="dxa"/>
            <w:tcBorders>
              <w:top w:val="single" w:sz="4" w:space="0" w:color="auto"/>
              <w:left w:val="single" w:sz="4" w:space="0" w:color="auto"/>
              <w:bottom w:val="single" w:sz="4" w:space="0" w:color="auto"/>
            </w:tcBorders>
          </w:tcPr>
          <w:p w:rsidR="0048055D" w:rsidRPr="009B4AC7"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r>
      <w:tr w:rsidR="0048055D" w:rsidRPr="009B4AC7" w:rsidTr="00DF68DD">
        <w:trPr>
          <w:gridAfter w:val="2"/>
          <w:wAfter w:w="69" w:type="dxa"/>
        </w:trPr>
        <w:tc>
          <w:tcPr>
            <w:tcW w:w="7922" w:type="dxa"/>
            <w:gridSpan w:val="5"/>
            <w:tcBorders>
              <w:top w:val="nil"/>
              <w:left w:val="nil"/>
              <w:bottom w:val="nil"/>
              <w:right w:val="nil"/>
            </w:tcBorders>
          </w:tcPr>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Наименование бюджета</w:t>
            </w:r>
          </w:p>
        </w:tc>
        <w:tc>
          <w:tcPr>
            <w:tcW w:w="4557" w:type="dxa"/>
            <w:gridSpan w:val="5"/>
            <w:tcBorders>
              <w:top w:val="nil"/>
              <w:left w:val="nil"/>
              <w:bottom w:val="nil"/>
              <w:right w:val="nil"/>
            </w:tcBorders>
          </w:tcPr>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___________________________</w:t>
            </w:r>
          </w:p>
        </w:tc>
        <w:tc>
          <w:tcPr>
            <w:tcW w:w="1658" w:type="dxa"/>
            <w:gridSpan w:val="2"/>
            <w:tcBorders>
              <w:top w:val="nil"/>
              <w:left w:val="nil"/>
              <w:bottom w:val="nil"/>
              <w:right w:val="single" w:sz="4" w:space="0" w:color="auto"/>
            </w:tcBorders>
          </w:tcPr>
          <w:p w:rsidR="0048055D" w:rsidRPr="009B4AC7" w:rsidRDefault="0048055D" w:rsidP="0048055D">
            <w:pPr>
              <w:widowControl w:val="0"/>
              <w:autoSpaceDE w:val="0"/>
              <w:autoSpaceDN w:val="0"/>
              <w:adjustRightInd w:val="0"/>
              <w:spacing w:after="0" w:line="240" w:lineRule="auto"/>
              <w:jc w:val="right"/>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по </w:t>
            </w:r>
            <w:hyperlink r:id="rId10" w:history="1">
              <w:r w:rsidRPr="009B4AC7">
                <w:rPr>
                  <w:rFonts w:ascii="Arial" w:eastAsia="Times New Roman" w:hAnsi="Arial" w:cs="Arial"/>
                  <w:color w:val="106BBE"/>
                  <w:sz w:val="24"/>
                  <w:szCs w:val="24"/>
                  <w:lang w:eastAsia="ru-RU"/>
                </w:rPr>
                <w:t>ОКТМО</w:t>
              </w:r>
            </w:hyperlink>
          </w:p>
        </w:tc>
        <w:tc>
          <w:tcPr>
            <w:tcW w:w="1174" w:type="dxa"/>
            <w:tcBorders>
              <w:top w:val="single" w:sz="4" w:space="0" w:color="auto"/>
              <w:left w:val="single" w:sz="4" w:space="0" w:color="auto"/>
              <w:bottom w:val="single" w:sz="4" w:space="0" w:color="auto"/>
            </w:tcBorders>
          </w:tcPr>
          <w:p w:rsidR="0048055D" w:rsidRPr="009B4AC7"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r>
      <w:tr w:rsidR="0048055D" w:rsidRPr="009B4AC7" w:rsidTr="00DF68DD">
        <w:trPr>
          <w:gridAfter w:val="2"/>
          <w:wAfter w:w="69" w:type="dxa"/>
        </w:trPr>
        <w:tc>
          <w:tcPr>
            <w:tcW w:w="7922" w:type="dxa"/>
            <w:gridSpan w:val="5"/>
            <w:vMerge w:val="restart"/>
            <w:tcBorders>
              <w:top w:val="nil"/>
              <w:left w:val="nil"/>
              <w:bottom w:val="nil"/>
              <w:right w:val="nil"/>
            </w:tcBorders>
          </w:tcPr>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Наименование </w:t>
            </w:r>
            <w:proofErr w:type="gramStart"/>
            <w:r w:rsidRPr="009B4AC7">
              <w:rPr>
                <w:rFonts w:ascii="Arial" w:eastAsia="Times New Roman" w:hAnsi="Arial" w:cs="Arial"/>
                <w:sz w:val="24"/>
                <w:szCs w:val="24"/>
                <w:lang w:eastAsia="ru-RU"/>
              </w:rPr>
              <w:t>ответственного</w:t>
            </w:r>
            <w:proofErr w:type="gramEnd"/>
            <w:r w:rsidRPr="009B4AC7">
              <w:rPr>
                <w:rFonts w:ascii="Arial" w:eastAsia="Times New Roman" w:hAnsi="Arial" w:cs="Arial"/>
                <w:sz w:val="24"/>
                <w:szCs w:val="24"/>
                <w:lang w:eastAsia="ru-RU"/>
              </w:rPr>
              <w:t xml:space="preserve"> за выполнение внутренних бюджетных процедур</w:t>
            </w:r>
          </w:p>
        </w:tc>
        <w:tc>
          <w:tcPr>
            <w:tcW w:w="4557" w:type="dxa"/>
            <w:gridSpan w:val="5"/>
            <w:vMerge w:val="restart"/>
            <w:tcBorders>
              <w:top w:val="nil"/>
              <w:left w:val="nil"/>
              <w:bottom w:val="nil"/>
              <w:right w:val="nil"/>
            </w:tcBorders>
          </w:tcPr>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___________________________</w:t>
            </w:r>
          </w:p>
        </w:tc>
        <w:tc>
          <w:tcPr>
            <w:tcW w:w="1658" w:type="dxa"/>
            <w:gridSpan w:val="2"/>
            <w:vMerge w:val="restart"/>
            <w:tcBorders>
              <w:top w:val="nil"/>
              <w:left w:val="nil"/>
              <w:bottom w:val="nil"/>
              <w:right w:val="single" w:sz="4" w:space="0" w:color="auto"/>
            </w:tcBorders>
          </w:tcPr>
          <w:p w:rsidR="0048055D" w:rsidRPr="009B4AC7"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174" w:type="dxa"/>
            <w:tcBorders>
              <w:top w:val="single" w:sz="4" w:space="0" w:color="auto"/>
              <w:left w:val="single" w:sz="4" w:space="0" w:color="auto"/>
              <w:bottom w:val="single" w:sz="4" w:space="0" w:color="auto"/>
            </w:tcBorders>
          </w:tcPr>
          <w:p w:rsidR="0048055D" w:rsidRPr="009B4AC7"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r>
      <w:tr w:rsidR="0048055D" w:rsidRPr="009B4AC7" w:rsidTr="00DF68DD">
        <w:trPr>
          <w:gridAfter w:val="2"/>
          <w:wAfter w:w="69" w:type="dxa"/>
        </w:trPr>
        <w:tc>
          <w:tcPr>
            <w:tcW w:w="7922" w:type="dxa"/>
            <w:gridSpan w:val="5"/>
            <w:vMerge/>
            <w:tcBorders>
              <w:top w:val="nil"/>
              <w:left w:val="nil"/>
              <w:bottom w:val="nil"/>
              <w:right w:val="nil"/>
            </w:tcBorders>
          </w:tcPr>
          <w:p w:rsidR="0048055D" w:rsidRPr="009B4AC7"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4557" w:type="dxa"/>
            <w:gridSpan w:val="5"/>
            <w:vMerge/>
            <w:tcBorders>
              <w:top w:val="nil"/>
              <w:left w:val="nil"/>
              <w:bottom w:val="nil"/>
              <w:right w:val="nil"/>
            </w:tcBorders>
          </w:tcPr>
          <w:p w:rsidR="0048055D" w:rsidRPr="009B4AC7"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658" w:type="dxa"/>
            <w:gridSpan w:val="2"/>
            <w:vMerge/>
            <w:tcBorders>
              <w:top w:val="nil"/>
              <w:left w:val="nil"/>
              <w:bottom w:val="nil"/>
              <w:right w:val="single" w:sz="4" w:space="0" w:color="auto"/>
            </w:tcBorders>
          </w:tcPr>
          <w:p w:rsidR="0048055D" w:rsidRPr="009B4AC7"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174" w:type="dxa"/>
            <w:tcBorders>
              <w:top w:val="single" w:sz="4" w:space="0" w:color="auto"/>
              <w:left w:val="single" w:sz="4" w:space="0" w:color="auto"/>
              <w:bottom w:val="single" w:sz="4" w:space="0" w:color="auto"/>
            </w:tcBorders>
          </w:tcPr>
          <w:p w:rsidR="0048055D" w:rsidRPr="009B4AC7"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r>
      <w:tr w:rsidR="00DF68DD" w:rsidRPr="009B4AC7" w:rsidTr="00DF68DD">
        <w:trPr>
          <w:gridAfter w:val="1"/>
          <w:wAfter w:w="9" w:type="dxa"/>
        </w:trPr>
        <w:tc>
          <w:tcPr>
            <w:tcW w:w="15371" w:type="dxa"/>
            <w:gridSpan w:val="14"/>
            <w:tcBorders>
              <w:top w:val="single" w:sz="4" w:space="0" w:color="auto"/>
              <w:left w:val="nil"/>
              <w:bottom w:val="single" w:sz="4" w:space="0" w:color="auto"/>
              <w:right w:val="nil"/>
            </w:tcBorders>
          </w:tcPr>
          <w:p w:rsidR="00DF68DD" w:rsidRPr="009B4AC7" w:rsidRDefault="00DF68DD" w:rsidP="00A844A9">
            <w:pPr>
              <w:widowControl w:val="0"/>
              <w:autoSpaceDE w:val="0"/>
              <w:autoSpaceDN w:val="0"/>
              <w:adjustRightInd w:val="0"/>
              <w:spacing w:after="0" w:line="240" w:lineRule="auto"/>
              <w:rPr>
                <w:rFonts w:ascii="Arial" w:eastAsia="Times New Roman" w:hAnsi="Arial" w:cs="Arial"/>
                <w:sz w:val="24"/>
                <w:szCs w:val="24"/>
                <w:lang w:eastAsia="ru-RU"/>
              </w:rPr>
            </w:pPr>
            <w:bookmarkStart w:id="37" w:name="sub_111100"/>
            <w:r w:rsidRPr="009B4AC7">
              <w:rPr>
                <w:rFonts w:ascii="Arial" w:eastAsia="Times New Roman" w:hAnsi="Arial" w:cs="Arial"/>
                <w:b/>
                <w:bCs/>
                <w:color w:val="26282F"/>
                <w:sz w:val="24"/>
                <w:szCs w:val="24"/>
                <w:lang w:eastAsia="ru-RU"/>
              </w:rPr>
              <w:t>I.</w:t>
            </w:r>
          </w:p>
        </w:tc>
      </w:tr>
      <w:tr w:rsidR="00DF68DD" w:rsidRPr="009B4AC7" w:rsidTr="00DF68DD">
        <w:trPr>
          <w:gridAfter w:val="1"/>
          <w:wAfter w:w="9" w:type="dxa"/>
        </w:trPr>
        <w:tc>
          <w:tcPr>
            <w:tcW w:w="15371" w:type="dxa"/>
            <w:gridSpan w:val="14"/>
            <w:tcBorders>
              <w:top w:val="single" w:sz="4" w:space="0" w:color="auto"/>
              <w:left w:val="nil"/>
              <w:bottom w:val="single" w:sz="4" w:space="0" w:color="auto"/>
              <w:right w:val="nil"/>
            </w:tcBorders>
          </w:tcPr>
          <w:p w:rsidR="00DF68DD" w:rsidRPr="009B4AC7" w:rsidRDefault="00DF68DD" w:rsidP="00A844A9">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(наименование внутренней бюджетной процедуры)</w:t>
            </w:r>
          </w:p>
        </w:tc>
      </w:tr>
      <w:tr w:rsidR="0048055D" w:rsidRPr="009B4AC7" w:rsidTr="00DF68DD">
        <w:tc>
          <w:tcPr>
            <w:tcW w:w="3422" w:type="dxa"/>
            <w:gridSpan w:val="2"/>
            <w:tcBorders>
              <w:top w:val="single" w:sz="4" w:space="0" w:color="auto"/>
              <w:left w:val="single" w:sz="4" w:space="0" w:color="auto"/>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Процесс</w:t>
            </w:r>
            <w:bookmarkEnd w:id="37"/>
          </w:p>
        </w:tc>
        <w:tc>
          <w:tcPr>
            <w:tcW w:w="3891" w:type="dxa"/>
            <w:gridSpan w:val="2"/>
            <w:tcBorders>
              <w:top w:val="single" w:sz="4" w:space="0" w:color="auto"/>
              <w:left w:val="single" w:sz="4" w:space="0" w:color="auto"/>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Операция</w:t>
            </w:r>
          </w:p>
        </w:tc>
        <w:tc>
          <w:tcPr>
            <w:tcW w:w="2377" w:type="dxa"/>
            <w:gridSpan w:val="3"/>
            <w:tcBorders>
              <w:top w:val="single" w:sz="4" w:space="0" w:color="auto"/>
              <w:left w:val="single" w:sz="4" w:space="0" w:color="auto"/>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Должностное лицо, ответственное за выполнение операции</w:t>
            </w:r>
          </w:p>
        </w:tc>
        <w:tc>
          <w:tcPr>
            <w:tcW w:w="1604" w:type="dxa"/>
            <w:tcBorders>
              <w:top w:val="single" w:sz="4" w:space="0" w:color="auto"/>
              <w:left w:val="single" w:sz="4" w:space="0" w:color="auto"/>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Уровень рисков</w:t>
            </w:r>
          </w:p>
        </w:tc>
        <w:tc>
          <w:tcPr>
            <w:tcW w:w="1734" w:type="dxa"/>
            <w:gridSpan w:val="3"/>
            <w:tcBorders>
              <w:top w:val="single" w:sz="4" w:space="0" w:color="auto"/>
              <w:left w:val="single" w:sz="4" w:space="0" w:color="auto"/>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Включить в карту </w:t>
            </w:r>
            <w:hyperlink w:anchor="sub_121000" w:history="1">
              <w:r w:rsidRPr="009B4AC7">
                <w:rPr>
                  <w:rFonts w:ascii="Arial" w:eastAsia="Times New Roman" w:hAnsi="Arial" w:cs="Arial"/>
                  <w:color w:val="106BBE"/>
                  <w:sz w:val="24"/>
                  <w:szCs w:val="24"/>
                  <w:lang w:eastAsia="ru-RU"/>
                </w:rPr>
                <w:t>ВФК</w:t>
              </w:r>
            </w:hyperlink>
          </w:p>
        </w:tc>
        <w:tc>
          <w:tcPr>
            <w:tcW w:w="2352" w:type="dxa"/>
            <w:gridSpan w:val="4"/>
            <w:tcBorders>
              <w:top w:val="single" w:sz="4" w:space="0" w:color="auto"/>
              <w:left w:val="single" w:sz="4" w:space="0" w:color="auto"/>
              <w:bottom w:val="single" w:sz="4" w:space="0" w:color="auto"/>
              <w:right w:val="nil"/>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Метод контроля</w:t>
            </w:r>
          </w:p>
        </w:tc>
      </w:tr>
      <w:tr w:rsidR="0048055D" w:rsidRPr="009B4AC7" w:rsidTr="00DF68DD">
        <w:tc>
          <w:tcPr>
            <w:tcW w:w="3422" w:type="dxa"/>
            <w:gridSpan w:val="2"/>
            <w:tcBorders>
              <w:top w:val="single" w:sz="4" w:space="0" w:color="auto"/>
              <w:left w:val="single" w:sz="4" w:space="0" w:color="auto"/>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1</w:t>
            </w:r>
          </w:p>
        </w:tc>
        <w:tc>
          <w:tcPr>
            <w:tcW w:w="3891" w:type="dxa"/>
            <w:gridSpan w:val="2"/>
            <w:tcBorders>
              <w:top w:val="single" w:sz="4" w:space="0" w:color="auto"/>
              <w:left w:val="single" w:sz="4" w:space="0" w:color="auto"/>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2</w:t>
            </w:r>
          </w:p>
        </w:tc>
        <w:tc>
          <w:tcPr>
            <w:tcW w:w="2377" w:type="dxa"/>
            <w:gridSpan w:val="3"/>
            <w:tcBorders>
              <w:top w:val="single" w:sz="4" w:space="0" w:color="auto"/>
              <w:left w:val="single" w:sz="4" w:space="0" w:color="auto"/>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3</w:t>
            </w:r>
          </w:p>
        </w:tc>
        <w:tc>
          <w:tcPr>
            <w:tcW w:w="1604" w:type="dxa"/>
            <w:tcBorders>
              <w:top w:val="single" w:sz="4" w:space="0" w:color="auto"/>
              <w:left w:val="single" w:sz="4" w:space="0" w:color="auto"/>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4</w:t>
            </w:r>
          </w:p>
        </w:tc>
        <w:tc>
          <w:tcPr>
            <w:tcW w:w="1734" w:type="dxa"/>
            <w:gridSpan w:val="3"/>
            <w:tcBorders>
              <w:top w:val="single" w:sz="4" w:space="0" w:color="auto"/>
              <w:left w:val="single" w:sz="4" w:space="0" w:color="auto"/>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5</w:t>
            </w:r>
          </w:p>
        </w:tc>
        <w:tc>
          <w:tcPr>
            <w:tcW w:w="2352" w:type="dxa"/>
            <w:gridSpan w:val="4"/>
            <w:tcBorders>
              <w:top w:val="single" w:sz="4" w:space="0" w:color="auto"/>
              <w:left w:val="single" w:sz="4" w:space="0" w:color="auto"/>
              <w:bottom w:val="single" w:sz="4" w:space="0" w:color="auto"/>
              <w:right w:val="nil"/>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6</w:t>
            </w:r>
          </w:p>
        </w:tc>
      </w:tr>
      <w:tr w:rsidR="0048055D" w:rsidRPr="009B4AC7" w:rsidTr="00DF68DD">
        <w:tc>
          <w:tcPr>
            <w:tcW w:w="3422" w:type="dxa"/>
            <w:gridSpan w:val="2"/>
            <w:tcBorders>
              <w:top w:val="single" w:sz="4" w:space="0" w:color="auto"/>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3891" w:type="dxa"/>
            <w:gridSpan w:val="2"/>
            <w:tcBorders>
              <w:top w:val="single" w:sz="4" w:space="0" w:color="auto"/>
              <w:left w:val="single" w:sz="4" w:space="0" w:color="auto"/>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2377" w:type="dxa"/>
            <w:gridSpan w:val="3"/>
            <w:tcBorders>
              <w:top w:val="single" w:sz="4" w:space="0" w:color="auto"/>
              <w:left w:val="single" w:sz="4" w:space="0" w:color="auto"/>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1604" w:type="dxa"/>
            <w:tcBorders>
              <w:top w:val="single" w:sz="4" w:space="0" w:color="auto"/>
              <w:left w:val="single" w:sz="4" w:space="0" w:color="auto"/>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1734" w:type="dxa"/>
            <w:gridSpan w:val="3"/>
            <w:tcBorders>
              <w:top w:val="single" w:sz="4" w:space="0" w:color="auto"/>
              <w:left w:val="single" w:sz="4" w:space="0" w:color="auto"/>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2352" w:type="dxa"/>
            <w:gridSpan w:val="4"/>
            <w:tcBorders>
              <w:top w:val="single" w:sz="4" w:space="0" w:color="auto"/>
              <w:left w:val="single" w:sz="4" w:space="0" w:color="auto"/>
              <w:bottom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p>
        </w:tc>
      </w:tr>
      <w:tr w:rsidR="0048055D" w:rsidRPr="009B4AC7" w:rsidTr="00DF68DD">
        <w:tc>
          <w:tcPr>
            <w:tcW w:w="3422" w:type="dxa"/>
            <w:gridSpan w:val="2"/>
            <w:tcBorders>
              <w:top w:val="single" w:sz="4" w:space="0" w:color="auto"/>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3891" w:type="dxa"/>
            <w:gridSpan w:val="2"/>
            <w:tcBorders>
              <w:top w:val="single" w:sz="4" w:space="0" w:color="auto"/>
              <w:left w:val="single" w:sz="4" w:space="0" w:color="auto"/>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2377" w:type="dxa"/>
            <w:gridSpan w:val="3"/>
            <w:tcBorders>
              <w:top w:val="single" w:sz="4" w:space="0" w:color="auto"/>
              <w:left w:val="single" w:sz="4" w:space="0" w:color="auto"/>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1604" w:type="dxa"/>
            <w:tcBorders>
              <w:top w:val="single" w:sz="4" w:space="0" w:color="auto"/>
              <w:left w:val="single" w:sz="4" w:space="0" w:color="auto"/>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1734" w:type="dxa"/>
            <w:gridSpan w:val="3"/>
            <w:tcBorders>
              <w:top w:val="single" w:sz="4" w:space="0" w:color="auto"/>
              <w:left w:val="single" w:sz="4" w:space="0" w:color="auto"/>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2352" w:type="dxa"/>
            <w:gridSpan w:val="4"/>
            <w:tcBorders>
              <w:top w:val="single" w:sz="4" w:space="0" w:color="auto"/>
              <w:left w:val="single" w:sz="4" w:space="0" w:color="auto"/>
              <w:bottom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p>
        </w:tc>
      </w:tr>
      <w:tr w:rsidR="0048055D" w:rsidRPr="009B4AC7" w:rsidTr="00DF68DD">
        <w:trPr>
          <w:gridAfter w:val="1"/>
          <w:wAfter w:w="9" w:type="dxa"/>
        </w:trPr>
        <w:tc>
          <w:tcPr>
            <w:tcW w:w="15371" w:type="dxa"/>
            <w:gridSpan w:val="14"/>
            <w:tcBorders>
              <w:top w:val="single" w:sz="4" w:space="0" w:color="auto"/>
              <w:left w:val="nil"/>
              <w:bottom w:val="single" w:sz="4" w:space="0" w:color="auto"/>
              <w:right w:val="nil"/>
            </w:tcBorders>
          </w:tcPr>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bookmarkStart w:id="38" w:name="_Hlk516221877"/>
            <w:r w:rsidRPr="009B4AC7">
              <w:rPr>
                <w:rFonts w:ascii="Arial" w:eastAsia="Times New Roman" w:hAnsi="Arial" w:cs="Arial"/>
                <w:b/>
                <w:bCs/>
                <w:color w:val="26282F"/>
                <w:sz w:val="24"/>
                <w:szCs w:val="24"/>
                <w:lang w:eastAsia="ru-RU"/>
              </w:rPr>
              <w:t>II.</w:t>
            </w:r>
          </w:p>
        </w:tc>
      </w:tr>
      <w:tr w:rsidR="0048055D" w:rsidRPr="009B4AC7" w:rsidTr="00DF68DD">
        <w:trPr>
          <w:gridAfter w:val="1"/>
          <w:wAfter w:w="9" w:type="dxa"/>
        </w:trPr>
        <w:tc>
          <w:tcPr>
            <w:tcW w:w="15371" w:type="dxa"/>
            <w:gridSpan w:val="14"/>
            <w:tcBorders>
              <w:top w:val="single" w:sz="4" w:space="0" w:color="auto"/>
              <w:left w:val="nil"/>
              <w:bottom w:val="single" w:sz="4" w:space="0" w:color="auto"/>
              <w:right w:val="nil"/>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(наименование внутренней бюджетной процедуры)</w:t>
            </w:r>
          </w:p>
        </w:tc>
      </w:tr>
      <w:bookmarkEnd w:id="38"/>
      <w:tr w:rsidR="0048055D" w:rsidRPr="009B4AC7" w:rsidTr="00DF68DD">
        <w:trPr>
          <w:gridAfter w:val="1"/>
          <w:wAfter w:w="9" w:type="dxa"/>
        </w:trPr>
        <w:tc>
          <w:tcPr>
            <w:tcW w:w="3392" w:type="dxa"/>
            <w:tcBorders>
              <w:top w:val="single" w:sz="4" w:space="0" w:color="auto"/>
              <w:left w:val="nil"/>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Процесс</w:t>
            </w:r>
          </w:p>
        </w:tc>
        <w:tc>
          <w:tcPr>
            <w:tcW w:w="3891" w:type="dxa"/>
            <w:gridSpan w:val="2"/>
            <w:tcBorders>
              <w:top w:val="single" w:sz="4" w:space="0" w:color="auto"/>
              <w:left w:val="single" w:sz="4" w:space="0" w:color="auto"/>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Операция</w:t>
            </w:r>
          </w:p>
        </w:tc>
        <w:tc>
          <w:tcPr>
            <w:tcW w:w="2377" w:type="dxa"/>
            <w:gridSpan w:val="3"/>
            <w:tcBorders>
              <w:top w:val="single" w:sz="4" w:space="0" w:color="auto"/>
              <w:left w:val="single" w:sz="4" w:space="0" w:color="auto"/>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Должностное лицо, ответственное за выполнение операции</w:t>
            </w:r>
          </w:p>
        </w:tc>
        <w:tc>
          <w:tcPr>
            <w:tcW w:w="1649" w:type="dxa"/>
            <w:gridSpan w:val="3"/>
            <w:tcBorders>
              <w:top w:val="single" w:sz="4" w:space="0" w:color="auto"/>
              <w:left w:val="single" w:sz="4" w:space="0" w:color="auto"/>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Уровень рисков</w:t>
            </w:r>
          </w:p>
        </w:tc>
        <w:tc>
          <w:tcPr>
            <w:tcW w:w="1719" w:type="dxa"/>
            <w:gridSpan w:val="2"/>
            <w:tcBorders>
              <w:top w:val="single" w:sz="4" w:space="0" w:color="auto"/>
              <w:left w:val="single" w:sz="4" w:space="0" w:color="auto"/>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Включить в карту </w:t>
            </w:r>
            <w:hyperlink w:anchor="sub_121000" w:history="1">
              <w:r w:rsidRPr="009B4AC7">
                <w:rPr>
                  <w:rFonts w:ascii="Arial" w:eastAsia="Times New Roman" w:hAnsi="Arial" w:cs="Arial"/>
                  <w:color w:val="106BBE"/>
                  <w:sz w:val="24"/>
                  <w:szCs w:val="24"/>
                  <w:lang w:eastAsia="ru-RU"/>
                </w:rPr>
                <w:t>ВФК</w:t>
              </w:r>
            </w:hyperlink>
          </w:p>
        </w:tc>
        <w:tc>
          <w:tcPr>
            <w:tcW w:w="2343" w:type="dxa"/>
            <w:gridSpan w:val="3"/>
            <w:tcBorders>
              <w:top w:val="single" w:sz="4" w:space="0" w:color="auto"/>
              <w:left w:val="single" w:sz="4" w:space="0" w:color="auto"/>
              <w:bottom w:val="single" w:sz="4" w:space="0" w:color="auto"/>
              <w:right w:val="nil"/>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Контрольные действия</w:t>
            </w:r>
          </w:p>
        </w:tc>
      </w:tr>
      <w:tr w:rsidR="0048055D" w:rsidRPr="009B4AC7" w:rsidTr="00DF68DD">
        <w:trPr>
          <w:gridAfter w:val="1"/>
          <w:wAfter w:w="9" w:type="dxa"/>
        </w:trPr>
        <w:tc>
          <w:tcPr>
            <w:tcW w:w="3392" w:type="dxa"/>
            <w:tcBorders>
              <w:top w:val="single" w:sz="4" w:space="0" w:color="auto"/>
              <w:left w:val="nil"/>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1</w:t>
            </w:r>
          </w:p>
        </w:tc>
        <w:tc>
          <w:tcPr>
            <w:tcW w:w="3891" w:type="dxa"/>
            <w:gridSpan w:val="2"/>
            <w:tcBorders>
              <w:top w:val="single" w:sz="4" w:space="0" w:color="auto"/>
              <w:left w:val="single" w:sz="4" w:space="0" w:color="auto"/>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2</w:t>
            </w:r>
          </w:p>
        </w:tc>
        <w:tc>
          <w:tcPr>
            <w:tcW w:w="2377" w:type="dxa"/>
            <w:gridSpan w:val="3"/>
            <w:tcBorders>
              <w:top w:val="single" w:sz="4" w:space="0" w:color="auto"/>
              <w:left w:val="single" w:sz="4" w:space="0" w:color="auto"/>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3</w:t>
            </w:r>
          </w:p>
        </w:tc>
        <w:tc>
          <w:tcPr>
            <w:tcW w:w="1649" w:type="dxa"/>
            <w:gridSpan w:val="3"/>
            <w:tcBorders>
              <w:top w:val="single" w:sz="4" w:space="0" w:color="auto"/>
              <w:left w:val="single" w:sz="4" w:space="0" w:color="auto"/>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4</w:t>
            </w:r>
          </w:p>
        </w:tc>
        <w:tc>
          <w:tcPr>
            <w:tcW w:w="1719" w:type="dxa"/>
            <w:gridSpan w:val="2"/>
            <w:tcBorders>
              <w:top w:val="single" w:sz="4" w:space="0" w:color="auto"/>
              <w:left w:val="single" w:sz="4" w:space="0" w:color="auto"/>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5</w:t>
            </w:r>
          </w:p>
        </w:tc>
        <w:tc>
          <w:tcPr>
            <w:tcW w:w="2343" w:type="dxa"/>
            <w:gridSpan w:val="3"/>
            <w:tcBorders>
              <w:top w:val="single" w:sz="4" w:space="0" w:color="auto"/>
              <w:left w:val="single" w:sz="4" w:space="0" w:color="auto"/>
              <w:bottom w:val="single" w:sz="4" w:space="0" w:color="auto"/>
              <w:right w:val="nil"/>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6</w:t>
            </w:r>
          </w:p>
        </w:tc>
      </w:tr>
      <w:tr w:rsidR="0048055D" w:rsidRPr="009B4AC7" w:rsidTr="00DF68DD">
        <w:trPr>
          <w:gridAfter w:val="1"/>
          <w:wAfter w:w="9" w:type="dxa"/>
        </w:trPr>
        <w:tc>
          <w:tcPr>
            <w:tcW w:w="3392" w:type="dxa"/>
            <w:tcBorders>
              <w:top w:val="single" w:sz="4" w:space="0" w:color="auto"/>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c>
          <w:tcPr>
            <w:tcW w:w="3891" w:type="dxa"/>
            <w:gridSpan w:val="2"/>
            <w:tcBorders>
              <w:top w:val="single" w:sz="4" w:space="0" w:color="auto"/>
              <w:left w:val="single" w:sz="4" w:space="0" w:color="auto"/>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c>
          <w:tcPr>
            <w:tcW w:w="2377" w:type="dxa"/>
            <w:gridSpan w:val="3"/>
            <w:tcBorders>
              <w:top w:val="single" w:sz="4" w:space="0" w:color="auto"/>
              <w:left w:val="single" w:sz="4" w:space="0" w:color="auto"/>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c>
          <w:tcPr>
            <w:tcW w:w="1649" w:type="dxa"/>
            <w:gridSpan w:val="3"/>
            <w:tcBorders>
              <w:top w:val="single" w:sz="4" w:space="0" w:color="auto"/>
              <w:left w:val="single" w:sz="4" w:space="0" w:color="auto"/>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c>
          <w:tcPr>
            <w:tcW w:w="1719" w:type="dxa"/>
            <w:gridSpan w:val="2"/>
            <w:tcBorders>
              <w:top w:val="single" w:sz="4" w:space="0" w:color="auto"/>
              <w:left w:val="single" w:sz="4" w:space="0" w:color="auto"/>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c>
          <w:tcPr>
            <w:tcW w:w="2343" w:type="dxa"/>
            <w:gridSpan w:val="3"/>
            <w:tcBorders>
              <w:top w:val="single" w:sz="4" w:space="0" w:color="auto"/>
              <w:left w:val="single" w:sz="4" w:space="0" w:color="auto"/>
              <w:bottom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r>
      <w:tr w:rsidR="0048055D" w:rsidRPr="009B4AC7" w:rsidTr="00DF68DD">
        <w:trPr>
          <w:gridAfter w:val="1"/>
          <w:wAfter w:w="9" w:type="dxa"/>
        </w:trPr>
        <w:tc>
          <w:tcPr>
            <w:tcW w:w="3392" w:type="dxa"/>
            <w:tcBorders>
              <w:top w:val="single" w:sz="4" w:space="0" w:color="auto"/>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3891" w:type="dxa"/>
            <w:gridSpan w:val="2"/>
            <w:tcBorders>
              <w:top w:val="single" w:sz="4" w:space="0" w:color="auto"/>
              <w:left w:val="single" w:sz="4" w:space="0" w:color="auto"/>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c>
          <w:tcPr>
            <w:tcW w:w="2377" w:type="dxa"/>
            <w:gridSpan w:val="3"/>
            <w:tcBorders>
              <w:top w:val="single" w:sz="4" w:space="0" w:color="auto"/>
              <w:left w:val="single" w:sz="4" w:space="0" w:color="auto"/>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c>
          <w:tcPr>
            <w:tcW w:w="1649" w:type="dxa"/>
            <w:gridSpan w:val="3"/>
            <w:tcBorders>
              <w:top w:val="single" w:sz="4" w:space="0" w:color="auto"/>
              <w:left w:val="single" w:sz="4" w:space="0" w:color="auto"/>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c>
          <w:tcPr>
            <w:tcW w:w="1719" w:type="dxa"/>
            <w:gridSpan w:val="2"/>
            <w:tcBorders>
              <w:top w:val="single" w:sz="4" w:space="0" w:color="auto"/>
              <w:left w:val="single" w:sz="4" w:space="0" w:color="auto"/>
              <w:bottom w:val="single" w:sz="4" w:space="0" w:color="auto"/>
              <w:right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c>
          <w:tcPr>
            <w:tcW w:w="2343" w:type="dxa"/>
            <w:gridSpan w:val="3"/>
            <w:tcBorders>
              <w:top w:val="single" w:sz="4" w:space="0" w:color="auto"/>
              <w:left w:val="single" w:sz="4" w:space="0" w:color="auto"/>
              <w:bottom w:val="single" w:sz="4" w:space="0" w:color="auto"/>
            </w:tcBorders>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r>
    </w:tbl>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Главный бухгалтер                                                _______________________     ______________     _________________________</w:t>
      </w:r>
    </w:p>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                                                                                              (должность)             (подпись)          </w:t>
      </w:r>
      <w:r w:rsidRPr="009B4AC7">
        <w:rPr>
          <w:rFonts w:ascii="Arial" w:eastAsia="Times New Roman" w:hAnsi="Arial" w:cs="Arial"/>
          <w:sz w:val="24"/>
          <w:szCs w:val="24"/>
          <w:lang w:eastAsia="ru-RU"/>
        </w:rPr>
        <w:tab/>
        <w:t>(расшифровка подписи)</w:t>
      </w:r>
    </w:p>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"_____" ___________________ 20___ г.</w:t>
      </w:r>
    </w:p>
    <w:p w:rsidR="0048055D" w:rsidRPr="009B4AC7"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bookmarkStart w:id="39" w:name="sub_12010"/>
    </w:p>
    <w:tbl>
      <w:tblPr>
        <w:tblW w:w="6911" w:type="dxa"/>
        <w:tblInd w:w="8188" w:type="dxa"/>
        <w:tblLook w:val="04A0" w:firstRow="1" w:lastRow="0" w:firstColumn="1" w:lastColumn="0" w:noHBand="0" w:noVBand="1"/>
      </w:tblPr>
      <w:tblGrid>
        <w:gridCol w:w="6911"/>
      </w:tblGrid>
      <w:tr w:rsidR="0048055D" w:rsidRPr="009B4AC7" w:rsidTr="008A16A9">
        <w:trPr>
          <w:trHeight w:val="1209"/>
        </w:trPr>
        <w:tc>
          <w:tcPr>
            <w:tcW w:w="6911" w:type="dxa"/>
          </w:tcPr>
          <w:p w:rsidR="008A16A9" w:rsidRPr="009B4AC7" w:rsidRDefault="008A16A9" w:rsidP="008A16A9">
            <w:pPr>
              <w:widowControl w:val="0"/>
              <w:autoSpaceDE w:val="0"/>
              <w:autoSpaceDN w:val="0"/>
              <w:adjustRightInd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Приложение № 3</w:t>
            </w:r>
          </w:p>
          <w:p w:rsidR="008A16A9" w:rsidRPr="009B4AC7" w:rsidRDefault="008A16A9" w:rsidP="008A16A9">
            <w:pPr>
              <w:widowControl w:val="0"/>
              <w:autoSpaceDE w:val="0"/>
              <w:autoSpaceDN w:val="0"/>
              <w:adjustRightInd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 к Порядку осуществления внутреннего финансового контроля главными администраторами  бюджетных средств городского округа Люберцы</w:t>
            </w:r>
          </w:p>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p>
        </w:tc>
      </w:tr>
    </w:tbl>
    <w:p w:rsidR="0048055D" w:rsidRPr="009B4AC7" w:rsidRDefault="0048055D" w:rsidP="0048055D">
      <w:pPr>
        <w:keepNext/>
        <w:keepLines/>
        <w:widowControl w:val="0"/>
        <w:autoSpaceDE w:val="0"/>
        <w:autoSpaceDN w:val="0"/>
        <w:adjustRightInd w:val="0"/>
        <w:spacing w:after="0" w:line="240" w:lineRule="auto"/>
        <w:jc w:val="center"/>
        <w:outlineLvl w:val="0"/>
        <w:rPr>
          <w:rFonts w:ascii="Arial" w:eastAsia="Times New Roman" w:hAnsi="Arial" w:cs="Arial"/>
          <w:b/>
          <w:bCs/>
          <w:sz w:val="24"/>
          <w:szCs w:val="24"/>
          <w:lang w:eastAsia="ru-RU"/>
        </w:rPr>
      </w:pPr>
      <w:bookmarkStart w:id="40" w:name="_Hlk515527077"/>
      <w:r w:rsidRPr="009B4AC7">
        <w:rPr>
          <w:rFonts w:ascii="Arial" w:eastAsia="Times New Roman" w:hAnsi="Arial" w:cs="Arial"/>
          <w:b/>
          <w:bCs/>
          <w:sz w:val="24"/>
          <w:szCs w:val="24"/>
          <w:lang w:eastAsia="ru-RU"/>
        </w:rPr>
        <w:t>Журнал</w:t>
      </w:r>
      <w:r w:rsidRPr="009B4AC7">
        <w:rPr>
          <w:rFonts w:ascii="Arial" w:eastAsia="Times New Roman" w:hAnsi="Arial" w:cs="Arial"/>
          <w:b/>
          <w:bCs/>
          <w:sz w:val="24"/>
          <w:szCs w:val="24"/>
          <w:lang w:eastAsia="ru-RU"/>
        </w:rPr>
        <w:br/>
        <w:t>учета результатов внутреннего финансового контроля</w:t>
      </w:r>
    </w:p>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p>
    <w:tbl>
      <w:tblPr>
        <w:tblW w:w="1537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86"/>
        <w:gridCol w:w="7367"/>
        <w:gridCol w:w="1660"/>
        <w:gridCol w:w="1200"/>
        <w:gridCol w:w="63"/>
      </w:tblGrid>
      <w:tr w:rsidR="0048055D" w:rsidRPr="009B4AC7" w:rsidTr="00653B77">
        <w:trPr>
          <w:gridAfter w:val="1"/>
          <w:wAfter w:w="63" w:type="dxa"/>
        </w:trPr>
        <w:tc>
          <w:tcPr>
            <w:tcW w:w="12453" w:type="dxa"/>
            <w:gridSpan w:val="2"/>
            <w:tcBorders>
              <w:top w:val="nil"/>
              <w:left w:val="nil"/>
              <w:bottom w:val="nil"/>
              <w:right w:val="nil"/>
            </w:tcBorders>
            <w:vAlign w:val="center"/>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за ______________ год</w:t>
            </w:r>
          </w:p>
        </w:tc>
        <w:tc>
          <w:tcPr>
            <w:tcW w:w="1660" w:type="dxa"/>
            <w:tcBorders>
              <w:top w:val="nil"/>
              <w:left w:val="nil"/>
              <w:bottom w:val="nil"/>
              <w:right w:val="single" w:sz="4" w:space="0" w:color="auto"/>
            </w:tcBorders>
            <w:vAlign w:val="center"/>
          </w:tcPr>
          <w:p w:rsidR="0048055D" w:rsidRPr="009B4AC7"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200" w:type="dxa"/>
            <w:tcBorders>
              <w:top w:val="single" w:sz="4" w:space="0" w:color="auto"/>
              <w:left w:val="single" w:sz="4" w:space="0" w:color="auto"/>
              <w:bottom w:val="single" w:sz="4" w:space="0" w:color="auto"/>
            </w:tcBorders>
            <w:vAlign w:val="center"/>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Коды</w:t>
            </w:r>
          </w:p>
        </w:tc>
      </w:tr>
      <w:tr w:rsidR="0048055D" w:rsidRPr="009B4AC7" w:rsidTr="00653B77">
        <w:trPr>
          <w:gridAfter w:val="1"/>
          <w:wAfter w:w="63" w:type="dxa"/>
        </w:trPr>
        <w:tc>
          <w:tcPr>
            <w:tcW w:w="12453" w:type="dxa"/>
            <w:gridSpan w:val="2"/>
            <w:tcBorders>
              <w:top w:val="nil"/>
              <w:left w:val="nil"/>
              <w:bottom w:val="nil"/>
              <w:right w:val="nil"/>
            </w:tcBorders>
            <w:vAlign w:val="center"/>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1660" w:type="dxa"/>
            <w:tcBorders>
              <w:top w:val="nil"/>
              <w:left w:val="nil"/>
              <w:bottom w:val="nil"/>
              <w:right w:val="single" w:sz="4" w:space="0" w:color="auto"/>
            </w:tcBorders>
            <w:vAlign w:val="bottom"/>
          </w:tcPr>
          <w:p w:rsidR="0048055D" w:rsidRPr="009B4AC7" w:rsidRDefault="0048055D" w:rsidP="0048055D">
            <w:pPr>
              <w:widowControl w:val="0"/>
              <w:autoSpaceDE w:val="0"/>
              <w:autoSpaceDN w:val="0"/>
              <w:adjustRightInd w:val="0"/>
              <w:spacing w:after="0" w:line="240" w:lineRule="auto"/>
              <w:jc w:val="right"/>
              <w:rPr>
                <w:rFonts w:ascii="Arial" w:eastAsia="Times New Roman" w:hAnsi="Arial" w:cs="Arial"/>
                <w:sz w:val="24"/>
                <w:szCs w:val="24"/>
                <w:lang w:eastAsia="ru-RU"/>
              </w:rPr>
            </w:pPr>
            <w:r w:rsidRPr="009B4AC7">
              <w:rPr>
                <w:rFonts w:ascii="Arial" w:eastAsia="Times New Roman" w:hAnsi="Arial" w:cs="Arial"/>
                <w:sz w:val="24"/>
                <w:szCs w:val="24"/>
                <w:lang w:eastAsia="ru-RU"/>
              </w:rPr>
              <w:t>Дата</w:t>
            </w:r>
          </w:p>
        </w:tc>
        <w:tc>
          <w:tcPr>
            <w:tcW w:w="1200" w:type="dxa"/>
            <w:tcBorders>
              <w:top w:val="single" w:sz="4" w:space="0" w:color="auto"/>
              <w:left w:val="single" w:sz="4" w:space="0" w:color="auto"/>
              <w:bottom w:val="single" w:sz="4" w:space="0" w:color="auto"/>
            </w:tcBorders>
            <w:vAlign w:val="bottom"/>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r>
      <w:tr w:rsidR="0048055D" w:rsidRPr="009B4AC7" w:rsidTr="00653B77">
        <w:trPr>
          <w:gridAfter w:val="1"/>
          <w:wAfter w:w="63" w:type="dxa"/>
        </w:trPr>
        <w:tc>
          <w:tcPr>
            <w:tcW w:w="5086" w:type="dxa"/>
            <w:tcBorders>
              <w:top w:val="nil"/>
              <w:left w:val="nil"/>
              <w:bottom w:val="nil"/>
              <w:right w:val="nil"/>
            </w:tcBorders>
            <w:vAlign w:val="bottom"/>
          </w:tcPr>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Наименование главного администратора бюджетных средств</w:t>
            </w:r>
          </w:p>
        </w:tc>
        <w:tc>
          <w:tcPr>
            <w:tcW w:w="7367" w:type="dxa"/>
            <w:tcBorders>
              <w:top w:val="nil"/>
              <w:left w:val="nil"/>
              <w:bottom w:val="nil"/>
              <w:right w:val="nil"/>
            </w:tcBorders>
            <w:vAlign w:val="bottom"/>
          </w:tcPr>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_______________________________________</w:t>
            </w:r>
          </w:p>
        </w:tc>
        <w:tc>
          <w:tcPr>
            <w:tcW w:w="1660" w:type="dxa"/>
            <w:tcBorders>
              <w:top w:val="nil"/>
              <w:left w:val="nil"/>
              <w:bottom w:val="nil"/>
              <w:right w:val="single" w:sz="4" w:space="0" w:color="auto"/>
            </w:tcBorders>
            <w:vAlign w:val="bottom"/>
          </w:tcPr>
          <w:p w:rsidR="0048055D" w:rsidRPr="009B4AC7" w:rsidRDefault="0048055D" w:rsidP="0048055D">
            <w:pPr>
              <w:widowControl w:val="0"/>
              <w:autoSpaceDE w:val="0"/>
              <w:autoSpaceDN w:val="0"/>
              <w:adjustRightInd w:val="0"/>
              <w:spacing w:after="0" w:line="240" w:lineRule="auto"/>
              <w:jc w:val="right"/>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Глава по </w:t>
            </w:r>
            <w:hyperlink r:id="rId11" w:history="1">
              <w:r w:rsidRPr="009B4AC7">
                <w:rPr>
                  <w:rFonts w:ascii="Arial" w:eastAsia="Times New Roman" w:hAnsi="Arial" w:cs="Arial"/>
                  <w:sz w:val="24"/>
                  <w:szCs w:val="24"/>
                  <w:lang w:eastAsia="ru-RU"/>
                </w:rPr>
                <w:t>БК</w:t>
              </w:r>
            </w:hyperlink>
          </w:p>
        </w:tc>
        <w:tc>
          <w:tcPr>
            <w:tcW w:w="1200" w:type="dxa"/>
            <w:tcBorders>
              <w:top w:val="single" w:sz="4" w:space="0" w:color="auto"/>
              <w:left w:val="single" w:sz="4" w:space="0" w:color="auto"/>
              <w:bottom w:val="single" w:sz="4" w:space="0" w:color="auto"/>
            </w:tcBorders>
            <w:vAlign w:val="bottom"/>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r>
      <w:tr w:rsidR="0048055D" w:rsidRPr="009B4AC7" w:rsidTr="00653B77">
        <w:trPr>
          <w:gridAfter w:val="1"/>
          <w:wAfter w:w="63" w:type="dxa"/>
        </w:trPr>
        <w:tc>
          <w:tcPr>
            <w:tcW w:w="5086" w:type="dxa"/>
            <w:tcBorders>
              <w:top w:val="nil"/>
              <w:left w:val="nil"/>
              <w:bottom w:val="nil"/>
              <w:right w:val="nil"/>
            </w:tcBorders>
            <w:vAlign w:val="bottom"/>
          </w:tcPr>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Наименование бюджета</w:t>
            </w:r>
          </w:p>
        </w:tc>
        <w:tc>
          <w:tcPr>
            <w:tcW w:w="7367" w:type="dxa"/>
            <w:tcBorders>
              <w:top w:val="nil"/>
              <w:left w:val="nil"/>
              <w:bottom w:val="nil"/>
              <w:right w:val="nil"/>
            </w:tcBorders>
            <w:vAlign w:val="bottom"/>
          </w:tcPr>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_______________________________________</w:t>
            </w:r>
          </w:p>
        </w:tc>
        <w:tc>
          <w:tcPr>
            <w:tcW w:w="1660" w:type="dxa"/>
            <w:tcBorders>
              <w:top w:val="nil"/>
              <w:left w:val="nil"/>
              <w:bottom w:val="nil"/>
              <w:right w:val="single" w:sz="4" w:space="0" w:color="auto"/>
            </w:tcBorders>
            <w:vAlign w:val="bottom"/>
          </w:tcPr>
          <w:p w:rsidR="0048055D" w:rsidRPr="009B4AC7" w:rsidRDefault="0048055D" w:rsidP="0048055D">
            <w:pPr>
              <w:widowControl w:val="0"/>
              <w:autoSpaceDE w:val="0"/>
              <w:autoSpaceDN w:val="0"/>
              <w:adjustRightInd w:val="0"/>
              <w:spacing w:after="0" w:line="240" w:lineRule="auto"/>
              <w:jc w:val="right"/>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по </w:t>
            </w:r>
            <w:hyperlink r:id="rId12" w:history="1">
              <w:r w:rsidRPr="009B4AC7">
                <w:rPr>
                  <w:rFonts w:ascii="Arial" w:eastAsia="Times New Roman" w:hAnsi="Arial" w:cs="Arial"/>
                  <w:sz w:val="24"/>
                  <w:szCs w:val="24"/>
                  <w:lang w:eastAsia="ru-RU"/>
                </w:rPr>
                <w:t>ОКТМО</w:t>
              </w:r>
            </w:hyperlink>
          </w:p>
        </w:tc>
        <w:tc>
          <w:tcPr>
            <w:tcW w:w="1200" w:type="dxa"/>
            <w:tcBorders>
              <w:top w:val="single" w:sz="4" w:space="0" w:color="auto"/>
              <w:left w:val="single" w:sz="4" w:space="0" w:color="auto"/>
              <w:bottom w:val="single" w:sz="4" w:space="0" w:color="auto"/>
            </w:tcBorders>
            <w:vAlign w:val="bottom"/>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r>
      <w:tr w:rsidR="0048055D" w:rsidRPr="009B4AC7" w:rsidTr="00653B77">
        <w:trPr>
          <w:gridAfter w:val="1"/>
          <w:wAfter w:w="63" w:type="dxa"/>
        </w:trPr>
        <w:tc>
          <w:tcPr>
            <w:tcW w:w="5086" w:type="dxa"/>
            <w:tcBorders>
              <w:top w:val="nil"/>
              <w:left w:val="nil"/>
              <w:bottom w:val="nil"/>
              <w:right w:val="nil"/>
            </w:tcBorders>
            <w:vAlign w:val="bottom"/>
          </w:tcPr>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Наименование подразделения, ответственного за выполнение внутренних бюджетных процедур</w:t>
            </w:r>
          </w:p>
        </w:tc>
        <w:tc>
          <w:tcPr>
            <w:tcW w:w="7367" w:type="dxa"/>
            <w:tcBorders>
              <w:top w:val="nil"/>
              <w:left w:val="nil"/>
              <w:bottom w:val="nil"/>
              <w:right w:val="nil"/>
            </w:tcBorders>
            <w:vAlign w:val="bottom"/>
          </w:tcPr>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_______________________________________</w:t>
            </w:r>
          </w:p>
        </w:tc>
        <w:tc>
          <w:tcPr>
            <w:tcW w:w="1660" w:type="dxa"/>
            <w:tcBorders>
              <w:top w:val="nil"/>
              <w:left w:val="nil"/>
              <w:bottom w:val="nil"/>
              <w:right w:val="single" w:sz="4" w:space="0" w:color="auto"/>
            </w:tcBorders>
            <w:vAlign w:val="bottom"/>
          </w:tcPr>
          <w:p w:rsidR="0048055D" w:rsidRPr="009B4AC7"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200" w:type="dxa"/>
            <w:tcBorders>
              <w:top w:val="single" w:sz="4" w:space="0" w:color="auto"/>
              <w:left w:val="single" w:sz="4" w:space="0" w:color="auto"/>
              <w:bottom w:val="single" w:sz="4" w:space="0" w:color="auto"/>
            </w:tcBorders>
            <w:vAlign w:val="bottom"/>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r>
      <w:bookmarkEnd w:id="40"/>
      <w:tr w:rsidR="0048055D" w:rsidRPr="009B4AC7" w:rsidTr="00653B77">
        <w:trPr>
          <w:gridAfter w:val="1"/>
          <w:wAfter w:w="63" w:type="dxa"/>
          <w:trHeight w:val="630"/>
        </w:trPr>
        <w:tc>
          <w:tcPr>
            <w:tcW w:w="12453" w:type="dxa"/>
            <w:gridSpan w:val="2"/>
            <w:tcBorders>
              <w:top w:val="nil"/>
              <w:left w:val="nil"/>
              <w:bottom w:val="nil"/>
              <w:right w:val="nil"/>
            </w:tcBorders>
            <w:vAlign w:val="bottom"/>
          </w:tcPr>
          <w:p w:rsidR="0048055D" w:rsidRPr="009B4AC7"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660" w:type="dxa"/>
            <w:tcBorders>
              <w:top w:val="nil"/>
              <w:left w:val="nil"/>
              <w:bottom w:val="nil"/>
              <w:right w:val="single" w:sz="4" w:space="0" w:color="auto"/>
            </w:tcBorders>
            <w:vAlign w:val="center"/>
          </w:tcPr>
          <w:p w:rsidR="0048055D" w:rsidRPr="009B4AC7"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200" w:type="dxa"/>
            <w:tcBorders>
              <w:top w:val="single" w:sz="4" w:space="0" w:color="auto"/>
              <w:left w:val="single" w:sz="4" w:space="0" w:color="auto"/>
              <w:bottom w:val="single" w:sz="4" w:space="0" w:color="auto"/>
            </w:tcBorders>
            <w:vAlign w:val="center"/>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r>
      <w:tr w:rsidR="00653B77" w:rsidRPr="009B4AC7" w:rsidTr="00653B77">
        <w:tc>
          <w:tcPr>
            <w:tcW w:w="15371" w:type="dxa"/>
            <w:gridSpan w:val="5"/>
            <w:tcBorders>
              <w:top w:val="single" w:sz="4" w:space="0" w:color="auto"/>
              <w:left w:val="nil"/>
              <w:bottom w:val="single" w:sz="4" w:space="0" w:color="auto"/>
              <w:right w:val="nil"/>
            </w:tcBorders>
          </w:tcPr>
          <w:p w:rsidR="00653B77" w:rsidRPr="009B4AC7" w:rsidRDefault="00653B77" w:rsidP="00A844A9">
            <w:pPr>
              <w:widowControl w:val="0"/>
              <w:autoSpaceDE w:val="0"/>
              <w:autoSpaceDN w:val="0"/>
              <w:adjustRightInd w:val="0"/>
              <w:spacing w:after="0" w:line="240" w:lineRule="auto"/>
              <w:rPr>
                <w:rFonts w:ascii="Arial" w:eastAsia="Times New Roman" w:hAnsi="Arial" w:cs="Arial"/>
                <w:sz w:val="24"/>
                <w:szCs w:val="24"/>
                <w:lang w:eastAsia="ru-RU"/>
              </w:rPr>
            </w:pPr>
            <w:r w:rsidRPr="009B4AC7">
              <w:rPr>
                <w:rFonts w:ascii="Arial" w:eastAsia="Times New Roman" w:hAnsi="Arial" w:cs="Arial"/>
                <w:b/>
                <w:bCs/>
                <w:color w:val="26282F"/>
                <w:sz w:val="24"/>
                <w:szCs w:val="24"/>
                <w:lang w:eastAsia="ru-RU"/>
              </w:rPr>
              <w:t>I.</w:t>
            </w:r>
          </w:p>
        </w:tc>
      </w:tr>
      <w:tr w:rsidR="00653B77" w:rsidRPr="009B4AC7" w:rsidTr="00653B77">
        <w:tc>
          <w:tcPr>
            <w:tcW w:w="15371" w:type="dxa"/>
            <w:gridSpan w:val="5"/>
            <w:tcBorders>
              <w:top w:val="single" w:sz="4" w:space="0" w:color="auto"/>
              <w:left w:val="nil"/>
              <w:bottom w:val="single" w:sz="4" w:space="0" w:color="auto"/>
              <w:right w:val="nil"/>
            </w:tcBorders>
          </w:tcPr>
          <w:p w:rsidR="00653B77" w:rsidRPr="009B4AC7" w:rsidRDefault="00653B77" w:rsidP="00A844A9">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(наименование внутренней бюджетной процедуры)</w:t>
            </w:r>
          </w:p>
        </w:tc>
      </w:tr>
    </w:tbl>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p>
    <w:tbl>
      <w:tblPr>
        <w:tblW w:w="1519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0"/>
        <w:gridCol w:w="1431"/>
        <w:gridCol w:w="850"/>
        <w:gridCol w:w="2126"/>
        <w:gridCol w:w="2127"/>
        <w:gridCol w:w="1559"/>
        <w:gridCol w:w="1701"/>
        <w:gridCol w:w="1559"/>
        <w:gridCol w:w="1559"/>
        <w:gridCol w:w="1134"/>
      </w:tblGrid>
      <w:tr w:rsidR="00C61508" w:rsidRPr="009B4AC7" w:rsidTr="00C61508">
        <w:tc>
          <w:tcPr>
            <w:tcW w:w="1150"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bookmarkStart w:id="41" w:name="sub_141100"/>
            <w:r w:rsidRPr="009B4AC7">
              <w:rPr>
                <w:rFonts w:ascii="Arial" w:eastAsia="Times New Roman" w:hAnsi="Arial" w:cs="Arial"/>
                <w:sz w:val="24"/>
                <w:szCs w:val="24"/>
                <w:lang w:eastAsia="ru-RU"/>
              </w:rPr>
              <w:t>Дата</w:t>
            </w:r>
            <w:bookmarkEnd w:id="41"/>
          </w:p>
        </w:tc>
        <w:tc>
          <w:tcPr>
            <w:tcW w:w="1431"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Наименование операции</w:t>
            </w:r>
          </w:p>
        </w:tc>
        <w:tc>
          <w:tcPr>
            <w:tcW w:w="850"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Код контрольного действия</w:t>
            </w:r>
          </w:p>
        </w:tc>
        <w:tc>
          <w:tcPr>
            <w:tcW w:w="2126"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Должностное лицо, ответственное за выполнение операции</w:t>
            </w:r>
          </w:p>
        </w:tc>
        <w:tc>
          <w:tcPr>
            <w:tcW w:w="2127"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Должностное лицо, осуществляющее контрольное действие</w:t>
            </w:r>
          </w:p>
        </w:tc>
        <w:tc>
          <w:tcPr>
            <w:tcW w:w="1559"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Характеристики контрольного действия</w:t>
            </w:r>
          </w:p>
        </w:tc>
        <w:tc>
          <w:tcPr>
            <w:tcW w:w="1701"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Результаты контрольного действия</w:t>
            </w:r>
          </w:p>
        </w:tc>
        <w:tc>
          <w:tcPr>
            <w:tcW w:w="1559"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Сведения о причинах возникновения недостатков (нарушений)</w:t>
            </w:r>
          </w:p>
        </w:tc>
        <w:tc>
          <w:tcPr>
            <w:tcW w:w="1559"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Предлагаемые меры по устранению недостатков (нарушений), причин их возникновения</w:t>
            </w:r>
          </w:p>
        </w:tc>
        <w:tc>
          <w:tcPr>
            <w:tcW w:w="1134"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Отметка об устранении</w:t>
            </w:r>
          </w:p>
        </w:tc>
      </w:tr>
      <w:tr w:rsidR="00C61508" w:rsidRPr="009B4AC7" w:rsidTr="00C61508">
        <w:tc>
          <w:tcPr>
            <w:tcW w:w="1150"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1</w:t>
            </w:r>
          </w:p>
        </w:tc>
        <w:tc>
          <w:tcPr>
            <w:tcW w:w="1431"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2</w:t>
            </w:r>
          </w:p>
        </w:tc>
        <w:tc>
          <w:tcPr>
            <w:tcW w:w="850"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3</w:t>
            </w:r>
          </w:p>
        </w:tc>
        <w:tc>
          <w:tcPr>
            <w:tcW w:w="2126"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4</w:t>
            </w:r>
          </w:p>
        </w:tc>
        <w:tc>
          <w:tcPr>
            <w:tcW w:w="2127"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5</w:t>
            </w:r>
          </w:p>
        </w:tc>
        <w:tc>
          <w:tcPr>
            <w:tcW w:w="1559"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6</w:t>
            </w:r>
          </w:p>
        </w:tc>
        <w:tc>
          <w:tcPr>
            <w:tcW w:w="1701"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7</w:t>
            </w:r>
          </w:p>
        </w:tc>
        <w:tc>
          <w:tcPr>
            <w:tcW w:w="1559"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8</w:t>
            </w:r>
          </w:p>
        </w:tc>
        <w:tc>
          <w:tcPr>
            <w:tcW w:w="1559"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9</w:t>
            </w:r>
          </w:p>
        </w:tc>
        <w:tc>
          <w:tcPr>
            <w:tcW w:w="1134"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10</w:t>
            </w:r>
          </w:p>
        </w:tc>
      </w:tr>
      <w:tr w:rsidR="00C61508" w:rsidRPr="009B4AC7" w:rsidTr="00C61508">
        <w:tc>
          <w:tcPr>
            <w:tcW w:w="1150" w:type="dxa"/>
            <w:tcBorders>
              <w:top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1431"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2127"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p>
        </w:tc>
      </w:tr>
      <w:tr w:rsidR="00C61508" w:rsidRPr="009B4AC7" w:rsidTr="00C61508">
        <w:tc>
          <w:tcPr>
            <w:tcW w:w="1150" w:type="dxa"/>
            <w:tcBorders>
              <w:top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c>
          <w:tcPr>
            <w:tcW w:w="1431"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c>
          <w:tcPr>
            <w:tcW w:w="850"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c>
          <w:tcPr>
            <w:tcW w:w="2127"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c>
          <w:tcPr>
            <w:tcW w:w="1559"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c>
          <w:tcPr>
            <w:tcW w:w="1701"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c>
          <w:tcPr>
            <w:tcW w:w="1559"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c>
          <w:tcPr>
            <w:tcW w:w="1559"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c>
          <w:tcPr>
            <w:tcW w:w="1134" w:type="dxa"/>
            <w:tcBorders>
              <w:top w:val="single" w:sz="4" w:space="0" w:color="auto"/>
              <w:left w:val="single" w:sz="4" w:space="0" w:color="auto"/>
              <w:bottom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r>
      <w:tr w:rsidR="00C61508" w:rsidRPr="009B4AC7" w:rsidTr="00C61508">
        <w:tc>
          <w:tcPr>
            <w:tcW w:w="1150" w:type="dxa"/>
            <w:tcBorders>
              <w:top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c>
          <w:tcPr>
            <w:tcW w:w="1431"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c>
          <w:tcPr>
            <w:tcW w:w="850"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c>
          <w:tcPr>
            <w:tcW w:w="2127"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c>
          <w:tcPr>
            <w:tcW w:w="1559"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c>
          <w:tcPr>
            <w:tcW w:w="1701"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c>
          <w:tcPr>
            <w:tcW w:w="1559"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c>
          <w:tcPr>
            <w:tcW w:w="1559" w:type="dxa"/>
            <w:tcBorders>
              <w:top w:val="single" w:sz="4" w:space="0" w:color="auto"/>
              <w:left w:val="single" w:sz="4" w:space="0" w:color="auto"/>
              <w:bottom w:val="single" w:sz="4" w:space="0" w:color="auto"/>
              <w:right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c>
          <w:tcPr>
            <w:tcW w:w="1134" w:type="dxa"/>
            <w:tcBorders>
              <w:top w:val="single" w:sz="4" w:space="0" w:color="auto"/>
              <w:left w:val="single" w:sz="4" w:space="0" w:color="auto"/>
              <w:bottom w:val="single" w:sz="4" w:space="0" w:color="auto"/>
            </w:tcBorders>
          </w:tcPr>
          <w:p w:rsidR="00C61508" w:rsidRPr="009B4AC7" w:rsidRDefault="00C61508"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r>
    </w:tbl>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p>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В настоящем Журнале пронумеровано и прошнуровано __________________ листов.</w:t>
      </w:r>
    </w:p>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p>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Главный бухгалтер                                                                                 _______________________               ______________          _______________________</w:t>
      </w:r>
    </w:p>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                                  </w:t>
      </w:r>
      <w:r w:rsidRPr="009B4AC7">
        <w:rPr>
          <w:rFonts w:ascii="Arial" w:eastAsia="Times New Roman" w:hAnsi="Arial" w:cs="Arial"/>
          <w:sz w:val="24"/>
          <w:szCs w:val="24"/>
          <w:lang w:eastAsia="ru-RU"/>
        </w:rPr>
        <w:tab/>
      </w:r>
      <w:r w:rsidRPr="009B4AC7">
        <w:rPr>
          <w:rFonts w:ascii="Arial" w:eastAsia="Times New Roman" w:hAnsi="Arial" w:cs="Arial"/>
          <w:sz w:val="24"/>
          <w:szCs w:val="24"/>
          <w:lang w:eastAsia="ru-RU"/>
        </w:rPr>
        <w:tab/>
      </w:r>
      <w:r w:rsidRPr="009B4AC7">
        <w:rPr>
          <w:rFonts w:ascii="Arial" w:eastAsia="Times New Roman" w:hAnsi="Arial" w:cs="Arial"/>
          <w:sz w:val="24"/>
          <w:szCs w:val="24"/>
          <w:lang w:eastAsia="ru-RU"/>
        </w:rPr>
        <w:tab/>
      </w:r>
      <w:r w:rsidRPr="009B4AC7">
        <w:rPr>
          <w:rFonts w:ascii="Arial" w:eastAsia="Times New Roman" w:hAnsi="Arial" w:cs="Arial"/>
          <w:sz w:val="24"/>
          <w:szCs w:val="24"/>
          <w:lang w:eastAsia="ru-RU"/>
        </w:rPr>
        <w:tab/>
      </w:r>
      <w:r w:rsidRPr="009B4AC7">
        <w:rPr>
          <w:rFonts w:ascii="Arial" w:eastAsia="Times New Roman" w:hAnsi="Arial" w:cs="Arial"/>
          <w:sz w:val="24"/>
          <w:szCs w:val="24"/>
          <w:lang w:eastAsia="ru-RU"/>
        </w:rPr>
        <w:tab/>
        <w:t>(должность)                                (подпись)                 (расшифровка подписи)</w:t>
      </w:r>
    </w:p>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p>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"_____" _____________________ 20___ г.</w:t>
      </w:r>
    </w:p>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p>
    <w:p w:rsidR="007D779A" w:rsidRPr="009B4AC7" w:rsidRDefault="007D779A" w:rsidP="0048055D">
      <w:pPr>
        <w:widowControl w:val="0"/>
        <w:autoSpaceDE w:val="0"/>
        <w:autoSpaceDN w:val="0"/>
        <w:adjustRightInd w:val="0"/>
        <w:spacing w:after="0" w:line="240" w:lineRule="auto"/>
        <w:rPr>
          <w:rFonts w:ascii="Arial" w:eastAsia="Times New Roman" w:hAnsi="Arial" w:cs="Arial"/>
          <w:sz w:val="24"/>
          <w:szCs w:val="24"/>
          <w:lang w:eastAsia="ru-RU"/>
        </w:rPr>
      </w:pPr>
    </w:p>
    <w:p w:rsidR="007D779A" w:rsidRPr="009B4AC7" w:rsidRDefault="007D779A" w:rsidP="0048055D">
      <w:pPr>
        <w:widowControl w:val="0"/>
        <w:autoSpaceDE w:val="0"/>
        <w:autoSpaceDN w:val="0"/>
        <w:adjustRightInd w:val="0"/>
        <w:spacing w:after="0" w:line="240" w:lineRule="auto"/>
        <w:rPr>
          <w:rFonts w:ascii="Arial" w:eastAsia="Times New Roman" w:hAnsi="Arial" w:cs="Arial"/>
          <w:sz w:val="24"/>
          <w:szCs w:val="24"/>
          <w:lang w:eastAsia="ru-RU"/>
        </w:rPr>
      </w:pPr>
    </w:p>
    <w:p w:rsidR="00921D89" w:rsidRPr="009B4AC7" w:rsidRDefault="00921D89" w:rsidP="00921D89">
      <w:pPr>
        <w:spacing w:after="0" w:line="240" w:lineRule="auto"/>
        <w:jc w:val="right"/>
        <w:rPr>
          <w:rFonts w:ascii="Arial" w:hAnsi="Arial" w:cs="Arial"/>
          <w:sz w:val="24"/>
          <w:szCs w:val="24"/>
        </w:rPr>
      </w:pPr>
      <w:r w:rsidRPr="009B4AC7">
        <w:rPr>
          <w:rFonts w:ascii="Arial" w:hAnsi="Arial" w:cs="Arial"/>
          <w:sz w:val="24"/>
          <w:szCs w:val="24"/>
        </w:rPr>
        <w:t xml:space="preserve">Приложение № </w:t>
      </w:r>
      <w:r w:rsidR="00F351BD" w:rsidRPr="009B4AC7">
        <w:rPr>
          <w:rFonts w:ascii="Arial" w:hAnsi="Arial" w:cs="Arial"/>
          <w:sz w:val="24"/>
          <w:szCs w:val="24"/>
        </w:rPr>
        <w:t>2</w:t>
      </w:r>
      <w:r w:rsidRPr="009B4AC7">
        <w:rPr>
          <w:rFonts w:ascii="Arial" w:hAnsi="Arial" w:cs="Arial"/>
          <w:sz w:val="24"/>
          <w:szCs w:val="24"/>
        </w:rPr>
        <w:t xml:space="preserve"> </w:t>
      </w:r>
    </w:p>
    <w:p w:rsidR="00560F6B" w:rsidRPr="009B4AC7" w:rsidRDefault="00560F6B" w:rsidP="00921D89">
      <w:pPr>
        <w:spacing w:after="0" w:line="240" w:lineRule="auto"/>
        <w:jc w:val="right"/>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к Порядку осуществления внутреннего финансового контроля </w:t>
      </w:r>
      <w:proofErr w:type="gramStart"/>
      <w:r w:rsidRPr="009B4AC7">
        <w:rPr>
          <w:rFonts w:ascii="Arial" w:eastAsia="Times New Roman" w:hAnsi="Arial" w:cs="Arial"/>
          <w:sz w:val="24"/>
          <w:szCs w:val="24"/>
          <w:lang w:eastAsia="ru-RU"/>
        </w:rPr>
        <w:t>главными</w:t>
      </w:r>
      <w:proofErr w:type="gramEnd"/>
    </w:p>
    <w:p w:rsidR="00921D89" w:rsidRPr="009B4AC7" w:rsidRDefault="00560F6B" w:rsidP="00921D89">
      <w:pPr>
        <w:spacing w:after="0" w:line="240" w:lineRule="auto"/>
        <w:jc w:val="right"/>
        <w:rPr>
          <w:rFonts w:ascii="Arial" w:hAnsi="Arial" w:cs="Arial"/>
          <w:sz w:val="24"/>
          <w:szCs w:val="24"/>
        </w:rPr>
      </w:pPr>
      <w:r w:rsidRPr="009B4AC7">
        <w:rPr>
          <w:rFonts w:ascii="Arial" w:eastAsia="Times New Roman" w:hAnsi="Arial" w:cs="Arial"/>
          <w:sz w:val="24"/>
          <w:szCs w:val="24"/>
          <w:lang w:eastAsia="ru-RU"/>
        </w:rPr>
        <w:t xml:space="preserve"> администраторами  бюджетных средств городского округа Люберцы</w:t>
      </w:r>
    </w:p>
    <w:p w:rsidR="00560F6B" w:rsidRPr="009B4AC7" w:rsidRDefault="00560F6B" w:rsidP="00921D89">
      <w:pPr>
        <w:spacing w:after="0" w:line="240" w:lineRule="auto"/>
        <w:jc w:val="right"/>
        <w:rPr>
          <w:rFonts w:ascii="Arial" w:hAnsi="Arial" w:cs="Arial"/>
          <w:sz w:val="24"/>
          <w:szCs w:val="24"/>
        </w:rPr>
      </w:pPr>
    </w:p>
    <w:p w:rsidR="00921D89" w:rsidRPr="009B4AC7" w:rsidRDefault="00921D89" w:rsidP="00921D89">
      <w:pPr>
        <w:spacing w:after="0" w:line="240" w:lineRule="auto"/>
        <w:jc w:val="center"/>
        <w:outlineLvl w:val="0"/>
        <w:rPr>
          <w:rFonts w:ascii="Arial" w:hAnsi="Arial" w:cs="Arial"/>
          <w:sz w:val="24"/>
          <w:szCs w:val="24"/>
        </w:rPr>
      </w:pPr>
      <w:r w:rsidRPr="009B4AC7">
        <w:rPr>
          <w:rFonts w:ascii="Arial" w:hAnsi="Arial" w:cs="Arial"/>
          <w:sz w:val="24"/>
          <w:szCs w:val="24"/>
        </w:rPr>
        <w:t>КАРТА ВНУТРЕННЕГО ФИНАНСОВОГО КОНТРОЛЯ</w:t>
      </w:r>
    </w:p>
    <w:p w:rsidR="00921D89" w:rsidRPr="009B4AC7" w:rsidRDefault="00921D89" w:rsidP="00921D89">
      <w:pPr>
        <w:spacing w:after="0" w:line="240" w:lineRule="auto"/>
        <w:jc w:val="both"/>
        <w:outlineLvl w:val="0"/>
        <w:rPr>
          <w:rFonts w:ascii="Arial" w:hAnsi="Arial" w:cs="Arial"/>
          <w:sz w:val="24"/>
          <w:szCs w:val="24"/>
        </w:rPr>
      </w:pPr>
      <w:r w:rsidRPr="009B4AC7">
        <w:rPr>
          <w:rFonts w:ascii="Arial" w:hAnsi="Arial" w:cs="Arial"/>
          <w:sz w:val="24"/>
          <w:szCs w:val="24"/>
        </w:rPr>
        <w:t xml:space="preserve">                                                                                                                 на _______ год</w:t>
      </w:r>
    </w:p>
    <w:p w:rsidR="00921D89" w:rsidRPr="009B4AC7" w:rsidRDefault="00921D89" w:rsidP="00921D89">
      <w:pPr>
        <w:spacing w:after="0" w:line="240" w:lineRule="auto"/>
        <w:jc w:val="both"/>
        <w:outlineLvl w:val="0"/>
        <w:rPr>
          <w:rFonts w:ascii="Arial" w:hAnsi="Arial" w:cs="Arial"/>
          <w:sz w:val="24"/>
          <w:szCs w:val="24"/>
        </w:rPr>
      </w:pPr>
    </w:p>
    <w:tbl>
      <w:tblPr>
        <w:tblW w:w="14724" w:type="dxa"/>
        <w:tblInd w:w="62" w:type="dxa"/>
        <w:tblLayout w:type="fixed"/>
        <w:tblCellMar>
          <w:top w:w="102" w:type="dxa"/>
          <w:left w:w="62" w:type="dxa"/>
          <w:bottom w:w="102" w:type="dxa"/>
          <w:right w:w="62" w:type="dxa"/>
        </w:tblCellMar>
        <w:tblLook w:val="0000" w:firstRow="0" w:lastRow="0" w:firstColumn="0" w:lastColumn="0" w:noHBand="0" w:noVBand="0"/>
      </w:tblPr>
      <w:tblGrid>
        <w:gridCol w:w="6373"/>
        <w:gridCol w:w="4923"/>
        <w:gridCol w:w="2090"/>
        <w:gridCol w:w="1338"/>
      </w:tblGrid>
      <w:tr w:rsidR="00921D89" w:rsidRPr="009B4AC7" w:rsidTr="00A844A9">
        <w:trPr>
          <w:trHeight w:val="252"/>
        </w:trPr>
        <w:tc>
          <w:tcPr>
            <w:tcW w:w="11296" w:type="dxa"/>
            <w:gridSpan w:val="2"/>
          </w:tcPr>
          <w:p w:rsidR="00921D89" w:rsidRPr="009B4AC7" w:rsidRDefault="00921D89" w:rsidP="00A844A9">
            <w:pPr>
              <w:spacing w:after="0" w:line="240" w:lineRule="auto"/>
              <w:rPr>
                <w:rFonts w:ascii="Arial" w:hAnsi="Arial" w:cs="Arial"/>
                <w:sz w:val="24"/>
                <w:szCs w:val="24"/>
              </w:rPr>
            </w:pPr>
          </w:p>
        </w:tc>
        <w:tc>
          <w:tcPr>
            <w:tcW w:w="2090" w:type="dxa"/>
            <w:tcBorders>
              <w:right w:val="single" w:sz="4" w:space="0" w:color="auto"/>
            </w:tcBorders>
          </w:tcPr>
          <w:p w:rsidR="00921D89" w:rsidRPr="009B4AC7" w:rsidRDefault="00921D89" w:rsidP="00A844A9">
            <w:pPr>
              <w:spacing w:after="0" w:line="240" w:lineRule="auto"/>
              <w:rPr>
                <w:rFonts w:ascii="Arial" w:hAnsi="Arial" w:cs="Arial"/>
                <w:sz w:val="24"/>
                <w:szCs w:val="24"/>
              </w:rPr>
            </w:pPr>
          </w:p>
        </w:tc>
        <w:tc>
          <w:tcPr>
            <w:tcW w:w="1338" w:type="dxa"/>
            <w:tcBorders>
              <w:top w:val="single" w:sz="4" w:space="0" w:color="auto"/>
              <w:left w:val="single" w:sz="4" w:space="0" w:color="auto"/>
              <w:bottom w:val="single" w:sz="4" w:space="0" w:color="auto"/>
              <w:right w:val="single" w:sz="4" w:space="0" w:color="auto"/>
            </w:tcBorders>
          </w:tcPr>
          <w:p w:rsidR="00921D89" w:rsidRPr="009B4AC7" w:rsidRDefault="00921D89" w:rsidP="00A844A9">
            <w:pPr>
              <w:spacing w:after="0" w:line="240" w:lineRule="auto"/>
              <w:jc w:val="center"/>
              <w:rPr>
                <w:rFonts w:ascii="Arial" w:hAnsi="Arial" w:cs="Arial"/>
                <w:sz w:val="24"/>
                <w:szCs w:val="24"/>
              </w:rPr>
            </w:pPr>
            <w:r w:rsidRPr="009B4AC7">
              <w:rPr>
                <w:rFonts w:ascii="Arial" w:hAnsi="Arial" w:cs="Arial"/>
                <w:sz w:val="24"/>
                <w:szCs w:val="24"/>
              </w:rPr>
              <w:t>Коды</w:t>
            </w:r>
          </w:p>
        </w:tc>
      </w:tr>
      <w:tr w:rsidR="00921D89" w:rsidRPr="009B4AC7" w:rsidTr="00A844A9">
        <w:trPr>
          <w:trHeight w:val="252"/>
        </w:trPr>
        <w:tc>
          <w:tcPr>
            <w:tcW w:w="11296" w:type="dxa"/>
            <w:gridSpan w:val="2"/>
          </w:tcPr>
          <w:p w:rsidR="00921D89" w:rsidRPr="009B4AC7" w:rsidRDefault="00921D89" w:rsidP="00A844A9">
            <w:pPr>
              <w:spacing w:after="0" w:line="240" w:lineRule="auto"/>
              <w:rPr>
                <w:rFonts w:ascii="Arial" w:hAnsi="Arial" w:cs="Arial"/>
                <w:sz w:val="24"/>
                <w:szCs w:val="24"/>
              </w:rPr>
            </w:pPr>
          </w:p>
        </w:tc>
        <w:tc>
          <w:tcPr>
            <w:tcW w:w="2090" w:type="dxa"/>
            <w:tcBorders>
              <w:right w:val="single" w:sz="4" w:space="0" w:color="auto"/>
            </w:tcBorders>
          </w:tcPr>
          <w:p w:rsidR="00921D89" w:rsidRPr="009B4AC7" w:rsidRDefault="00921D89" w:rsidP="00A844A9">
            <w:pPr>
              <w:spacing w:after="0" w:line="240" w:lineRule="auto"/>
              <w:rPr>
                <w:rFonts w:ascii="Arial" w:hAnsi="Arial" w:cs="Arial"/>
                <w:sz w:val="24"/>
                <w:szCs w:val="24"/>
              </w:rPr>
            </w:pPr>
          </w:p>
        </w:tc>
        <w:tc>
          <w:tcPr>
            <w:tcW w:w="1338" w:type="dxa"/>
            <w:tcBorders>
              <w:top w:val="single" w:sz="4" w:space="0" w:color="auto"/>
              <w:left w:val="single" w:sz="4" w:space="0" w:color="auto"/>
              <w:bottom w:val="single" w:sz="4" w:space="0" w:color="auto"/>
              <w:right w:val="single" w:sz="4" w:space="0" w:color="auto"/>
            </w:tcBorders>
          </w:tcPr>
          <w:p w:rsidR="00921D89" w:rsidRPr="009B4AC7" w:rsidRDefault="00921D89" w:rsidP="00A844A9">
            <w:pPr>
              <w:spacing w:after="0" w:line="240" w:lineRule="auto"/>
              <w:jc w:val="center"/>
              <w:rPr>
                <w:rFonts w:ascii="Arial" w:hAnsi="Arial" w:cs="Arial"/>
                <w:sz w:val="24"/>
                <w:szCs w:val="24"/>
              </w:rPr>
            </w:pPr>
          </w:p>
        </w:tc>
      </w:tr>
      <w:tr w:rsidR="00921D89" w:rsidRPr="009B4AC7" w:rsidTr="00A844A9">
        <w:trPr>
          <w:trHeight w:val="252"/>
        </w:trPr>
        <w:tc>
          <w:tcPr>
            <w:tcW w:w="11296" w:type="dxa"/>
            <w:gridSpan w:val="2"/>
          </w:tcPr>
          <w:p w:rsidR="00921D89" w:rsidRPr="009B4AC7" w:rsidRDefault="00921D89" w:rsidP="00A844A9">
            <w:pPr>
              <w:spacing w:after="0" w:line="240" w:lineRule="auto"/>
              <w:rPr>
                <w:rFonts w:ascii="Arial" w:hAnsi="Arial" w:cs="Arial"/>
                <w:sz w:val="24"/>
                <w:szCs w:val="24"/>
              </w:rPr>
            </w:pPr>
          </w:p>
        </w:tc>
        <w:tc>
          <w:tcPr>
            <w:tcW w:w="2090" w:type="dxa"/>
            <w:tcBorders>
              <w:right w:val="single" w:sz="4" w:space="0" w:color="auto"/>
            </w:tcBorders>
          </w:tcPr>
          <w:p w:rsidR="00921D89" w:rsidRPr="009B4AC7" w:rsidRDefault="00921D89" w:rsidP="00A844A9">
            <w:pPr>
              <w:spacing w:after="0" w:line="240" w:lineRule="auto"/>
              <w:jc w:val="right"/>
              <w:rPr>
                <w:rFonts w:ascii="Arial" w:hAnsi="Arial" w:cs="Arial"/>
                <w:sz w:val="24"/>
                <w:szCs w:val="24"/>
              </w:rPr>
            </w:pPr>
            <w:r w:rsidRPr="009B4AC7">
              <w:rPr>
                <w:rFonts w:ascii="Arial" w:hAnsi="Arial" w:cs="Arial"/>
                <w:sz w:val="24"/>
                <w:szCs w:val="24"/>
              </w:rPr>
              <w:t>Дата</w:t>
            </w:r>
          </w:p>
        </w:tc>
        <w:tc>
          <w:tcPr>
            <w:tcW w:w="1338" w:type="dxa"/>
            <w:tcBorders>
              <w:top w:val="single" w:sz="4" w:space="0" w:color="auto"/>
              <w:left w:val="single" w:sz="4" w:space="0" w:color="auto"/>
              <w:bottom w:val="single" w:sz="4" w:space="0" w:color="auto"/>
              <w:right w:val="single" w:sz="4" w:space="0" w:color="auto"/>
            </w:tcBorders>
          </w:tcPr>
          <w:p w:rsidR="00921D89" w:rsidRPr="009B4AC7" w:rsidRDefault="00921D89" w:rsidP="00A844A9">
            <w:pPr>
              <w:spacing w:after="0" w:line="240" w:lineRule="auto"/>
              <w:rPr>
                <w:rFonts w:ascii="Arial" w:hAnsi="Arial" w:cs="Arial"/>
                <w:sz w:val="24"/>
                <w:szCs w:val="24"/>
              </w:rPr>
            </w:pPr>
          </w:p>
        </w:tc>
      </w:tr>
      <w:tr w:rsidR="00921D89" w:rsidRPr="009B4AC7" w:rsidTr="00A844A9">
        <w:trPr>
          <w:trHeight w:val="504"/>
        </w:trPr>
        <w:tc>
          <w:tcPr>
            <w:tcW w:w="6373" w:type="dxa"/>
            <w:vAlign w:val="bottom"/>
          </w:tcPr>
          <w:p w:rsidR="00921D89" w:rsidRPr="009B4AC7" w:rsidRDefault="00921D89" w:rsidP="00A844A9">
            <w:pPr>
              <w:spacing w:after="0" w:line="240" w:lineRule="auto"/>
              <w:rPr>
                <w:rFonts w:ascii="Arial" w:hAnsi="Arial" w:cs="Arial"/>
                <w:sz w:val="24"/>
                <w:szCs w:val="24"/>
              </w:rPr>
            </w:pPr>
            <w:r w:rsidRPr="009B4AC7">
              <w:rPr>
                <w:rFonts w:ascii="Arial" w:hAnsi="Arial" w:cs="Arial"/>
                <w:sz w:val="24"/>
                <w:szCs w:val="24"/>
              </w:rPr>
              <w:t>Наименование главного администратора бюджетных средств</w:t>
            </w:r>
          </w:p>
        </w:tc>
        <w:tc>
          <w:tcPr>
            <w:tcW w:w="4922" w:type="dxa"/>
            <w:vAlign w:val="bottom"/>
          </w:tcPr>
          <w:p w:rsidR="00921D89" w:rsidRPr="009B4AC7" w:rsidRDefault="00921D89" w:rsidP="00A844A9">
            <w:pPr>
              <w:spacing w:after="0" w:line="240" w:lineRule="auto"/>
              <w:rPr>
                <w:rFonts w:ascii="Arial" w:hAnsi="Arial" w:cs="Arial"/>
                <w:sz w:val="24"/>
                <w:szCs w:val="24"/>
              </w:rPr>
            </w:pPr>
            <w:r w:rsidRPr="009B4AC7">
              <w:rPr>
                <w:rFonts w:ascii="Arial" w:hAnsi="Arial" w:cs="Arial"/>
                <w:sz w:val="24"/>
                <w:szCs w:val="24"/>
              </w:rPr>
              <w:t>_________________________</w:t>
            </w:r>
          </w:p>
        </w:tc>
        <w:tc>
          <w:tcPr>
            <w:tcW w:w="2090" w:type="dxa"/>
            <w:tcBorders>
              <w:right w:val="single" w:sz="4" w:space="0" w:color="auto"/>
            </w:tcBorders>
            <w:vAlign w:val="bottom"/>
          </w:tcPr>
          <w:p w:rsidR="00921D89" w:rsidRPr="009B4AC7" w:rsidRDefault="00921D89" w:rsidP="00A844A9">
            <w:pPr>
              <w:spacing w:after="0" w:line="240" w:lineRule="auto"/>
              <w:jc w:val="right"/>
              <w:rPr>
                <w:rFonts w:ascii="Arial" w:hAnsi="Arial" w:cs="Arial"/>
                <w:sz w:val="24"/>
                <w:szCs w:val="24"/>
              </w:rPr>
            </w:pPr>
            <w:r w:rsidRPr="009B4AC7">
              <w:rPr>
                <w:rFonts w:ascii="Arial" w:hAnsi="Arial" w:cs="Arial"/>
                <w:sz w:val="24"/>
                <w:szCs w:val="24"/>
              </w:rPr>
              <w:t>Глава по БК</w:t>
            </w:r>
          </w:p>
        </w:tc>
        <w:tc>
          <w:tcPr>
            <w:tcW w:w="1338" w:type="dxa"/>
            <w:tcBorders>
              <w:top w:val="single" w:sz="4" w:space="0" w:color="auto"/>
              <w:left w:val="single" w:sz="4" w:space="0" w:color="auto"/>
              <w:bottom w:val="single" w:sz="4" w:space="0" w:color="auto"/>
              <w:right w:val="single" w:sz="4" w:space="0" w:color="auto"/>
            </w:tcBorders>
          </w:tcPr>
          <w:p w:rsidR="00921D89" w:rsidRPr="009B4AC7" w:rsidRDefault="00921D89" w:rsidP="00A844A9">
            <w:pPr>
              <w:spacing w:after="0" w:line="240" w:lineRule="auto"/>
              <w:rPr>
                <w:rFonts w:ascii="Arial" w:hAnsi="Arial" w:cs="Arial"/>
                <w:sz w:val="24"/>
                <w:szCs w:val="24"/>
              </w:rPr>
            </w:pPr>
          </w:p>
        </w:tc>
      </w:tr>
      <w:tr w:rsidR="00921D89" w:rsidRPr="009B4AC7" w:rsidTr="00A844A9">
        <w:trPr>
          <w:trHeight w:val="226"/>
        </w:trPr>
        <w:tc>
          <w:tcPr>
            <w:tcW w:w="6373" w:type="dxa"/>
          </w:tcPr>
          <w:p w:rsidR="00921D89" w:rsidRPr="009B4AC7" w:rsidRDefault="00921D89" w:rsidP="00A844A9">
            <w:pPr>
              <w:spacing w:after="0" w:line="240" w:lineRule="auto"/>
              <w:rPr>
                <w:rFonts w:ascii="Arial" w:hAnsi="Arial" w:cs="Arial"/>
                <w:sz w:val="24"/>
                <w:szCs w:val="24"/>
              </w:rPr>
            </w:pPr>
            <w:r w:rsidRPr="009B4AC7">
              <w:rPr>
                <w:rFonts w:ascii="Arial" w:hAnsi="Arial" w:cs="Arial"/>
                <w:sz w:val="24"/>
                <w:szCs w:val="24"/>
              </w:rPr>
              <w:t>Наименование бюджета</w:t>
            </w:r>
          </w:p>
        </w:tc>
        <w:tc>
          <w:tcPr>
            <w:tcW w:w="4922" w:type="dxa"/>
            <w:vAlign w:val="bottom"/>
          </w:tcPr>
          <w:p w:rsidR="00921D89" w:rsidRPr="009B4AC7" w:rsidRDefault="00921D89" w:rsidP="00A844A9">
            <w:pPr>
              <w:spacing w:after="0" w:line="240" w:lineRule="auto"/>
              <w:rPr>
                <w:rFonts w:ascii="Arial" w:hAnsi="Arial" w:cs="Arial"/>
                <w:sz w:val="24"/>
                <w:szCs w:val="24"/>
              </w:rPr>
            </w:pPr>
            <w:r w:rsidRPr="009B4AC7">
              <w:rPr>
                <w:rFonts w:ascii="Arial" w:hAnsi="Arial" w:cs="Arial"/>
                <w:sz w:val="24"/>
                <w:szCs w:val="24"/>
              </w:rPr>
              <w:t>_________________________</w:t>
            </w:r>
          </w:p>
        </w:tc>
        <w:tc>
          <w:tcPr>
            <w:tcW w:w="2090" w:type="dxa"/>
            <w:tcBorders>
              <w:right w:val="single" w:sz="4" w:space="0" w:color="auto"/>
            </w:tcBorders>
            <w:vAlign w:val="bottom"/>
          </w:tcPr>
          <w:p w:rsidR="00921D89" w:rsidRPr="009B4AC7" w:rsidRDefault="00921D89" w:rsidP="00A844A9">
            <w:pPr>
              <w:spacing w:after="0" w:line="240" w:lineRule="auto"/>
              <w:jc w:val="right"/>
              <w:rPr>
                <w:rFonts w:ascii="Arial" w:hAnsi="Arial" w:cs="Arial"/>
                <w:sz w:val="24"/>
                <w:szCs w:val="24"/>
              </w:rPr>
            </w:pPr>
            <w:r w:rsidRPr="009B4AC7">
              <w:rPr>
                <w:rFonts w:ascii="Arial" w:hAnsi="Arial" w:cs="Arial"/>
                <w:sz w:val="24"/>
                <w:szCs w:val="24"/>
              </w:rPr>
              <w:t xml:space="preserve">по </w:t>
            </w:r>
            <w:hyperlink r:id="rId13" w:history="1">
              <w:r w:rsidRPr="009B4AC7">
                <w:rPr>
                  <w:rFonts w:ascii="Arial" w:hAnsi="Arial" w:cs="Arial"/>
                  <w:color w:val="0000FF"/>
                  <w:sz w:val="24"/>
                  <w:szCs w:val="24"/>
                </w:rPr>
                <w:t>ОКТМО</w:t>
              </w:r>
            </w:hyperlink>
          </w:p>
        </w:tc>
        <w:tc>
          <w:tcPr>
            <w:tcW w:w="1338" w:type="dxa"/>
            <w:tcBorders>
              <w:top w:val="single" w:sz="4" w:space="0" w:color="auto"/>
              <w:left w:val="single" w:sz="4" w:space="0" w:color="auto"/>
              <w:bottom w:val="single" w:sz="4" w:space="0" w:color="auto"/>
              <w:right w:val="single" w:sz="4" w:space="0" w:color="auto"/>
            </w:tcBorders>
          </w:tcPr>
          <w:p w:rsidR="00921D89" w:rsidRPr="009B4AC7" w:rsidRDefault="00921D89" w:rsidP="00A844A9">
            <w:pPr>
              <w:spacing w:after="0" w:line="240" w:lineRule="auto"/>
              <w:rPr>
                <w:rFonts w:ascii="Arial" w:hAnsi="Arial" w:cs="Arial"/>
                <w:sz w:val="24"/>
                <w:szCs w:val="24"/>
              </w:rPr>
            </w:pPr>
          </w:p>
        </w:tc>
      </w:tr>
      <w:tr w:rsidR="00921D89" w:rsidRPr="009B4AC7" w:rsidTr="00A844A9">
        <w:trPr>
          <w:trHeight w:val="588"/>
        </w:trPr>
        <w:tc>
          <w:tcPr>
            <w:tcW w:w="6373" w:type="dxa"/>
          </w:tcPr>
          <w:p w:rsidR="00921D89" w:rsidRPr="009B4AC7" w:rsidRDefault="00921D89" w:rsidP="00A844A9">
            <w:pPr>
              <w:spacing w:after="0" w:line="240" w:lineRule="auto"/>
              <w:rPr>
                <w:rFonts w:ascii="Arial" w:hAnsi="Arial" w:cs="Arial"/>
                <w:sz w:val="24"/>
                <w:szCs w:val="24"/>
              </w:rPr>
            </w:pPr>
            <w:r w:rsidRPr="009B4AC7">
              <w:rPr>
                <w:rFonts w:ascii="Arial" w:hAnsi="Arial" w:cs="Arial"/>
                <w:sz w:val="24"/>
                <w:szCs w:val="24"/>
              </w:rPr>
              <w:t>Наименование подразделения, ответственного за выполнение внутренних бюджетных процедур</w:t>
            </w:r>
          </w:p>
        </w:tc>
        <w:tc>
          <w:tcPr>
            <w:tcW w:w="4922" w:type="dxa"/>
            <w:vAlign w:val="bottom"/>
          </w:tcPr>
          <w:p w:rsidR="00921D89" w:rsidRPr="009B4AC7" w:rsidRDefault="00921D89" w:rsidP="00A844A9">
            <w:pPr>
              <w:spacing w:after="0" w:line="240" w:lineRule="auto"/>
              <w:rPr>
                <w:rFonts w:ascii="Arial" w:hAnsi="Arial" w:cs="Arial"/>
                <w:sz w:val="24"/>
                <w:szCs w:val="24"/>
              </w:rPr>
            </w:pPr>
            <w:r w:rsidRPr="009B4AC7">
              <w:rPr>
                <w:rFonts w:ascii="Arial" w:hAnsi="Arial" w:cs="Arial"/>
                <w:sz w:val="24"/>
                <w:szCs w:val="24"/>
              </w:rPr>
              <w:t>________________________</w:t>
            </w:r>
          </w:p>
        </w:tc>
        <w:tc>
          <w:tcPr>
            <w:tcW w:w="2090" w:type="dxa"/>
            <w:tcBorders>
              <w:right w:val="single" w:sz="4" w:space="0" w:color="auto"/>
            </w:tcBorders>
            <w:vAlign w:val="bottom"/>
          </w:tcPr>
          <w:p w:rsidR="00921D89" w:rsidRPr="009B4AC7" w:rsidRDefault="00921D89" w:rsidP="00A844A9">
            <w:pPr>
              <w:spacing w:after="0" w:line="240" w:lineRule="auto"/>
              <w:rPr>
                <w:rFonts w:ascii="Arial" w:hAnsi="Arial" w:cs="Arial"/>
                <w:sz w:val="24"/>
                <w:szCs w:val="24"/>
              </w:rPr>
            </w:pPr>
          </w:p>
        </w:tc>
        <w:tc>
          <w:tcPr>
            <w:tcW w:w="1338" w:type="dxa"/>
            <w:tcBorders>
              <w:top w:val="single" w:sz="4" w:space="0" w:color="auto"/>
              <w:left w:val="single" w:sz="4" w:space="0" w:color="auto"/>
              <w:bottom w:val="single" w:sz="4" w:space="0" w:color="auto"/>
              <w:right w:val="single" w:sz="4" w:space="0" w:color="auto"/>
            </w:tcBorders>
          </w:tcPr>
          <w:p w:rsidR="00921D89" w:rsidRPr="009B4AC7" w:rsidRDefault="00921D89" w:rsidP="00A844A9">
            <w:pPr>
              <w:spacing w:after="0" w:line="240" w:lineRule="auto"/>
              <w:rPr>
                <w:rFonts w:ascii="Arial" w:hAnsi="Arial" w:cs="Arial"/>
                <w:sz w:val="24"/>
                <w:szCs w:val="24"/>
              </w:rPr>
            </w:pPr>
          </w:p>
        </w:tc>
      </w:tr>
    </w:tbl>
    <w:p w:rsidR="009228C6" w:rsidRPr="009B4AC7" w:rsidRDefault="009228C6" w:rsidP="009228C6">
      <w:pPr>
        <w:pStyle w:val="a7"/>
        <w:numPr>
          <w:ilvl w:val="0"/>
          <w:numId w:val="12"/>
        </w:numPr>
        <w:jc w:val="both"/>
        <w:outlineLvl w:val="0"/>
        <w:rPr>
          <w:rFonts w:ascii="Arial" w:hAnsi="Arial" w:cs="Arial"/>
          <w:sz w:val="24"/>
          <w:szCs w:val="24"/>
        </w:rPr>
      </w:pPr>
      <w:r w:rsidRPr="009B4AC7">
        <w:rPr>
          <w:rFonts w:ascii="Arial" w:hAnsi="Arial" w:cs="Arial"/>
          <w:sz w:val="24"/>
          <w:szCs w:val="24"/>
        </w:rPr>
        <w:t>________________________________________________________________________________________________________________</w:t>
      </w:r>
    </w:p>
    <w:p w:rsidR="009228C6" w:rsidRPr="009B4AC7" w:rsidRDefault="009228C6" w:rsidP="009228C6">
      <w:pPr>
        <w:pStyle w:val="a7"/>
        <w:widowControl/>
        <w:ind w:left="0"/>
        <w:jc w:val="center"/>
        <w:rPr>
          <w:rFonts w:ascii="Arial" w:eastAsia="Calibri" w:hAnsi="Arial" w:cs="Arial"/>
          <w:sz w:val="24"/>
          <w:szCs w:val="24"/>
          <w:lang w:eastAsia="en-US"/>
        </w:rPr>
      </w:pPr>
      <w:r w:rsidRPr="009B4AC7">
        <w:rPr>
          <w:rFonts w:ascii="Arial" w:eastAsia="Calibri" w:hAnsi="Arial" w:cs="Arial"/>
          <w:sz w:val="24"/>
          <w:szCs w:val="24"/>
          <w:lang w:eastAsia="en-US"/>
        </w:rPr>
        <w:t>(наименование внутренней бюджетной процедуры)</w:t>
      </w:r>
    </w:p>
    <w:p w:rsidR="009228C6" w:rsidRPr="009B4AC7" w:rsidRDefault="009228C6" w:rsidP="009228C6">
      <w:pPr>
        <w:pStyle w:val="a7"/>
        <w:widowControl/>
        <w:ind w:left="0"/>
        <w:jc w:val="center"/>
        <w:rPr>
          <w:rFonts w:ascii="Arial" w:eastAsia="Calibri" w:hAnsi="Arial" w:cs="Arial"/>
          <w:sz w:val="24"/>
          <w:szCs w:val="24"/>
          <w:lang w:eastAsia="en-US"/>
        </w:rPr>
      </w:pPr>
    </w:p>
    <w:tbl>
      <w:tblPr>
        <w:tblW w:w="1560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1883"/>
        <w:gridCol w:w="630"/>
        <w:gridCol w:w="1854"/>
        <w:gridCol w:w="1583"/>
        <w:gridCol w:w="2193"/>
        <w:gridCol w:w="1234"/>
        <w:gridCol w:w="1664"/>
        <w:gridCol w:w="1545"/>
        <w:gridCol w:w="1944"/>
      </w:tblGrid>
      <w:tr w:rsidR="00921D89" w:rsidRPr="009B4AC7" w:rsidTr="009228C6">
        <w:trPr>
          <w:trHeight w:val="928"/>
        </w:trPr>
        <w:tc>
          <w:tcPr>
            <w:tcW w:w="1078" w:type="dxa"/>
            <w:shd w:val="clear" w:color="auto" w:fill="auto"/>
          </w:tcPr>
          <w:p w:rsidR="00921D89" w:rsidRPr="009B4AC7" w:rsidRDefault="00921D89" w:rsidP="00A844A9">
            <w:pPr>
              <w:rPr>
                <w:rFonts w:ascii="Arial" w:hAnsi="Arial" w:cs="Arial"/>
                <w:sz w:val="24"/>
                <w:szCs w:val="24"/>
              </w:rPr>
            </w:pPr>
            <w:bookmarkStart w:id="42" w:name="_Hlk512527865"/>
            <w:r w:rsidRPr="009B4AC7">
              <w:rPr>
                <w:rFonts w:ascii="Arial" w:hAnsi="Arial" w:cs="Arial"/>
                <w:sz w:val="24"/>
                <w:szCs w:val="24"/>
              </w:rPr>
              <w:lastRenderedPageBreak/>
              <w:t>Процесс</w:t>
            </w:r>
          </w:p>
        </w:tc>
        <w:tc>
          <w:tcPr>
            <w:tcW w:w="2478" w:type="dxa"/>
            <w:gridSpan w:val="2"/>
            <w:shd w:val="clear" w:color="auto" w:fill="auto"/>
          </w:tcPr>
          <w:p w:rsidR="00921D89" w:rsidRPr="009B4AC7" w:rsidRDefault="00921D89" w:rsidP="00A844A9">
            <w:pPr>
              <w:rPr>
                <w:rFonts w:ascii="Arial" w:hAnsi="Arial" w:cs="Arial"/>
                <w:sz w:val="24"/>
                <w:szCs w:val="24"/>
              </w:rPr>
            </w:pPr>
            <w:r w:rsidRPr="009B4AC7">
              <w:rPr>
                <w:rFonts w:ascii="Arial" w:hAnsi="Arial" w:cs="Arial"/>
                <w:sz w:val="24"/>
                <w:szCs w:val="24"/>
              </w:rPr>
              <w:t>Операция</w:t>
            </w:r>
          </w:p>
        </w:tc>
        <w:tc>
          <w:tcPr>
            <w:tcW w:w="1681" w:type="dxa"/>
            <w:shd w:val="clear" w:color="auto" w:fill="auto"/>
          </w:tcPr>
          <w:p w:rsidR="00921D89" w:rsidRPr="009B4AC7" w:rsidRDefault="00921D89" w:rsidP="00A844A9">
            <w:pPr>
              <w:pStyle w:val="a7"/>
              <w:widowControl/>
              <w:ind w:left="0"/>
              <w:jc w:val="both"/>
              <w:rPr>
                <w:rFonts w:ascii="Arial" w:eastAsia="Calibri" w:hAnsi="Arial" w:cs="Arial"/>
                <w:sz w:val="24"/>
                <w:szCs w:val="24"/>
                <w:lang w:eastAsia="en-US"/>
              </w:rPr>
            </w:pPr>
            <w:r w:rsidRPr="009B4AC7">
              <w:rPr>
                <w:rFonts w:ascii="Arial" w:eastAsia="Calibri" w:hAnsi="Arial" w:cs="Arial"/>
                <w:sz w:val="24"/>
                <w:szCs w:val="24"/>
                <w:lang w:eastAsia="en-US"/>
              </w:rPr>
              <w:t>Должностное лицо, ответственное за выполнение операции</w:t>
            </w:r>
          </w:p>
        </w:tc>
        <w:tc>
          <w:tcPr>
            <w:tcW w:w="1461" w:type="dxa"/>
            <w:shd w:val="clear" w:color="auto" w:fill="auto"/>
          </w:tcPr>
          <w:p w:rsidR="00921D89" w:rsidRPr="009B4AC7" w:rsidRDefault="00921D89" w:rsidP="00A844A9">
            <w:pPr>
              <w:pStyle w:val="a7"/>
              <w:widowControl/>
              <w:ind w:left="0"/>
              <w:jc w:val="both"/>
              <w:rPr>
                <w:rFonts w:ascii="Arial" w:eastAsia="Calibri" w:hAnsi="Arial" w:cs="Arial"/>
                <w:sz w:val="24"/>
                <w:szCs w:val="24"/>
                <w:lang w:eastAsia="en-US"/>
              </w:rPr>
            </w:pPr>
            <w:proofErr w:type="spellStart"/>
            <w:proofErr w:type="gramStart"/>
            <w:r w:rsidRPr="009B4AC7">
              <w:rPr>
                <w:rFonts w:ascii="Arial" w:eastAsia="Calibri" w:hAnsi="Arial" w:cs="Arial"/>
                <w:sz w:val="24"/>
                <w:szCs w:val="24"/>
                <w:lang w:eastAsia="en-US"/>
              </w:rPr>
              <w:t>Периодич-ность</w:t>
            </w:r>
            <w:proofErr w:type="spellEnd"/>
            <w:proofErr w:type="gramEnd"/>
            <w:r w:rsidRPr="009B4AC7">
              <w:rPr>
                <w:rFonts w:ascii="Arial" w:eastAsia="Calibri" w:hAnsi="Arial" w:cs="Arial"/>
                <w:sz w:val="24"/>
                <w:szCs w:val="24"/>
                <w:lang w:eastAsia="en-US"/>
              </w:rPr>
              <w:t xml:space="preserve"> выполнения операции</w:t>
            </w:r>
            <w:r w:rsidRPr="009B4AC7">
              <w:rPr>
                <w:rFonts w:ascii="Arial" w:eastAsia="Calibri" w:hAnsi="Arial" w:cs="Arial"/>
                <w:sz w:val="24"/>
                <w:szCs w:val="24"/>
                <w:lang w:eastAsia="en-US"/>
              </w:rPr>
              <w:tab/>
            </w:r>
          </w:p>
        </w:tc>
        <w:tc>
          <w:tcPr>
            <w:tcW w:w="1986" w:type="dxa"/>
            <w:shd w:val="clear" w:color="auto" w:fill="auto"/>
          </w:tcPr>
          <w:p w:rsidR="00921D89" w:rsidRPr="009B4AC7" w:rsidRDefault="00921D89" w:rsidP="00A844A9">
            <w:pPr>
              <w:pStyle w:val="a7"/>
              <w:widowControl/>
              <w:ind w:left="0"/>
              <w:jc w:val="both"/>
              <w:rPr>
                <w:rFonts w:ascii="Arial" w:eastAsia="Calibri" w:hAnsi="Arial" w:cs="Arial"/>
                <w:sz w:val="24"/>
                <w:szCs w:val="24"/>
                <w:lang w:eastAsia="en-US"/>
              </w:rPr>
            </w:pPr>
            <w:r w:rsidRPr="009B4AC7">
              <w:rPr>
                <w:rFonts w:ascii="Arial" w:eastAsia="Calibri" w:hAnsi="Arial" w:cs="Arial"/>
                <w:sz w:val="24"/>
                <w:szCs w:val="24"/>
                <w:lang w:eastAsia="en-US"/>
              </w:rPr>
              <w:t>Должностное лицо, осуществляющее контрольное действие</w:t>
            </w:r>
          </w:p>
        </w:tc>
        <w:tc>
          <w:tcPr>
            <w:tcW w:w="6916" w:type="dxa"/>
            <w:gridSpan w:val="4"/>
            <w:shd w:val="clear" w:color="auto" w:fill="auto"/>
          </w:tcPr>
          <w:p w:rsidR="00921D89" w:rsidRPr="009B4AC7" w:rsidRDefault="00921D89" w:rsidP="00A844A9">
            <w:pPr>
              <w:pStyle w:val="a7"/>
              <w:widowControl/>
              <w:ind w:left="0"/>
              <w:jc w:val="both"/>
              <w:rPr>
                <w:rFonts w:ascii="Arial" w:eastAsia="Calibri" w:hAnsi="Arial" w:cs="Arial"/>
                <w:sz w:val="24"/>
                <w:szCs w:val="24"/>
                <w:lang w:eastAsia="en-US"/>
              </w:rPr>
            </w:pPr>
            <w:r w:rsidRPr="009B4AC7">
              <w:rPr>
                <w:rFonts w:ascii="Arial" w:eastAsia="Calibri" w:hAnsi="Arial" w:cs="Arial"/>
                <w:sz w:val="24"/>
                <w:szCs w:val="24"/>
                <w:lang w:eastAsia="en-US"/>
              </w:rPr>
              <w:t>Характеристики контрольного действия</w:t>
            </w:r>
          </w:p>
        </w:tc>
      </w:tr>
      <w:tr w:rsidR="00921D89" w:rsidRPr="009B4AC7" w:rsidTr="009228C6">
        <w:trPr>
          <w:trHeight w:val="558"/>
        </w:trPr>
        <w:tc>
          <w:tcPr>
            <w:tcW w:w="1078" w:type="dxa"/>
            <w:shd w:val="clear" w:color="auto" w:fill="auto"/>
          </w:tcPr>
          <w:p w:rsidR="00921D89" w:rsidRPr="009B4AC7" w:rsidRDefault="00921D89" w:rsidP="00A844A9">
            <w:pPr>
              <w:pStyle w:val="a7"/>
              <w:widowControl/>
              <w:ind w:left="0"/>
              <w:jc w:val="both"/>
              <w:rPr>
                <w:rFonts w:ascii="Arial" w:eastAsia="Calibri" w:hAnsi="Arial" w:cs="Arial"/>
                <w:sz w:val="24"/>
                <w:szCs w:val="24"/>
                <w:lang w:eastAsia="en-US"/>
              </w:rPr>
            </w:pPr>
          </w:p>
        </w:tc>
        <w:tc>
          <w:tcPr>
            <w:tcW w:w="1859" w:type="dxa"/>
            <w:shd w:val="clear" w:color="auto" w:fill="auto"/>
          </w:tcPr>
          <w:p w:rsidR="00921D89" w:rsidRPr="009B4AC7" w:rsidRDefault="00921D89" w:rsidP="00A844A9">
            <w:pPr>
              <w:rPr>
                <w:rFonts w:ascii="Arial" w:hAnsi="Arial" w:cs="Arial"/>
                <w:sz w:val="24"/>
                <w:szCs w:val="24"/>
              </w:rPr>
            </w:pPr>
            <w:r w:rsidRPr="009B4AC7">
              <w:rPr>
                <w:rFonts w:ascii="Arial" w:hAnsi="Arial" w:cs="Arial"/>
                <w:sz w:val="24"/>
                <w:szCs w:val="24"/>
              </w:rPr>
              <w:t>Наименование</w:t>
            </w:r>
          </w:p>
        </w:tc>
        <w:tc>
          <w:tcPr>
            <w:tcW w:w="619" w:type="dxa"/>
            <w:shd w:val="clear" w:color="auto" w:fill="auto"/>
          </w:tcPr>
          <w:p w:rsidR="00921D89" w:rsidRPr="009B4AC7" w:rsidRDefault="00921D89" w:rsidP="00A844A9">
            <w:pPr>
              <w:rPr>
                <w:rFonts w:ascii="Arial" w:hAnsi="Arial" w:cs="Arial"/>
                <w:sz w:val="24"/>
                <w:szCs w:val="24"/>
              </w:rPr>
            </w:pPr>
            <w:r w:rsidRPr="009B4AC7">
              <w:rPr>
                <w:rFonts w:ascii="Arial" w:hAnsi="Arial" w:cs="Arial"/>
                <w:sz w:val="24"/>
                <w:szCs w:val="24"/>
              </w:rPr>
              <w:t>Код</w:t>
            </w:r>
          </w:p>
        </w:tc>
        <w:tc>
          <w:tcPr>
            <w:tcW w:w="1681" w:type="dxa"/>
            <w:shd w:val="clear" w:color="auto" w:fill="auto"/>
          </w:tcPr>
          <w:p w:rsidR="00921D89" w:rsidRPr="009B4AC7" w:rsidRDefault="00921D89" w:rsidP="00A844A9">
            <w:pPr>
              <w:pStyle w:val="a7"/>
              <w:widowControl/>
              <w:ind w:left="0"/>
              <w:jc w:val="both"/>
              <w:rPr>
                <w:rFonts w:ascii="Arial" w:eastAsia="Calibri" w:hAnsi="Arial" w:cs="Arial"/>
                <w:sz w:val="24"/>
                <w:szCs w:val="24"/>
                <w:lang w:eastAsia="en-US"/>
              </w:rPr>
            </w:pPr>
          </w:p>
        </w:tc>
        <w:tc>
          <w:tcPr>
            <w:tcW w:w="1461" w:type="dxa"/>
            <w:shd w:val="clear" w:color="auto" w:fill="auto"/>
          </w:tcPr>
          <w:p w:rsidR="00921D89" w:rsidRPr="009B4AC7" w:rsidRDefault="00921D89" w:rsidP="00A844A9">
            <w:pPr>
              <w:pStyle w:val="a7"/>
              <w:widowControl/>
              <w:ind w:left="0"/>
              <w:jc w:val="both"/>
              <w:rPr>
                <w:rFonts w:ascii="Arial" w:eastAsia="Calibri" w:hAnsi="Arial" w:cs="Arial"/>
                <w:sz w:val="24"/>
                <w:szCs w:val="24"/>
                <w:lang w:eastAsia="en-US"/>
              </w:rPr>
            </w:pPr>
          </w:p>
        </w:tc>
        <w:tc>
          <w:tcPr>
            <w:tcW w:w="1986" w:type="dxa"/>
            <w:shd w:val="clear" w:color="auto" w:fill="auto"/>
          </w:tcPr>
          <w:p w:rsidR="00921D89" w:rsidRPr="009B4AC7" w:rsidRDefault="00921D89" w:rsidP="00A844A9">
            <w:pPr>
              <w:pStyle w:val="a7"/>
              <w:widowControl/>
              <w:ind w:left="0"/>
              <w:jc w:val="both"/>
              <w:rPr>
                <w:rFonts w:ascii="Arial" w:eastAsia="Calibri" w:hAnsi="Arial" w:cs="Arial"/>
                <w:sz w:val="24"/>
                <w:szCs w:val="24"/>
                <w:lang w:eastAsia="en-US"/>
              </w:rPr>
            </w:pPr>
          </w:p>
        </w:tc>
        <w:tc>
          <w:tcPr>
            <w:tcW w:w="1195" w:type="dxa"/>
            <w:shd w:val="clear" w:color="auto" w:fill="FFFFFF"/>
          </w:tcPr>
          <w:p w:rsidR="00921D89" w:rsidRPr="009B4AC7" w:rsidRDefault="00921D89" w:rsidP="00A844A9">
            <w:pPr>
              <w:jc w:val="center"/>
              <w:textAlignment w:val="baseline"/>
              <w:rPr>
                <w:rFonts w:ascii="Arial" w:hAnsi="Arial" w:cs="Arial"/>
                <w:color w:val="000000"/>
                <w:sz w:val="24"/>
                <w:szCs w:val="24"/>
              </w:rPr>
            </w:pPr>
            <w:r w:rsidRPr="009B4AC7">
              <w:rPr>
                <w:rFonts w:ascii="Arial" w:hAnsi="Arial" w:cs="Arial"/>
                <w:color w:val="000000"/>
                <w:sz w:val="24"/>
                <w:szCs w:val="24"/>
              </w:rPr>
              <w:t>Метод контроля</w:t>
            </w:r>
          </w:p>
        </w:tc>
        <w:tc>
          <w:tcPr>
            <w:tcW w:w="1589" w:type="dxa"/>
            <w:shd w:val="clear" w:color="auto" w:fill="FFFFFF"/>
          </w:tcPr>
          <w:p w:rsidR="00921D89" w:rsidRPr="009B4AC7" w:rsidRDefault="00921D89" w:rsidP="00A844A9">
            <w:pPr>
              <w:jc w:val="center"/>
              <w:textAlignment w:val="baseline"/>
              <w:rPr>
                <w:rFonts w:ascii="Arial" w:hAnsi="Arial" w:cs="Arial"/>
                <w:color w:val="000000"/>
                <w:sz w:val="24"/>
                <w:szCs w:val="24"/>
              </w:rPr>
            </w:pPr>
            <w:r w:rsidRPr="009B4AC7">
              <w:rPr>
                <w:rFonts w:ascii="Arial" w:hAnsi="Arial" w:cs="Arial"/>
                <w:color w:val="000000"/>
                <w:sz w:val="24"/>
                <w:szCs w:val="24"/>
              </w:rPr>
              <w:t>Контрольное действие</w:t>
            </w:r>
          </w:p>
        </w:tc>
        <w:tc>
          <w:tcPr>
            <w:tcW w:w="1482" w:type="dxa"/>
            <w:shd w:val="clear" w:color="auto" w:fill="FFFFFF"/>
          </w:tcPr>
          <w:p w:rsidR="00921D89" w:rsidRPr="009B4AC7" w:rsidRDefault="00921D89" w:rsidP="00A844A9">
            <w:pPr>
              <w:jc w:val="center"/>
              <w:textAlignment w:val="baseline"/>
              <w:rPr>
                <w:rFonts w:ascii="Arial" w:hAnsi="Arial" w:cs="Arial"/>
                <w:color w:val="000000"/>
                <w:sz w:val="24"/>
                <w:szCs w:val="24"/>
              </w:rPr>
            </w:pPr>
            <w:r w:rsidRPr="009B4AC7">
              <w:rPr>
                <w:rFonts w:ascii="Arial" w:hAnsi="Arial" w:cs="Arial"/>
                <w:color w:val="000000"/>
                <w:sz w:val="24"/>
                <w:szCs w:val="24"/>
              </w:rPr>
              <w:t>Вид/Способ контроля</w:t>
            </w:r>
          </w:p>
        </w:tc>
        <w:tc>
          <w:tcPr>
            <w:tcW w:w="2650" w:type="dxa"/>
            <w:shd w:val="clear" w:color="auto" w:fill="FFFFFF"/>
          </w:tcPr>
          <w:p w:rsidR="00921D89" w:rsidRPr="009B4AC7" w:rsidRDefault="00921D89" w:rsidP="00A844A9">
            <w:pPr>
              <w:jc w:val="center"/>
              <w:textAlignment w:val="baseline"/>
              <w:rPr>
                <w:rFonts w:ascii="Arial" w:hAnsi="Arial" w:cs="Arial"/>
                <w:color w:val="000000"/>
                <w:sz w:val="24"/>
                <w:szCs w:val="24"/>
              </w:rPr>
            </w:pPr>
            <w:r w:rsidRPr="009B4AC7">
              <w:rPr>
                <w:rFonts w:ascii="Arial" w:hAnsi="Arial" w:cs="Arial"/>
                <w:color w:val="000000"/>
                <w:sz w:val="24"/>
                <w:szCs w:val="24"/>
              </w:rPr>
              <w:t>Периодичность</w:t>
            </w:r>
          </w:p>
          <w:p w:rsidR="00921D89" w:rsidRPr="009B4AC7" w:rsidRDefault="00921D89" w:rsidP="00A844A9">
            <w:pPr>
              <w:jc w:val="center"/>
              <w:textAlignment w:val="baseline"/>
              <w:rPr>
                <w:rFonts w:ascii="Arial" w:hAnsi="Arial" w:cs="Arial"/>
                <w:color w:val="000000"/>
                <w:sz w:val="24"/>
                <w:szCs w:val="24"/>
              </w:rPr>
            </w:pPr>
            <w:r w:rsidRPr="009B4AC7">
              <w:rPr>
                <w:rFonts w:ascii="Arial" w:hAnsi="Arial" w:cs="Arial"/>
                <w:color w:val="000000"/>
                <w:sz w:val="24"/>
                <w:szCs w:val="24"/>
              </w:rPr>
              <w:t>/Срок выполнения контрольных действий</w:t>
            </w:r>
          </w:p>
        </w:tc>
      </w:tr>
      <w:tr w:rsidR="00921D89" w:rsidRPr="009B4AC7" w:rsidTr="009228C6">
        <w:trPr>
          <w:trHeight w:val="318"/>
        </w:trPr>
        <w:tc>
          <w:tcPr>
            <w:tcW w:w="1078" w:type="dxa"/>
            <w:shd w:val="clear" w:color="auto" w:fill="auto"/>
          </w:tcPr>
          <w:p w:rsidR="00921D89" w:rsidRPr="009B4AC7" w:rsidRDefault="00921D89" w:rsidP="00A844A9">
            <w:pPr>
              <w:pStyle w:val="a7"/>
              <w:widowControl/>
              <w:ind w:left="0"/>
              <w:jc w:val="center"/>
              <w:rPr>
                <w:rFonts w:ascii="Arial" w:eastAsia="Calibri" w:hAnsi="Arial" w:cs="Arial"/>
                <w:sz w:val="24"/>
                <w:szCs w:val="24"/>
                <w:lang w:eastAsia="en-US"/>
              </w:rPr>
            </w:pPr>
            <w:r w:rsidRPr="009B4AC7">
              <w:rPr>
                <w:rFonts w:ascii="Arial" w:eastAsia="Calibri" w:hAnsi="Arial" w:cs="Arial"/>
                <w:sz w:val="24"/>
                <w:szCs w:val="24"/>
                <w:lang w:eastAsia="en-US"/>
              </w:rPr>
              <w:t>1</w:t>
            </w:r>
          </w:p>
        </w:tc>
        <w:tc>
          <w:tcPr>
            <w:tcW w:w="1859" w:type="dxa"/>
            <w:shd w:val="clear" w:color="auto" w:fill="auto"/>
          </w:tcPr>
          <w:p w:rsidR="00921D89" w:rsidRPr="009B4AC7" w:rsidRDefault="00921D89" w:rsidP="00A844A9">
            <w:pPr>
              <w:jc w:val="center"/>
              <w:rPr>
                <w:rFonts w:ascii="Arial" w:hAnsi="Arial" w:cs="Arial"/>
                <w:sz w:val="24"/>
                <w:szCs w:val="24"/>
              </w:rPr>
            </w:pPr>
            <w:r w:rsidRPr="009B4AC7">
              <w:rPr>
                <w:rFonts w:ascii="Arial" w:hAnsi="Arial" w:cs="Arial"/>
                <w:sz w:val="24"/>
                <w:szCs w:val="24"/>
              </w:rPr>
              <w:t>2</w:t>
            </w:r>
          </w:p>
        </w:tc>
        <w:tc>
          <w:tcPr>
            <w:tcW w:w="619" w:type="dxa"/>
            <w:shd w:val="clear" w:color="auto" w:fill="auto"/>
          </w:tcPr>
          <w:p w:rsidR="00921D89" w:rsidRPr="009B4AC7" w:rsidRDefault="00921D89" w:rsidP="00A844A9">
            <w:pPr>
              <w:jc w:val="center"/>
              <w:rPr>
                <w:rFonts w:ascii="Arial" w:hAnsi="Arial" w:cs="Arial"/>
                <w:sz w:val="24"/>
                <w:szCs w:val="24"/>
              </w:rPr>
            </w:pPr>
            <w:r w:rsidRPr="009B4AC7">
              <w:rPr>
                <w:rFonts w:ascii="Arial" w:hAnsi="Arial" w:cs="Arial"/>
                <w:sz w:val="24"/>
                <w:szCs w:val="24"/>
              </w:rPr>
              <w:t>3</w:t>
            </w:r>
          </w:p>
        </w:tc>
        <w:tc>
          <w:tcPr>
            <w:tcW w:w="1681" w:type="dxa"/>
            <w:shd w:val="clear" w:color="auto" w:fill="auto"/>
          </w:tcPr>
          <w:p w:rsidR="00921D89" w:rsidRPr="009B4AC7" w:rsidRDefault="00921D89" w:rsidP="00A844A9">
            <w:pPr>
              <w:pStyle w:val="a7"/>
              <w:widowControl/>
              <w:ind w:left="0"/>
              <w:jc w:val="center"/>
              <w:rPr>
                <w:rFonts w:ascii="Arial" w:eastAsia="Calibri" w:hAnsi="Arial" w:cs="Arial"/>
                <w:sz w:val="24"/>
                <w:szCs w:val="24"/>
                <w:lang w:eastAsia="en-US"/>
              </w:rPr>
            </w:pPr>
            <w:r w:rsidRPr="009B4AC7">
              <w:rPr>
                <w:rFonts w:ascii="Arial" w:eastAsia="Calibri" w:hAnsi="Arial" w:cs="Arial"/>
                <w:sz w:val="24"/>
                <w:szCs w:val="24"/>
                <w:lang w:eastAsia="en-US"/>
              </w:rPr>
              <w:t>4</w:t>
            </w:r>
          </w:p>
        </w:tc>
        <w:tc>
          <w:tcPr>
            <w:tcW w:w="1461" w:type="dxa"/>
            <w:shd w:val="clear" w:color="auto" w:fill="auto"/>
          </w:tcPr>
          <w:p w:rsidR="00921D89" w:rsidRPr="009B4AC7" w:rsidRDefault="00921D89" w:rsidP="00A844A9">
            <w:pPr>
              <w:pStyle w:val="a7"/>
              <w:widowControl/>
              <w:ind w:left="0"/>
              <w:jc w:val="center"/>
              <w:rPr>
                <w:rFonts w:ascii="Arial" w:eastAsia="Calibri" w:hAnsi="Arial" w:cs="Arial"/>
                <w:sz w:val="24"/>
                <w:szCs w:val="24"/>
                <w:lang w:eastAsia="en-US"/>
              </w:rPr>
            </w:pPr>
            <w:r w:rsidRPr="009B4AC7">
              <w:rPr>
                <w:rFonts w:ascii="Arial" w:eastAsia="Calibri" w:hAnsi="Arial" w:cs="Arial"/>
                <w:sz w:val="24"/>
                <w:szCs w:val="24"/>
                <w:lang w:eastAsia="en-US"/>
              </w:rPr>
              <w:t>5</w:t>
            </w:r>
          </w:p>
        </w:tc>
        <w:tc>
          <w:tcPr>
            <w:tcW w:w="1986" w:type="dxa"/>
            <w:shd w:val="clear" w:color="auto" w:fill="auto"/>
          </w:tcPr>
          <w:p w:rsidR="00921D89" w:rsidRPr="009B4AC7" w:rsidRDefault="00921D89" w:rsidP="00A844A9">
            <w:pPr>
              <w:pStyle w:val="a7"/>
              <w:widowControl/>
              <w:ind w:left="0"/>
              <w:jc w:val="center"/>
              <w:rPr>
                <w:rFonts w:ascii="Arial" w:eastAsia="Calibri" w:hAnsi="Arial" w:cs="Arial"/>
                <w:sz w:val="24"/>
                <w:szCs w:val="24"/>
                <w:lang w:eastAsia="en-US"/>
              </w:rPr>
            </w:pPr>
            <w:r w:rsidRPr="009B4AC7">
              <w:rPr>
                <w:rFonts w:ascii="Arial" w:eastAsia="Calibri" w:hAnsi="Arial" w:cs="Arial"/>
                <w:sz w:val="24"/>
                <w:szCs w:val="24"/>
                <w:lang w:eastAsia="en-US"/>
              </w:rPr>
              <w:t>6</w:t>
            </w:r>
          </w:p>
        </w:tc>
        <w:tc>
          <w:tcPr>
            <w:tcW w:w="1195" w:type="dxa"/>
            <w:shd w:val="clear" w:color="auto" w:fill="auto"/>
          </w:tcPr>
          <w:p w:rsidR="00921D89" w:rsidRPr="009B4AC7" w:rsidRDefault="00921D89" w:rsidP="00A844A9">
            <w:pPr>
              <w:pStyle w:val="a7"/>
              <w:widowControl/>
              <w:ind w:left="0"/>
              <w:jc w:val="center"/>
              <w:rPr>
                <w:rFonts w:ascii="Arial" w:eastAsia="Calibri" w:hAnsi="Arial" w:cs="Arial"/>
                <w:sz w:val="24"/>
                <w:szCs w:val="24"/>
                <w:lang w:eastAsia="en-US"/>
              </w:rPr>
            </w:pPr>
            <w:r w:rsidRPr="009B4AC7">
              <w:rPr>
                <w:rFonts w:ascii="Arial" w:eastAsia="Calibri" w:hAnsi="Arial" w:cs="Arial"/>
                <w:sz w:val="24"/>
                <w:szCs w:val="24"/>
                <w:lang w:eastAsia="en-US"/>
              </w:rPr>
              <w:t>7</w:t>
            </w:r>
          </w:p>
        </w:tc>
        <w:tc>
          <w:tcPr>
            <w:tcW w:w="1589" w:type="dxa"/>
            <w:shd w:val="clear" w:color="auto" w:fill="auto"/>
          </w:tcPr>
          <w:p w:rsidR="00921D89" w:rsidRPr="009B4AC7" w:rsidRDefault="00921D89" w:rsidP="00A844A9">
            <w:pPr>
              <w:pStyle w:val="a7"/>
              <w:widowControl/>
              <w:ind w:left="0"/>
              <w:jc w:val="center"/>
              <w:rPr>
                <w:rFonts w:ascii="Arial" w:eastAsia="Calibri" w:hAnsi="Arial" w:cs="Arial"/>
                <w:sz w:val="24"/>
                <w:szCs w:val="24"/>
                <w:lang w:eastAsia="en-US"/>
              </w:rPr>
            </w:pPr>
            <w:r w:rsidRPr="009B4AC7">
              <w:rPr>
                <w:rFonts w:ascii="Arial" w:eastAsia="Calibri" w:hAnsi="Arial" w:cs="Arial"/>
                <w:sz w:val="24"/>
                <w:szCs w:val="24"/>
                <w:lang w:eastAsia="en-US"/>
              </w:rPr>
              <w:t>8</w:t>
            </w:r>
          </w:p>
        </w:tc>
        <w:tc>
          <w:tcPr>
            <w:tcW w:w="1482" w:type="dxa"/>
            <w:shd w:val="clear" w:color="auto" w:fill="auto"/>
          </w:tcPr>
          <w:p w:rsidR="00921D89" w:rsidRPr="009B4AC7" w:rsidRDefault="00921D89" w:rsidP="00A844A9">
            <w:pPr>
              <w:pStyle w:val="a7"/>
              <w:widowControl/>
              <w:ind w:left="0"/>
              <w:jc w:val="center"/>
              <w:rPr>
                <w:rFonts w:ascii="Arial" w:eastAsia="Calibri" w:hAnsi="Arial" w:cs="Arial"/>
                <w:sz w:val="24"/>
                <w:szCs w:val="24"/>
                <w:lang w:eastAsia="en-US"/>
              </w:rPr>
            </w:pPr>
            <w:r w:rsidRPr="009B4AC7">
              <w:rPr>
                <w:rFonts w:ascii="Arial" w:eastAsia="Calibri" w:hAnsi="Arial" w:cs="Arial"/>
                <w:sz w:val="24"/>
                <w:szCs w:val="24"/>
                <w:lang w:eastAsia="en-US"/>
              </w:rPr>
              <w:t>9</w:t>
            </w:r>
          </w:p>
        </w:tc>
        <w:tc>
          <w:tcPr>
            <w:tcW w:w="2650" w:type="dxa"/>
            <w:shd w:val="clear" w:color="auto" w:fill="auto"/>
          </w:tcPr>
          <w:p w:rsidR="00921D89" w:rsidRPr="009B4AC7" w:rsidRDefault="00921D89" w:rsidP="00A844A9">
            <w:pPr>
              <w:pStyle w:val="a7"/>
              <w:widowControl/>
              <w:ind w:left="0"/>
              <w:jc w:val="center"/>
              <w:rPr>
                <w:rFonts w:ascii="Arial" w:eastAsia="Calibri" w:hAnsi="Arial" w:cs="Arial"/>
                <w:sz w:val="24"/>
                <w:szCs w:val="24"/>
                <w:lang w:eastAsia="en-US"/>
              </w:rPr>
            </w:pPr>
            <w:r w:rsidRPr="009B4AC7">
              <w:rPr>
                <w:rFonts w:ascii="Arial" w:eastAsia="Calibri" w:hAnsi="Arial" w:cs="Arial"/>
                <w:sz w:val="24"/>
                <w:szCs w:val="24"/>
                <w:lang w:eastAsia="en-US"/>
              </w:rPr>
              <w:t>10</w:t>
            </w:r>
          </w:p>
        </w:tc>
      </w:tr>
      <w:tr w:rsidR="00921D89" w:rsidRPr="009B4AC7" w:rsidTr="009228C6">
        <w:trPr>
          <w:trHeight w:val="701"/>
        </w:trPr>
        <w:tc>
          <w:tcPr>
            <w:tcW w:w="1078" w:type="dxa"/>
            <w:shd w:val="clear" w:color="auto" w:fill="auto"/>
          </w:tcPr>
          <w:p w:rsidR="00921D89" w:rsidRPr="009B4AC7" w:rsidRDefault="00921D89" w:rsidP="00A844A9">
            <w:pPr>
              <w:pStyle w:val="a7"/>
              <w:widowControl/>
              <w:ind w:left="0"/>
              <w:jc w:val="both"/>
              <w:rPr>
                <w:rFonts w:ascii="Arial" w:eastAsia="Calibri" w:hAnsi="Arial" w:cs="Arial"/>
                <w:sz w:val="24"/>
                <w:szCs w:val="24"/>
                <w:lang w:eastAsia="en-US"/>
              </w:rPr>
            </w:pPr>
          </w:p>
        </w:tc>
        <w:tc>
          <w:tcPr>
            <w:tcW w:w="1859" w:type="dxa"/>
            <w:shd w:val="clear" w:color="auto" w:fill="auto"/>
          </w:tcPr>
          <w:p w:rsidR="00921D89" w:rsidRPr="009B4AC7" w:rsidRDefault="00921D89" w:rsidP="00A844A9">
            <w:pPr>
              <w:rPr>
                <w:rFonts w:ascii="Arial" w:hAnsi="Arial" w:cs="Arial"/>
                <w:sz w:val="24"/>
                <w:szCs w:val="24"/>
              </w:rPr>
            </w:pPr>
          </w:p>
        </w:tc>
        <w:tc>
          <w:tcPr>
            <w:tcW w:w="619" w:type="dxa"/>
            <w:shd w:val="clear" w:color="auto" w:fill="auto"/>
          </w:tcPr>
          <w:p w:rsidR="00921D89" w:rsidRPr="009B4AC7" w:rsidRDefault="00921D89" w:rsidP="00A844A9">
            <w:pPr>
              <w:rPr>
                <w:rFonts w:ascii="Arial" w:hAnsi="Arial" w:cs="Arial"/>
                <w:sz w:val="24"/>
                <w:szCs w:val="24"/>
              </w:rPr>
            </w:pPr>
          </w:p>
        </w:tc>
        <w:tc>
          <w:tcPr>
            <w:tcW w:w="1681" w:type="dxa"/>
            <w:shd w:val="clear" w:color="auto" w:fill="auto"/>
          </w:tcPr>
          <w:p w:rsidR="00921D89" w:rsidRPr="009B4AC7" w:rsidRDefault="00921D89" w:rsidP="00A844A9">
            <w:pPr>
              <w:pStyle w:val="a7"/>
              <w:widowControl/>
              <w:ind w:left="0"/>
              <w:jc w:val="both"/>
              <w:rPr>
                <w:rFonts w:ascii="Arial" w:eastAsia="Calibri" w:hAnsi="Arial" w:cs="Arial"/>
                <w:sz w:val="24"/>
                <w:szCs w:val="24"/>
                <w:lang w:eastAsia="en-US"/>
              </w:rPr>
            </w:pPr>
          </w:p>
        </w:tc>
        <w:tc>
          <w:tcPr>
            <w:tcW w:w="1461" w:type="dxa"/>
            <w:shd w:val="clear" w:color="auto" w:fill="auto"/>
          </w:tcPr>
          <w:p w:rsidR="00921D89" w:rsidRPr="009B4AC7" w:rsidRDefault="00921D89" w:rsidP="00A844A9">
            <w:pPr>
              <w:pStyle w:val="a7"/>
              <w:widowControl/>
              <w:ind w:left="0"/>
              <w:jc w:val="both"/>
              <w:rPr>
                <w:rFonts w:ascii="Arial" w:eastAsia="Calibri" w:hAnsi="Arial" w:cs="Arial"/>
                <w:sz w:val="24"/>
                <w:szCs w:val="24"/>
                <w:lang w:eastAsia="en-US"/>
              </w:rPr>
            </w:pPr>
          </w:p>
        </w:tc>
        <w:tc>
          <w:tcPr>
            <w:tcW w:w="1986" w:type="dxa"/>
            <w:shd w:val="clear" w:color="auto" w:fill="auto"/>
          </w:tcPr>
          <w:p w:rsidR="00921D89" w:rsidRPr="009B4AC7" w:rsidRDefault="00921D89" w:rsidP="00A844A9">
            <w:pPr>
              <w:pStyle w:val="a7"/>
              <w:widowControl/>
              <w:ind w:left="0"/>
              <w:jc w:val="both"/>
              <w:rPr>
                <w:rFonts w:ascii="Arial" w:eastAsia="Calibri" w:hAnsi="Arial" w:cs="Arial"/>
                <w:sz w:val="24"/>
                <w:szCs w:val="24"/>
                <w:lang w:eastAsia="en-US"/>
              </w:rPr>
            </w:pPr>
          </w:p>
        </w:tc>
        <w:tc>
          <w:tcPr>
            <w:tcW w:w="1195" w:type="dxa"/>
            <w:shd w:val="clear" w:color="auto" w:fill="auto"/>
          </w:tcPr>
          <w:p w:rsidR="00921D89" w:rsidRPr="009B4AC7" w:rsidRDefault="00921D89" w:rsidP="00A844A9">
            <w:pPr>
              <w:pStyle w:val="a7"/>
              <w:widowControl/>
              <w:ind w:left="0"/>
              <w:jc w:val="both"/>
              <w:rPr>
                <w:rFonts w:ascii="Arial" w:eastAsia="Calibri" w:hAnsi="Arial" w:cs="Arial"/>
                <w:sz w:val="24"/>
                <w:szCs w:val="24"/>
                <w:lang w:eastAsia="en-US"/>
              </w:rPr>
            </w:pPr>
          </w:p>
        </w:tc>
        <w:tc>
          <w:tcPr>
            <w:tcW w:w="1589" w:type="dxa"/>
            <w:shd w:val="clear" w:color="auto" w:fill="auto"/>
          </w:tcPr>
          <w:p w:rsidR="00921D89" w:rsidRPr="009B4AC7" w:rsidRDefault="00921D89" w:rsidP="00A844A9">
            <w:pPr>
              <w:pStyle w:val="a7"/>
              <w:widowControl/>
              <w:ind w:left="0"/>
              <w:jc w:val="both"/>
              <w:rPr>
                <w:rFonts w:ascii="Arial" w:eastAsia="Calibri" w:hAnsi="Arial" w:cs="Arial"/>
                <w:sz w:val="24"/>
                <w:szCs w:val="24"/>
                <w:lang w:eastAsia="en-US"/>
              </w:rPr>
            </w:pPr>
          </w:p>
        </w:tc>
        <w:tc>
          <w:tcPr>
            <w:tcW w:w="1482" w:type="dxa"/>
            <w:shd w:val="clear" w:color="auto" w:fill="auto"/>
          </w:tcPr>
          <w:p w:rsidR="00921D89" w:rsidRPr="009B4AC7" w:rsidRDefault="00921D89" w:rsidP="00A844A9">
            <w:pPr>
              <w:pStyle w:val="a7"/>
              <w:widowControl/>
              <w:ind w:left="0"/>
              <w:jc w:val="both"/>
              <w:rPr>
                <w:rFonts w:ascii="Arial" w:eastAsia="Calibri" w:hAnsi="Arial" w:cs="Arial"/>
                <w:sz w:val="24"/>
                <w:szCs w:val="24"/>
                <w:lang w:eastAsia="en-US"/>
              </w:rPr>
            </w:pPr>
          </w:p>
        </w:tc>
        <w:tc>
          <w:tcPr>
            <w:tcW w:w="2650" w:type="dxa"/>
            <w:shd w:val="clear" w:color="auto" w:fill="auto"/>
          </w:tcPr>
          <w:p w:rsidR="00921D89" w:rsidRPr="009B4AC7" w:rsidRDefault="00921D89" w:rsidP="00A844A9">
            <w:pPr>
              <w:pStyle w:val="a7"/>
              <w:widowControl/>
              <w:ind w:left="0"/>
              <w:jc w:val="both"/>
              <w:rPr>
                <w:rFonts w:ascii="Arial" w:eastAsia="Calibri" w:hAnsi="Arial" w:cs="Arial"/>
                <w:sz w:val="24"/>
                <w:szCs w:val="24"/>
                <w:lang w:eastAsia="en-US"/>
              </w:rPr>
            </w:pPr>
          </w:p>
        </w:tc>
      </w:tr>
      <w:bookmarkEnd w:id="42"/>
    </w:tbl>
    <w:p w:rsidR="00921D89" w:rsidRPr="009B4AC7" w:rsidRDefault="00921D89" w:rsidP="00921D89">
      <w:pPr>
        <w:pStyle w:val="a7"/>
        <w:widowControl/>
        <w:ind w:left="-567"/>
        <w:jc w:val="both"/>
        <w:rPr>
          <w:rFonts w:ascii="Arial" w:eastAsia="Calibri" w:hAnsi="Arial" w:cs="Arial"/>
          <w:sz w:val="24"/>
          <w:szCs w:val="24"/>
          <w:lang w:eastAsia="en-US"/>
        </w:rPr>
      </w:pPr>
    </w:p>
    <w:p w:rsidR="00921D89" w:rsidRPr="009B4AC7" w:rsidRDefault="00921D89" w:rsidP="00921D89">
      <w:pPr>
        <w:pStyle w:val="a7"/>
        <w:widowControl/>
        <w:ind w:left="0"/>
        <w:jc w:val="both"/>
        <w:rPr>
          <w:rFonts w:ascii="Arial" w:eastAsia="Calibri" w:hAnsi="Arial" w:cs="Arial"/>
          <w:sz w:val="24"/>
          <w:szCs w:val="24"/>
          <w:lang w:eastAsia="en-US"/>
        </w:rPr>
      </w:pPr>
      <w:r w:rsidRPr="009B4AC7">
        <w:rPr>
          <w:rFonts w:ascii="Arial" w:eastAsia="Calibri" w:hAnsi="Arial" w:cs="Arial"/>
          <w:sz w:val="24"/>
          <w:szCs w:val="24"/>
          <w:lang w:val="en-US" w:eastAsia="en-US"/>
        </w:rPr>
        <w:t>II</w:t>
      </w:r>
      <w:r w:rsidRPr="009B4AC7">
        <w:rPr>
          <w:rFonts w:ascii="Arial" w:eastAsia="Calibri" w:hAnsi="Arial" w:cs="Arial"/>
          <w:sz w:val="24"/>
          <w:szCs w:val="24"/>
          <w:lang w:eastAsia="en-US"/>
        </w:rPr>
        <w:t xml:space="preserve">.   </w:t>
      </w:r>
      <w:r w:rsidR="009228C6" w:rsidRPr="009B4AC7">
        <w:rPr>
          <w:rFonts w:ascii="Arial" w:eastAsia="Calibri" w:hAnsi="Arial" w:cs="Arial"/>
          <w:sz w:val="24"/>
          <w:szCs w:val="24"/>
          <w:lang w:eastAsia="en-US"/>
        </w:rPr>
        <w:t>______________________________________________________________________________________________________________________</w:t>
      </w:r>
      <w:r w:rsidRPr="009B4AC7">
        <w:rPr>
          <w:rFonts w:ascii="Arial" w:eastAsia="Calibri" w:hAnsi="Arial" w:cs="Arial"/>
          <w:sz w:val="24"/>
          <w:szCs w:val="24"/>
          <w:lang w:eastAsia="en-US"/>
        </w:rPr>
        <w:t xml:space="preserve">  </w:t>
      </w:r>
    </w:p>
    <w:p w:rsidR="009228C6" w:rsidRPr="009B4AC7" w:rsidRDefault="009228C6" w:rsidP="009228C6">
      <w:pPr>
        <w:pStyle w:val="a7"/>
        <w:widowControl/>
        <w:ind w:left="0"/>
        <w:jc w:val="center"/>
        <w:rPr>
          <w:rFonts w:ascii="Arial" w:eastAsia="Calibri" w:hAnsi="Arial" w:cs="Arial"/>
          <w:sz w:val="24"/>
          <w:szCs w:val="24"/>
          <w:lang w:eastAsia="en-US"/>
        </w:rPr>
      </w:pPr>
      <w:r w:rsidRPr="009B4AC7">
        <w:rPr>
          <w:rFonts w:ascii="Arial" w:eastAsia="Calibri" w:hAnsi="Arial" w:cs="Arial"/>
          <w:sz w:val="24"/>
          <w:szCs w:val="24"/>
          <w:lang w:eastAsia="en-US"/>
        </w:rPr>
        <w:t>(наименование внутренней бюджетной процедуры)</w:t>
      </w:r>
    </w:p>
    <w:p w:rsidR="00921D89" w:rsidRPr="009B4AC7" w:rsidRDefault="00921D89" w:rsidP="00921D89">
      <w:pPr>
        <w:pStyle w:val="a7"/>
        <w:widowControl/>
        <w:jc w:val="center"/>
        <w:rPr>
          <w:rFonts w:ascii="Arial" w:eastAsia="Calibri" w:hAnsi="Arial" w:cs="Arial"/>
          <w:sz w:val="24"/>
          <w:szCs w:val="24"/>
          <w:lang w:eastAsia="en-US"/>
        </w:rPr>
      </w:pPr>
    </w:p>
    <w:tbl>
      <w:tblPr>
        <w:tblW w:w="1559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1883"/>
        <w:gridCol w:w="630"/>
        <w:gridCol w:w="1854"/>
        <w:gridCol w:w="1944"/>
        <w:gridCol w:w="2193"/>
        <w:gridCol w:w="1234"/>
        <w:gridCol w:w="1664"/>
        <w:gridCol w:w="1545"/>
        <w:gridCol w:w="1944"/>
      </w:tblGrid>
      <w:tr w:rsidR="00921D89" w:rsidRPr="009B4AC7" w:rsidTr="00A844A9">
        <w:trPr>
          <w:trHeight w:val="400"/>
        </w:trPr>
        <w:tc>
          <w:tcPr>
            <w:tcW w:w="1167" w:type="dxa"/>
            <w:shd w:val="clear" w:color="auto" w:fill="auto"/>
          </w:tcPr>
          <w:p w:rsidR="00921D89" w:rsidRPr="009B4AC7" w:rsidRDefault="00921D89" w:rsidP="00A844A9">
            <w:pPr>
              <w:rPr>
                <w:rFonts w:ascii="Arial" w:hAnsi="Arial" w:cs="Arial"/>
                <w:sz w:val="24"/>
                <w:szCs w:val="24"/>
              </w:rPr>
            </w:pPr>
            <w:bookmarkStart w:id="43" w:name="_Hlk513123997"/>
            <w:r w:rsidRPr="009B4AC7">
              <w:rPr>
                <w:rFonts w:ascii="Arial" w:hAnsi="Arial" w:cs="Arial"/>
                <w:sz w:val="24"/>
                <w:szCs w:val="24"/>
              </w:rPr>
              <w:t>Процесс</w:t>
            </w:r>
          </w:p>
        </w:tc>
        <w:tc>
          <w:tcPr>
            <w:tcW w:w="2271" w:type="dxa"/>
            <w:gridSpan w:val="2"/>
            <w:shd w:val="clear" w:color="auto" w:fill="auto"/>
          </w:tcPr>
          <w:p w:rsidR="00921D89" w:rsidRPr="009B4AC7" w:rsidRDefault="00921D89" w:rsidP="00A844A9">
            <w:pPr>
              <w:rPr>
                <w:rFonts w:ascii="Arial" w:hAnsi="Arial" w:cs="Arial"/>
                <w:sz w:val="24"/>
                <w:szCs w:val="24"/>
              </w:rPr>
            </w:pPr>
            <w:r w:rsidRPr="009B4AC7">
              <w:rPr>
                <w:rFonts w:ascii="Arial" w:hAnsi="Arial" w:cs="Arial"/>
                <w:sz w:val="24"/>
                <w:szCs w:val="24"/>
              </w:rPr>
              <w:t>Операция</w:t>
            </w:r>
          </w:p>
        </w:tc>
        <w:tc>
          <w:tcPr>
            <w:tcW w:w="1772" w:type="dxa"/>
            <w:shd w:val="clear" w:color="auto" w:fill="auto"/>
          </w:tcPr>
          <w:p w:rsidR="00921D89" w:rsidRPr="009B4AC7" w:rsidRDefault="00921D89" w:rsidP="00A844A9">
            <w:pPr>
              <w:pStyle w:val="a7"/>
              <w:widowControl/>
              <w:ind w:left="0"/>
              <w:jc w:val="both"/>
              <w:rPr>
                <w:rFonts w:ascii="Arial" w:eastAsia="Calibri" w:hAnsi="Arial" w:cs="Arial"/>
                <w:sz w:val="24"/>
                <w:szCs w:val="24"/>
                <w:lang w:eastAsia="en-US"/>
              </w:rPr>
            </w:pPr>
            <w:r w:rsidRPr="009B4AC7">
              <w:rPr>
                <w:rFonts w:ascii="Arial" w:eastAsia="Calibri" w:hAnsi="Arial" w:cs="Arial"/>
                <w:sz w:val="24"/>
                <w:szCs w:val="24"/>
                <w:lang w:eastAsia="en-US"/>
              </w:rPr>
              <w:t>Должностное лицо, ответственное за выполнение операции</w:t>
            </w:r>
          </w:p>
        </w:tc>
        <w:tc>
          <w:tcPr>
            <w:tcW w:w="1554" w:type="dxa"/>
            <w:shd w:val="clear" w:color="auto" w:fill="auto"/>
          </w:tcPr>
          <w:p w:rsidR="00921D89" w:rsidRPr="009B4AC7" w:rsidRDefault="00921D89" w:rsidP="00A844A9">
            <w:pPr>
              <w:pStyle w:val="a7"/>
              <w:widowControl/>
              <w:ind w:left="0"/>
              <w:jc w:val="both"/>
              <w:rPr>
                <w:rFonts w:ascii="Arial" w:eastAsia="Calibri" w:hAnsi="Arial" w:cs="Arial"/>
                <w:sz w:val="24"/>
                <w:szCs w:val="24"/>
                <w:lang w:eastAsia="en-US"/>
              </w:rPr>
            </w:pPr>
            <w:r w:rsidRPr="009B4AC7">
              <w:rPr>
                <w:rFonts w:ascii="Arial" w:eastAsia="Calibri" w:hAnsi="Arial" w:cs="Arial"/>
                <w:sz w:val="24"/>
                <w:szCs w:val="24"/>
                <w:lang w:eastAsia="en-US"/>
              </w:rPr>
              <w:t>Периодичность выполнения операции</w:t>
            </w:r>
            <w:r w:rsidRPr="009B4AC7">
              <w:rPr>
                <w:rFonts w:ascii="Arial" w:eastAsia="Calibri" w:hAnsi="Arial" w:cs="Arial"/>
                <w:sz w:val="24"/>
                <w:szCs w:val="24"/>
                <w:lang w:eastAsia="en-US"/>
              </w:rPr>
              <w:tab/>
            </w:r>
          </w:p>
        </w:tc>
        <w:tc>
          <w:tcPr>
            <w:tcW w:w="2073" w:type="dxa"/>
            <w:shd w:val="clear" w:color="auto" w:fill="auto"/>
          </w:tcPr>
          <w:p w:rsidR="00921D89" w:rsidRPr="009B4AC7" w:rsidRDefault="00921D89" w:rsidP="00A844A9">
            <w:pPr>
              <w:pStyle w:val="a7"/>
              <w:widowControl/>
              <w:ind w:left="0"/>
              <w:jc w:val="both"/>
              <w:rPr>
                <w:rFonts w:ascii="Arial" w:eastAsia="Calibri" w:hAnsi="Arial" w:cs="Arial"/>
                <w:sz w:val="24"/>
                <w:szCs w:val="24"/>
                <w:lang w:eastAsia="en-US"/>
              </w:rPr>
            </w:pPr>
            <w:r w:rsidRPr="009B4AC7">
              <w:rPr>
                <w:rFonts w:ascii="Arial" w:eastAsia="Calibri" w:hAnsi="Arial" w:cs="Arial"/>
                <w:sz w:val="24"/>
                <w:szCs w:val="24"/>
                <w:lang w:eastAsia="en-US"/>
              </w:rPr>
              <w:t>Должностное лицо, осуществляющее контрольное действие</w:t>
            </w:r>
          </w:p>
        </w:tc>
        <w:tc>
          <w:tcPr>
            <w:tcW w:w="6753" w:type="dxa"/>
            <w:gridSpan w:val="4"/>
            <w:shd w:val="clear" w:color="auto" w:fill="auto"/>
          </w:tcPr>
          <w:p w:rsidR="00921D89" w:rsidRPr="009B4AC7" w:rsidRDefault="00921D89" w:rsidP="00A844A9">
            <w:pPr>
              <w:pStyle w:val="a7"/>
              <w:widowControl/>
              <w:ind w:left="0"/>
              <w:jc w:val="both"/>
              <w:rPr>
                <w:rFonts w:ascii="Arial" w:eastAsia="Calibri" w:hAnsi="Arial" w:cs="Arial"/>
                <w:sz w:val="24"/>
                <w:szCs w:val="24"/>
                <w:lang w:eastAsia="en-US"/>
              </w:rPr>
            </w:pPr>
            <w:r w:rsidRPr="009B4AC7">
              <w:rPr>
                <w:rFonts w:ascii="Arial" w:eastAsia="Calibri" w:hAnsi="Arial" w:cs="Arial"/>
                <w:sz w:val="24"/>
                <w:szCs w:val="24"/>
                <w:lang w:eastAsia="en-US"/>
              </w:rPr>
              <w:t>Характеристики контрольного действия</w:t>
            </w:r>
          </w:p>
        </w:tc>
      </w:tr>
      <w:tr w:rsidR="00921D89" w:rsidRPr="009B4AC7" w:rsidTr="00A844A9">
        <w:trPr>
          <w:trHeight w:val="531"/>
        </w:trPr>
        <w:tc>
          <w:tcPr>
            <w:tcW w:w="1167" w:type="dxa"/>
            <w:shd w:val="clear" w:color="auto" w:fill="auto"/>
          </w:tcPr>
          <w:p w:rsidR="00921D89" w:rsidRPr="009B4AC7" w:rsidRDefault="00921D89" w:rsidP="00A844A9">
            <w:pPr>
              <w:pStyle w:val="a7"/>
              <w:widowControl/>
              <w:ind w:left="0"/>
              <w:jc w:val="both"/>
              <w:rPr>
                <w:rFonts w:ascii="Arial" w:eastAsia="Calibri" w:hAnsi="Arial" w:cs="Arial"/>
                <w:sz w:val="24"/>
                <w:szCs w:val="24"/>
                <w:lang w:eastAsia="en-US"/>
              </w:rPr>
            </w:pPr>
          </w:p>
        </w:tc>
        <w:tc>
          <w:tcPr>
            <w:tcW w:w="1417" w:type="dxa"/>
            <w:shd w:val="clear" w:color="auto" w:fill="auto"/>
          </w:tcPr>
          <w:p w:rsidR="00921D89" w:rsidRPr="009B4AC7" w:rsidRDefault="00921D89" w:rsidP="00A844A9">
            <w:pPr>
              <w:rPr>
                <w:rFonts w:ascii="Arial" w:hAnsi="Arial" w:cs="Arial"/>
                <w:sz w:val="24"/>
                <w:szCs w:val="24"/>
              </w:rPr>
            </w:pPr>
            <w:r w:rsidRPr="009B4AC7">
              <w:rPr>
                <w:rFonts w:ascii="Arial" w:hAnsi="Arial" w:cs="Arial"/>
                <w:sz w:val="24"/>
                <w:szCs w:val="24"/>
              </w:rPr>
              <w:t>Наименование</w:t>
            </w:r>
          </w:p>
        </w:tc>
        <w:tc>
          <w:tcPr>
            <w:tcW w:w="854" w:type="dxa"/>
            <w:shd w:val="clear" w:color="auto" w:fill="auto"/>
          </w:tcPr>
          <w:p w:rsidR="00921D89" w:rsidRPr="009B4AC7" w:rsidRDefault="00921D89" w:rsidP="00A844A9">
            <w:pPr>
              <w:rPr>
                <w:rFonts w:ascii="Arial" w:hAnsi="Arial" w:cs="Arial"/>
                <w:sz w:val="24"/>
                <w:szCs w:val="24"/>
              </w:rPr>
            </w:pPr>
            <w:r w:rsidRPr="009B4AC7">
              <w:rPr>
                <w:rFonts w:ascii="Arial" w:hAnsi="Arial" w:cs="Arial"/>
                <w:sz w:val="24"/>
                <w:szCs w:val="24"/>
              </w:rPr>
              <w:t>Код</w:t>
            </w:r>
          </w:p>
        </w:tc>
        <w:tc>
          <w:tcPr>
            <w:tcW w:w="1772" w:type="dxa"/>
            <w:shd w:val="clear" w:color="auto" w:fill="auto"/>
          </w:tcPr>
          <w:p w:rsidR="00921D89" w:rsidRPr="009B4AC7" w:rsidRDefault="00921D89" w:rsidP="00A844A9">
            <w:pPr>
              <w:pStyle w:val="a7"/>
              <w:widowControl/>
              <w:ind w:left="0"/>
              <w:jc w:val="both"/>
              <w:rPr>
                <w:rFonts w:ascii="Arial" w:eastAsia="Calibri" w:hAnsi="Arial" w:cs="Arial"/>
                <w:sz w:val="24"/>
                <w:szCs w:val="24"/>
                <w:lang w:eastAsia="en-US"/>
              </w:rPr>
            </w:pPr>
          </w:p>
        </w:tc>
        <w:tc>
          <w:tcPr>
            <w:tcW w:w="1554" w:type="dxa"/>
            <w:shd w:val="clear" w:color="auto" w:fill="auto"/>
          </w:tcPr>
          <w:p w:rsidR="00921D89" w:rsidRPr="009B4AC7" w:rsidRDefault="00921D89" w:rsidP="00A844A9">
            <w:pPr>
              <w:pStyle w:val="a7"/>
              <w:widowControl/>
              <w:ind w:left="0"/>
              <w:jc w:val="both"/>
              <w:rPr>
                <w:rFonts w:ascii="Arial" w:eastAsia="Calibri" w:hAnsi="Arial" w:cs="Arial"/>
                <w:sz w:val="24"/>
                <w:szCs w:val="24"/>
                <w:lang w:eastAsia="en-US"/>
              </w:rPr>
            </w:pPr>
          </w:p>
        </w:tc>
        <w:tc>
          <w:tcPr>
            <w:tcW w:w="2073" w:type="dxa"/>
            <w:shd w:val="clear" w:color="auto" w:fill="auto"/>
          </w:tcPr>
          <w:p w:rsidR="00921D89" w:rsidRPr="009B4AC7" w:rsidRDefault="00921D89" w:rsidP="00A844A9">
            <w:pPr>
              <w:pStyle w:val="a7"/>
              <w:widowControl/>
              <w:ind w:left="0"/>
              <w:jc w:val="both"/>
              <w:rPr>
                <w:rFonts w:ascii="Arial" w:eastAsia="Calibri" w:hAnsi="Arial" w:cs="Arial"/>
                <w:sz w:val="24"/>
                <w:szCs w:val="24"/>
                <w:lang w:eastAsia="en-US"/>
              </w:rPr>
            </w:pPr>
          </w:p>
        </w:tc>
        <w:tc>
          <w:tcPr>
            <w:tcW w:w="1329" w:type="dxa"/>
            <w:shd w:val="clear" w:color="auto" w:fill="FFFFFF"/>
          </w:tcPr>
          <w:p w:rsidR="00921D89" w:rsidRPr="009B4AC7" w:rsidRDefault="00921D89" w:rsidP="00A844A9">
            <w:pPr>
              <w:jc w:val="center"/>
              <w:textAlignment w:val="baseline"/>
              <w:rPr>
                <w:rFonts w:ascii="Arial" w:hAnsi="Arial" w:cs="Arial"/>
                <w:color w:val="000000"/>
                <w:sz w:val="24"/>
                <w:szCs w:val="24"/>
              </w:rPr>
            </w:pPr>
            <w:r w:rsidRPr="009B4AC7">
              <w:rPr>
                <w:rFonts w:ascii="Arial" w:hAnsi="Arial" w:cs="Arial"/>
                <w:color w:val="000000"/>
                <w:sz w:val="24"/>
                <w:szCs w:val="24"/>
              </w:rPr>
              <w:t>Метод контроля</w:t>
            </w:r>
          </w:p>
        </w:tc>
        <w:tc>
          <w:tcPr>
            <w:tcW w:w="1754" w:type="dxa"/>
            <w:shd w:val="clear" w:color="auto" w:fill="FFFFFF"/>
          </w:tcPr>
          <w:p w:rsidR="00921D89" w:rsidRPr="009B4AC7" w:rsidRDefault="00921D89" w:rsidP="00A844A9">
            <w:pPr>
              <w:jc w:val="center"/>
              <w:textAlignment w:val="baseline"/>
              <w:rPr>
                <w:rFonts w:ascii="Arial" w:hAnsi="Arial" w:cs="Arial"/>
                <w:color w:val="000000"/>
                <w:sz w:val="24"/>
                <w:szCs w:val="24"/>
              </w:rPr>
            </w:pPr>
            <w:r w:rsidRPr="009B4AC7">
              <w:rPr>
                <w:rFonts w:ascii="Arial" w:hAnsi="Arial" w:cs="Arial"/>
                <w:color w:val="000000"/>
                <w:sz w:val="24"/>
                <w:szCs w:val="24"/>
              </w:rPr>
              <w:t>Контрольное действие</w:t>
            </w:r>
          </w:p>
        </w:tc>
        <w:tc>
          <w:tcPr>
            <w:tcW w:w="1637" w:type="dxa"/>
            <w:shd w:val="clear" w:color="auto" w:fill="FFFFFF"/>
          </w:tcPr>
          <w:p w:rsidR="00921D89" w:rsidRPr="009B4AC7" w:rsidRDefault="00921D89" w:rsidP="00A844A9">
            <w:pPr>
              <w:jc w:val="center"/>
              <w:textAlignment w:val="baseline"/>
              <w:rPr>
                <w:rFonts w:ascii="Arial" w:hAnsi="Arial" w:cs="Arial"/>
                <w:color w:val="000000"/>
                <w:sz w:val="24"/>
                <w:szCs w:val="24"/>
              </w:rPr>
            </w:pPr>
            <w:r w:rsidRPr="009B4AC7">
              <w:rPr>
                <w:rFonts w:ascii="Arial" w:hAnsi="Arial" w:cs="Arial"/>
                <w:color w:val="000000"/>
                <w:sz w:val="24"/>
                <w:szCs w:val="24"/>
              </w:rPr>
              <w:t>Вид/Способ контроля</w:t>
            </w:r>
          </w:p>
        </w:tc>
        <w:tc>
          <w:tcPr>
            <w:tcW w:w="2032" w:type="dxa"/>
            <w:shd w:val="clear" w:color="auto" w:fill="FFFFFF"/>
          </w:tcPr>
          <w:p w:rsidR="00921D89" w:rsidRPr="009B4AC7" w:rsidRDefault="00921D89" w:rsidP="00A844A9">
            <w:pPr>
              <w:jc w:val="center"/>
              <w:textAlignment w:val="baseline"/>
              <w:rPr>
                <w:rFonts w:ascii="Arial" w:hAnsi="Arial" w:cs="Arial"/>
                <w:color w:val="000000"/>
                <w:sz w:val="24"/>
                <w:szCs w:val="24"/>
              </w:rPr>
            </w:pPr>
            <w:r w:rsidRPr="009B4AC7">
              <w:rPr>
                <w:rFonts w:ascii="Arial" w:hAnsi="Arial" w:cs="Arial"/>
                <w:color w:val="000000"/>
                <w:sz w:val="24"/>
                <w:szCs w:val="24"/>
              </w:rPr>
              <w:t>Периодичность</w:t>
            </w:r>
          </w:p>
          <w:p w:rsidR="00921D89" w:rsidRPr="009B4AC7" w:rsidRDefault="00921D89" w:rsidP="00A844A9">
            <w:pPr>
              <w:jc w:val="center"/>
              <w:textAlignment w:val="baseline"/>
              <w:rPr>
                <w:rFonts w:ascii="Arial" w:hAnsi="Arial" w:cs="Arial"/>
                <w:color w:val="000000"/>
                <w:sz w:val="24"/>
                <w:szCs w:val="24"/>
              </w:rPr>
            </w:pPr>
            <w:r w:rsidRPr="009B4AC7">
              <w:rPr>
                <w:rFonts w:ascii="Arial" w:hAnsi="Arial" w:cs="Arial"/>
                <w:color w:val="000000"/>
                <w:sz w:val="24"/>
                <w:szCs w:val="24"/>
              </w:rPr>
              <w:t xml:space="preserve">/Срок выполнения контрольных </w:t>
            </w:r>
            <w:r w:rsidRPr="009B4AC7">
              <w:rPr>
                <w:rFonts w:ascii="Arial" w:hAnsi="Arial" w:cs="Arial"/>
                <w:color w:val="000000"/>
                <w:sz w:val="24"/>
                <w:szCs w:val="24"/>
              </w:rPr>
              <w:lastRenderedPageBreak/>
              <w:t>действий</w:t>
            </w:r>
          </w:p>
        </w:tc>
      </w:tr>
      <w:tr w:rsidR="00921D89" w:rsidRPr="009B4AC7" w:rsidTr="00A844A9">
        <w:trPr>
          <w:trHeight w:val="186"/>
        </w:trPr>
        <w:tc>
          <w:tcPr>
            <w:tcW w:w="1167" w:type="dxa"/>
            <w:shd w:val="clear" w:color="auto" w:fill="auto"/>
          </w:tcPr>
          <w:p w:rsidR="00921D89" w:rsidRPr="009B4AC7" w:rsidRDefault="00921D89" w:rsidP="00A844A9">
            <w:pPr>
              <w:pStyle w:val="a7"/>
              <w:widowControl/>
              <w:ind w:left="0"/>
              <w:jc w:val="center"/>
              <w:rPr>
                <w:rFonts w:ascii="Arial" w:eastAsia="Calibri" w:hAnsi="Arial" w:cs="Arial"/>
                <w:sz w:val="24"/>
                <w:szCs w:val="24"/>
                <w:lang w:eastAsia="en-US"/>
              </w:rPr>
            </w:pPr>
            <w:r w:rsidRPr="009B4AC7">
              <w:rPr>
                <w:rFonts w:ascii="Arial" w:eastAsia="Calibri" w:hAnsi="Arial" w:cs="Arial"/>
                <w:sz w:val="24"/>
                <w:szCs w:val="24"/>
                <w:lang w:eastAsia="en-US"/>
              </w:rPr>
              <w:lastRenderedPageBreak/>
              <w:t>1</w:t>
            </w:r>
          </w:p>
        </w:tc>
        <w:tc>
          <w:tcPr>
            <w:tcW w:w="1417" w:type="dxa"/>
            <w:shd w:val="clear" w:color="auto" w:fill="auto"/>
          </w:tcPr>
          <w:p w:rsidR="00921D89" w:rsidRPr="009B4AC7" w:rsidRDefault="00921D89" w:rsidP="00A844A9">
            <w:pPr>
              <w:jc w:val="center"/>
              <w:rPr>
                <w:rFonts w:ascii="Arial" w:hAnsi="Arial" w:cs="Arial"/>
                <w:sz w:val="24"/>
                <w:szCs w:val="24"/>
              </w:rPr>
            </w:pPr>
            <w:r w:rsidRPr="009B4AC7">
              <w:rPr>
                <w:rFonts w:ascii="Arial" w:hAnsi="Arial" w:cs="Arial"/>
                <w:sz w:val="24"/>
                <w:szCs w:val="24"/>
              </w:rPr>
              <w:t>2</w:t>
            </w:r>
          </w:p>
        </w:tc>
        <w:tc>
          <w:tcPr>
            <w:tcW w:w="854" w:type="dxa"/>
            <w:shd w:val="clear" w:color="auto" w:fill="auto"/>
          </w:tcPr>
          <w:p w:rsidR="00921D89" w:rsidRPr="009B4AC7" w:rsidRDefault="00921D89" w:rsidP="00A844A9">
            <w:pPr>
              <w:jc w:val="center"/>
              <w:rPr>
                <w:rFonts w:ascii="Arial" w:hAnsi="Arial" w:cs="Arial"/>
                <w:sz w:val="24"/>
                <w:szCs w:val="24"/>
              </w:rPr>
            </w:pPr>
            <w:r w:rsidRPr="009B4AC7">
              <w:rPr>
                <w:rFonts w:ascii="Arial" w:hAnsi="Arial" w:cs="Arial"/>
                <w:sz w:val="24"/>
                <w:szCs w:val="24"/>
              </w:rPr>
              <w:t>3</w:t>
            </w:r>
          </w:p>
        </w:tc>
        <w:tc>
          <w:tcPr>
            <w:tcW w:w="1772" w:type="dxa"/>
            <w:shd w:val="clear" w:color="auto" w:fill="auto"/>
          </w:tcPr>
          <w:p w:rsidR="00921D89" w:rsidRPr="009B4AC7" w:rsidRDefault="00921D89" w:rsidP="00A844A9">
            <w:pPr>
              <w:pStyle w:val="a7"/>
              <w:widowControl/>
              <w:ind w:left="0"/>
              <w:jc w:val="center"/>
              <w:rPr>
                <w:rFonts w:ascii="Arial" w:eastAsia="Calibri" w:hAnsi="Arial" w:cs="Arial"/>
                <w:sz w:val="24"/>
                <w:szCs w:val="24"/>
                <w:lang w:eastAsia="en-US"/>
              </w:rPr>
            </w:pPr>
            <w:r w:rsidRPr="009B4AC7">
              <w:rPr>
                <w:rFonts w:ascii="Arial" w:eastAsia="Calibri" w:hAnsi="Arial" w:cs="Arial"/>
                <w:sz w:val="24"/>
                <w:szCs w:val="24"/>
                <w:lang w:eastAsia="en-US"/>
              </w:rPr>
              <w:t>4</w:t>
            </w:r>
          </w:p>
        </w:tc>
        <w:tc>
          <w:tcPr>
            <w:tcW w:w="1554" w:type="dxa"/>
            <w:shd w:val="clear" w:color="auto" w:fill="auto"/>
          </w:tcPr>
          <w:p w:rsidR="00921D89" w:rsidRPr="009B4AC7" w:rsidRDefault="00921D89" w:rsidP="00A844A9">
            <w:pPr>
              <w:pStyle w:val="a7"/>
              <w:widowControl/>
              <w:ind w:left="0"/>
              <w:jc w:val="center"/>
              <w:rPr>
                <w:rFonts w:ascii="Arial" w:eastAsia="Calibri" w:hAnsi="Arial" w:cs="Arial"/>
                <w:sz w:val="24"/>
                <w:szCs w:val="24"/>
                <w:lang w:eastAsia="en-US"/>
              </w:rPr>
            </w:pPr>
            <w:r w:rsidRPr="009B4AC7">
              <w:rPr>
                <w:rFonts w:ascii="Arial" w:eastAsia="Calibri" w:hAnsi="Arial" w:cs="Arial"/>
                <w:sz w:val="24"/>
                <w:szCs w:val="24"/>
                <w:lang w:eastAsia="en-US"/>
              </w:rPr>
              <w:t>5</w:t>
            </w:r>
          </w:p>
        </w:tc>
        <w:tc>
          <w:tcPr>
            <w:tcW w:w="2073" w:type="dxa"/>
            <w:shd w:val="clear" w:color="auto" w:fill="auto"/>
          </w:tcPr>
          <w:p w:rsidR="00921D89" w:rsidRPr="009B4AC7" w:rsidRDefault="00921D89" w:rsidP="00A844A9">
            <w:pPr>
              <w:pStyle w:val="a7"/>
              <w:widowControl/>
              <w:ind w:left="0"/>
              <w:jc w:val="center"/>
              <w:rPr>
                <w:rFonts w:ascii="Arial" w:eastAsia="Calibri" w:hAnsi="Arial" w:cs="Arial"/>
                <w:sz w:val="24"/>
                <w:szCs w:val="24"/>
                <w:lang w:eastAsia="en-US"/>
              </w:rPr>
            </w:pPr>
            <w:r w:rsidRPr="009B4AC7">
              <w:rPr>
                <w:rFonts w:ascii="Arial" w:eastAsia="Calibri" w:hAnsi="Arial" w:cs="Arial"/>
                <w:sz w:val="24"/>
                <w:szCs w:val="24"/>
                <w:lang w:eastAsia="en-US"/>
              </w:rPr>
              <w:t>6</w:t>
            </w:r>
          </w:p>
        </w:tc>
        <w:tc>
          <w:tcPr>
            <w:tcW w:w="1329" w:type="dxa"/>
            <w:shd w:val="clear" w:color="auto" w:fill="auto"/>
          </w:tcPr>
          <w:p w:rsidR="00921D89" w:rsidRPr="009B4AC7" w:rsidRDefault="00921D89" w:rsidP="00A844A9">
            <w:pPr>
              <w:pStyle w:val="a7"/>
              <w:widowControl/>
              <w:ind w:left="0"/>
              <w:jc w:val="center"/>
              <w:rPr>
                <w:rFonts w:ascii="Arial" w:eastAsia="Calibri" w:hAnsi="Arial" w:cs="Arial"/>
                <w:sz w:val="24"/>
                <w:szCs w:val="24"/>
                <w:lang w:eastAsia="en-US"/>
              </w:rPr>
            </w:pPr>
            <w:r w:rsidRPr="009B4AC7">
              <w:rPr>
                <w:rFonts w:ascii="Arial" w:eastAsia="Calibri" w:hAnsi="Arial" w:cs="Arial"/>
                <w:sz w:val="24"/>
                <w:szCs w:val="24"/>
                <w:lang w:eastAsia="en-US"/>
              </w:rPr>
              <w:t>7</w:t>
            </w:r>
          </w:p>
        </w:tc>
        <w:tc>
          <w:tcPr>
            <w:tcW w:w="1754" w:type="dxa"/>
            <w:shd w:val="clear" w:color="auto" w:fill="auto"/>
          </w:tcPr>
          <w:p w:rsidR="00921D89" w:rsidRPr="009B4AC7" w:rsidRDefault="00921D89" w:rsidP="00A844A9">
            <w:pPr>
              <w:pStyle w:val="a7"/>
              <w:widowControl/>
              <w:ind w:left="0"/>
              <w:jc w:val="center"/>
              <w:rPr>
                <w:rFonts w:ascii="Arial" w:eastAsia="Calibri" w:hAnsi="Arial" w:cs="Arial"/>
                <w:sz w:val="24"/>
                <w:szCs w:val="24"/>
                <w:lang w:eastAsia="en-US"/>
              </w:rPr>
            </w:pPr>
            <w:r w:rsidRPr="009B4AC7">
              <w:rPr>
                <w:rFonts w:ascii="Arial" w:eastAsia="Calibri" w:hAnsi="Arial" w:cs="Arial"/>
                <w:sz w:val="24"/>
                <w:szCs w:val="24"/>
                <w:lang w:eastAsia="en-US"/>
              </w:rPr>
              <w:t>8</w:t>
            </w:r>
          </w:p>
        </w:tc>
        <w:tc>
          <w:tcPr>
            <w:tcW w:w="1637" w:type="dxa"/>
            <w:shd w:val="clear" w:color="auto" w:fill="auto"/>
          </w:tcPr>
          <w:p w:rsidR="00921D89" w:rsidRPr="009B4AC7" w:rsidRDefault="00921D89" w:rsidP="00A844A9">
            <w:pPr>
              <w:pStyle w:val="a7"/>
              <w:widowControl/>
              <w:ind w:left="0"/>
              <w:jc w:val="center"/>
              <w:rPr>
                <w:rFonts w:ascii="Arial" w:eastAsia="Calibri" w:hAnsi="Arial" w:cs="Arial"/>
                <w:sz w:val="24"/>
                <w:szCs w:val="24"/>
                <w:lang w:eastAsia="en-US"/>
              </w:rPr>
            </w:pPr>
            <w:r w:rsidRPr="009B4AC7">
              <w:rPr>
                <w:rFonts w:ascii="Arial" w:eastAsia="Calibri" w:hAnsi="Arial" w:cs="Arial"/>
                <w:sz w:val="24"/>
                <w:szCs w:val="24"/>
                <w:lang w:eastAsia="en-US"/>
              </w:rPr>
              <w:t>9</w:t>
            </w:r>
          </w:p>
        </w:tc>
        <w:tc>
          <w:tcPr>
            <w:tcW w:w="2032" w:type="dxa"/>
            <w:shd w:val="clear" w:color="auto" w:fill="auto"/>
          </w:tcPr>
          <w:p w:rsidR="00921D89" w:rsidRPr="009B4AC7" w:rsidRDefault="00921D89" w:rsidP="00A844A9">
            <w:pPr>
              <w:pStyle w:val="a7"/>
              <w:widowControl/>
              <w:ind w:left="0"/>
              <w:jc w:val="center"/>
              <w:rPr>
                <w:rFonts w:ascii="Arial" w:eastAsia="Calibri" w:hAnsi="Arial" w:cs="Arial"/>
                <w:sz w:val="24"/>
                <w:szCs w:val="24"/>
                <w:lang w:eastAsia="en-US"/>
              </w:rPr>
            </w:pPr>
            <w:r w:rsidRPr="009B4AC7">
              <w:rPr>
                <w:rFonts w:ascii="Arial" w:eastAsia="Calibri" w:hAnsi="Arial" w:cs="Arial"/>
                <w:sz w:val="24"/>
                <w:szCs w:val="24"/>
                <w:lang w:eastAsia="en-US"/>
              </w:rPr>
              <w:t>10</w:t>
            </w:r>
          </w:p>
        </w:tc>
      </w:tr>
      <w:tr w:rsidR="00921D89" w:rsidRPr="009B4AC7" w:rsidTr="00A844A9">
        <w:trPr>
          <w:trHeight w:val="180"/>
        </w:trPr>
        <w:tc>
          <w:tcPr>
            <w:tcW w:w="1167" w:type="dxa"/>
            <w:shd w:val="clear" w:color="auto" w:fill="auto"/>
          </w:tcPr>
          <w:p w:rsidR="00921D89" w:rsidRPr="009B4AC7" w:rsidRDefault="00921D89" w:rsidP="00A844A9">
            <w:pPr>
              <w:pStyle w:val="a7"/>
              <w:widowControl/>
              <w:ind w:left="0"/>
              <w:jc w:val="both"/>
              <w:rPr>
                <w:rFonts w:ascii="Arial" w:eastAsia="Calibri" w:hAnsi="Arial" w:cs="Arial"/>
                <w:sz w:val="24"/>
                <w:szCs w:val="24"/>
                <w:lang w:eastAsia="en-US"/>
              </w:rPr>
            </w:pPr>
          </w:p>
        </w:tc>
        <w:tc>
          <w:tcPr>
            <w:tcW w:w="1417" w:type="dxa"/>
            <w:shd w:val="clear" w:color="auto" w:fill="auto"/>
          </w:tcPr>
          <w:p w:rsidR="00921D89" w:rsidRPr="009B4AC7" w:rsidRDefault="00921D89" w:rsidP="00A844A9">
            <w:pPr>
              <w:rPr>
                <w:rFonts w:ascii="Arial" w:hAnsi="Arial" w:cs="Arial"/>
                <w:sz w:val="24"/>
                <w:szCs w:val="24"/>
              </w:rPr>
            </w:pPr>
          </w:p>
        </w:tc>
        <w:tc>
          <w:tcPr>
            <w:tcW w:w="854" w:type="dxa"/>
            <w:shd w:val="clear" w:color="auto" w:fill="auto"/>
          </w:tcPr>
          <w:p w:rsidR="00921D89" w:rsidRPr="009B4AC7" w:rsidRDefault="00921D89" w:rsidP="00A844A9">
            <w:pPr>
              <w:rPr>
                <w:rFonts w:ascii="Arial" w:hAnsi="Arial" w:cs="Arial"/>
                <w:sz w:val="24"/>
                <w:szCs w:val="24"/>
              </w:rPr>
            </w:pPr>
          </w:p>
        </w:tc>
        <w:tc>
          <w:tcPr>
            <w:tcW w:w="1772" w:type="dxa"/>
            <w:shd w:val="clear" w:color="auto" w:fill="auto"/>
          </w:tcPr>
          <w:p w:rsidR="00921D89" w:rsidRPr="009B4AC7" w:rsidRDefault="00921D89" w:rsidP="00A844A9">
            <w:pPr>
              <w:pStyle w:val="a7"/>
              <w:widowControl/>
              <w:ind w:left="0"/>
              <w:jc w:val="both"/>
              <w:rPr>
                <w:rFonts w:ascii="Arial" w:eastAsia="Calibri" w:hAnsi="Arial" w:cs="Arial"/>
                <w:sz w:val="24"/>
                <w:szCs w:val="24"/>
                <w:lang w:eastAsia="en-US"/>
              </w:rPr>
            </w:pPr>
          </w:p>
        </w:tc>
        <w:tc>
          <w:tcPr>
            <w:tcW w:w="1554" w:type="dxa"/>
            <w:shd w:val="clear" w:color="auto" w:fill="auto"/>
          </w:tcPr>
          <w:p w:rsidR="00921D89" w:rsidRPr="009B4AC7" w:rsidRDefault="00921D89" w:rsidP="00A844A9">
            <w:pPr>
              <w:pStyle w:val="a7"/>
              <w:widowControl/>
              <w:ind w:left="0"/>
              <w:jc w:val="both"/>
              <w:rPr>
                <w:rFonts w:ascii="Arial" w:eastAsia="Calibri" w:hAnsi="Arial" w:cs="Arial"/>
                <w:sz w:val="24"/>
                <w:szCs w:val="24"/>
                <w:lang w:eastAsia="en-US"/>
              </w:rPr>
            </w:pPr>
          </w:p>
        </w:tc>
        <w:tc>
          <w:tcPr>
            <w:tcW w:w="2073" w:type="dxa"/>
            <w:shd w:val="clear" w:color="auto" w:fill="auto"/>
          </w:tcPr>
          <w:p w:rsidR="00921D89" w:rsidRPr="009B4AC7" w:rsidRDefault="00921D89" w:rsidP="00A844A9">
            <w:pPr>
              <w:pStyle w:val="a7"/>
              <w:widowControl/>
              <w:ind w:left="0"/>
              <w:jc w:val="both"/>
              <w:rPr>
                <w:rFonts w:ascii="Arial" w:eastAsia="Calibri" w:hAnsi="Arial" w:cs="Arial"/>
                <w:sz w:val="24"/>
                <w:szCs w:val="24"/>
                <w:lang w:eastAsia="en-US"/>
              </w:rPr>
            </w:pPr>
          </w:p>
        </w:tc>
        <w:tc>
          <w:tcPr>
            <w:tcW w:w="1329" w:type="dxa"/>
            <w:shd w:val="clear" w:color="auto" w:fill="auto"/>
          </w:tcPr>
          <w:p w:rsidR="00921D89" w:rsidRPr="009B4AC7" w:rsidRDefault="00921D89" w:rsidP="00A844A9">
            <w:pPr>
              <w:pStyle w:val="a7"/>
              <w:widowControl/>
              <w:ind w:left="0"/>
              <w:jc w:val="both"/>
              <w:rPr>
                <w:rFonts w:ascii="Arial" w:eastAsia="Calibri" w:hAnsi="Arial" w:cs="Arial"/>
                <w:sz w:val="24"/>
                <w:szCs w:val="24"/>
                <w:lang w:eastAsia="en-US"/>
              </w:rPr>
            </w:pPr>
          </w:p>
        </w:tc>
        <w:tc>
          <w:tcPr>
            <w:tcW w:w="1754" w:type="dxa"/>
            <w:shd w:val="clear" w:color="auto" w:fill="auto"/>
          </w:tcPr>
          <w:p w:rsidR="00921D89" w:rsidRPr="009B4AC7" w:rsidRDefault="00921D89" w:rsidP="00A844A9">
            <w:pPr>
              <w:pStyle w:val="a7"/>
              <w:widowControl/>
              <w:ind w:left="0"/>
              <w:jc w:val="both"/>
              <w:rPr>
                <w:rFonts w:ascii="Arial" w:eastAsia="Calibri" w:hAnsi="Arial" w:cs="Arial"/>
                <w:sz w:val="24"/>
                <w:szCs w:val="24"/>
                <w:lang w:eastAsia="en-US"/>
              </w:rPr>
            </w:pPr>
          </w:p>
        </w:tc>
        <w:tc>
          <w:tcPr>
            <w:tcW w:w="1637" w:type="dxa"/>
            <w:shd w:val="clear" w:color="auto" w:fill="auto"/>
          </w:tcPr>
          <w:p w:rsidR="00921D89" w:rsidRPr="009B4AC7" w:rsidRDefault="00921D89" w:rsidP="00A844A9">
            <w:pPr>
              <w:pStyle w:val="a7"/>
              <w:widowControl/>
              <w:ind w:left="0"/>
              <w:jc w:val="both"/>
              <w:rPr>
                <w:rFonts w:ascii="Arial" w:eastAsia="Calibri" w:hAnsi="Arial" w:cs="Arial"/>
                <w:sz w:val="24"/>
                <w:szCs w:val="24"/>
                <w:lang w:eastAsia="en-US"/>
              </w:rPr>
            </w:pPr>
          </w:p>
        </w:tc>
        <w:tc>
          <w:tcPr>
            <w:tcW w:w="2032" w:type="dxa"/>
            <w:shd w:val="clear" w:color="auto" w:fill="auto"/>
          </w:tcPr>
          <w:p w:rsidR="00921D89" w:rsidRPr="009B4AC7" w:rsidRDefault="00921D89" w:rsidP="00A844A9">
            <w:pPr>
              <w:pStyle w:val="a7"/>
              <w:widowControl/>
              <w:ind w:left="0"/>
              <w:jc w:val="both"/>
              <w:rPr>
                <w:rFonts w:ascii="Arial" w:eastAsia="Calibri" w:hAnsi="Arial" w:cs="Arial"/>
                <w:sz w:val="24"/>
                <w:szCs w:val="24"/>
                <w:lang w:eastAsia="en-US"/>
              </w:rPr>
            </w:pPr>
          </w:p>
        </w:tc>
      </w:tr>
      <w:bookmarkEnd w:id="43"/>
    </w:tbl>
    <w:p w:rsidR="00921D89" w:rsidRPr="009B4AC7" w:rsidRDefault="00921D89" w:rsidP="00921D89">
      <w:pPr>
        <w:pStyle w:val="a7"/>
        <w:widowControl/>
        <w:jc w:val="center"/>
        <w:rPr>
          <w:rFonts w:ascii="Arial" w:eastAsia="Calibri" w:hAnsi="Arial" w:cs="Arial"/>
          <w:sz w:val="24"/>
          <w:szCs w:val="24"/>
          <w:lang w:eastAsia="en-US"/>
        </w:rPr>
      </w:pPr>
    </w:p>
    <w:p w:rsidR="00921D89" w:rsidRPr="009B4AC7" w:rsidRDefault="00921D89" w:rsidP="00921D89">
      <w:pPr>
        <w:pStyle w:val="a7"/>
        <w:widowControl/>
        <w:ind w:left="0"/>
        <w:rPr>
          <w:rFonts w:ascii="Arial" w:eastAsia="Calibri" w:hAnsi="Arial" w:cs="Arial"/>
          <w:sz w:val="24"/>
          <w:szCs w:val="24"/>
          <w:lang w:eastAsia="en-US"/>
        </w:rPr>
      </w:pPr>
    </w:p>
    <w:p w:rsidR="00921D89" w:rsidRPr="009B4AC7" w:rsidRDefault="00921D89" w:rsidP="00921D89">
      <w:pPr>
        <w:pStyle w:val="a7"/>
        <w:widowControl/>
        <w:ind w:left="0"/>
        <w:rPr>
          <w:rFonts w:ascii="Arial" w:eastAsia="Calibri" w:hAnsi="Arial" w:cs="Arial"/>
          <w:sz w:val="24"/>
          <w:szCs w:val="24"/>
          <w:lang w:eastAsia="en-US"/>
        </w:rPr>
      </w:pPr>
      <w:r w:rsidRPr="009B4AC7">
        <w:rPr>
          <w:rFonts w:ascii="Arial" w:eastAsia="Calibri" w:hAnsi="Arial" w:cs="Arial"/>
          <w:sz w:val="24"/>
          <w:szCs w:val="24"/>
          <w:lang w:eastAsia="en-US"/>
        </w:rPr>
        <w:t>Руководитель (заместитель руководителя)        ___________ _________ _____________</w:t>
      </w:r>
    </w:p>
    <w:p w:rsidR="00921D89" w:rsidRPr="009B4AC7" w:rsidRDefault="00921D89" w:rsidP="00921D89">
      <w:pPr>
        <w:pStyle w:val="a7"/>
        <w:widowControl/>
        <w:rPr>
          <w:rFonts w:ascii="Arial" w:eastAsia="Calibri" w:hAnsi="Arial" w:cs="Arial"/>
          <w:sz w:val="24"/>
          <w:szCs w:val="24"/>
          <w:lang w:eastAsia="en-US"/>
        </w:rPr>
      </w:pPr>
      <w:r w:rsidRPr="009B4AC7">
        <w:rPr>
          <w:rFonts w:ascii="Arial" w:eastAsia="Calibri" w:hAnsi="Arial" w:cs="Arial"/>
          <w:sz w:val="24"/>
          <w:szCs w:val="24"/>
          <w:lang w:eastAsia="en-US"/>
        </w:rPr>
        <w:t xml:space="preserve">                                                                     (должность) (подпись) (расшифровка подписи)</w:t>
      </w:r>
    </w:p>
    <w:p w:rsidR="00921D89" w:rsidRPr="009B4AC7" w:rsidRDefault="00921D89" w:rsidP="00921D89">
      <w:pPr>
        <w:pStyle w:val="a7"/>
        <w:widowControl/>
        <w:ind w:left="0"/>
        <w:rPr>
          <w:rFonts w:ascii="Arial" w:eastAsia="Calibri" w:hAnsi="Arial" w:cs="Arial"/>
          <w:sz w:val="24"/>
          <w:szCs w:val="24"/>
          <w:lang w:eastAsia="en-US"/>
        </w:rPr>
      </w:pPr>
      <w:r w:rsidRPr="009B4AC7">
        <w:rPr>
          <w:rFonts w:ascii="Arial" w:eastAsia="Calibri" w:hAnsi="Arial" w:cs="Arial"/>
          <w:sz w:val="24"/>
          <w:szCs w:val="24"/>
          <w:lang w:eastAsia="en-US"/>
        </w:rPr>
        <w:t>Руководитель                                               ___________ _________ ___________________</w:t>
      </w:r>
    </w:p>
    <w:p w:rsidR="00921D89" w:rsidRPr="009B4AC7" w:rsidRDefault="00921D89" w:rsidP="00921D89">
      <w:pPr>
        <w:pStyle w:val="a7"/>
        <w:widowControl/>
        <w:ind w:left="0"/>
        <w:rPr>
          <w:rFonts w:ascii="Arial" w:eastAsia="Calibri" w:hAnsi="Arial" w:cs="Arial"/>
          <w:sz w:val="24"/>
          <w:szCs w:val="24"/>
          <w:lang w:eastAsia="en-US"/>
        </w:rPr>
      </w:pPr>
      <w:r w:rsidRPr="009B4AC7">
        <w:rPr>
          <w:rFonts w:ascii="Arial" w:eastAsia="Calibri" w:hAnsi="Arial" w:cs="Arial"/>
          <w:sz w:val="24"/>
          <w:szCs w:val="24"/>
          <w:lang w:eastAsia="en-US"/>
        </w:rPr>
        <w:t xml:space="preserve">                                                                        (должность) (подпись)    (расшифровка подписи)</w:t>
      </w:r>
    </w:p>
    <w:p w:rsidR="00921D89" w:rsidRPr="009B4AC7" w:rsidRDefault="00921D89" w:rsidP="00921D89">
      <w:pPr>
        <w:widowControl w:val="0"/>
        <w:autoSpaceDE w:val="0"/>
        <w:autoSpaceDN w:val="0"/>
        <w:adjustRightInd w:val="0"/>
        <w:spacing w:after="0" w:line="240" w:lineRule="auto"/>
        <w:rPr>
          <w:rFonts w:ascii="Arial" w:hAnsi="Arial" w:cs="Arial"/>
          <w:sz w:val="24"/>
          <w:szCs w:val="24"/>
        </w:rPr>
      </w:pPr>
      <w:r w:rsidRPr="009B4AC7">
        <w:rPr>
          <w:rFonts w:ascii="Arial" w:hAnsi="Arial" w:cs="Arial"/>
          <w:sz w:val="24"/>
          <w:szCs w:val="24"/>
        </w:rPr>
        <w:t xml:space="preserve">                                                                                                   "__" ___________ 20__ г.</w:t>
      </w:r>
    </w:p>
    <w:p w:rsidR="00F351BD" w:rsidRPr="009B4AC7" w:rsidRDefault="00F351BD" w:rsidP="00921D89">
      <w:pPr>
        <w:widowControl w:val="0"/>
        <w:autoSpaceDE w:val="0"/>
        <w:autoSpaceDN w:val="0"/>
        <w:adjustRightInd w:val="0"/>
        <w:spacing w:after="0" w:line="240" w:lineRule="auto"/>
        <w:rPr>
          <w:rFonts w:ascii="Arial" w:eastAsia="Times New Roman" w:hAnsi="Arial" w:cs="Arial"/>
          <w:sz w:val="24"/>
          <w:szCs w:val="24"/>
          <w:lang w:eastAsia="ru-RU"/>
        </w:rPr>
      </w:pPr>
    </w:p>
    <w:p w:rsidR="00F351BD" w:rsidRPr="009B4AC7" w:rsidRDefault="00F351BD" w:rsidP="00921D89">
      <w:pPr>
        <w:widowControl w:val="0"/>
        <w:autoSpaceDE w:val="0"/>
        <w:autoSpaceDN w:val="0"/>
        <w:adjustRightInd w:val="0"/>
        <w:spacing w:after="0" w:line="240" w:lineRule="auto"/>
        <w:rPr>
          <w:rFonts w:ascii="Arial" w:eastAsia="Times New Roman" w:hAnsi="Arial" w:cs="Arial"/>
          <w:sz w:val="24"/>
          <w:szCs w:val="24"/>
          <w:lang w:eastAsia="ru-RU"/>
        </w:rPr>
      </w:pPr>
    </w:p>
    <w:p w:rsidR="00F351BD" w:rsidRPr="009B4AC7" w:rsidRDefault="00F351BD" w:rsidP="00921D89">
      <w:pPr>
        <w:widowControl w:val="0"/>
        <w:autoSpaceDE w:val="0"/>
        <w:autoSpaceDN w:val="0"/>
        <w:adjustRightInd w:val="0"/>
        <w:spacing w:after="0" w:line="240" w:lineRule="auto"/>
        <w:rPr>
          <w:rFonts w:ascii="Arial" w:eastAsia="Times New Roman" w:hAnsi="Arial" w:cs="Arial"/>
          <w:sz w:val="24"/>
          <w:szCs w:val="24"/>
          <w:lang w:eastAsia="ru-RU"/>
        </w:rPr>
      </w:pPr>
    </w:p>
    <w:tbl>
      <w:tblPr>
        <w:tblW w:w="0" w:type="auto"/>
        <w:tblInd w:w="7479" w:type="dxa"/>
        <w:tblLook w:val="04A0" w:firstRow="1" w:lastRow="0" w:firstColumn="1" w:lastColumn="0" w:noHBand="0" w:noVBand="1"/>
      </w:tblPr>
      <w:tblGrid>
        <w:gridCol w:w="7307"/>
      </w:tblGrid>
      <w:tr w:rsidR="0048055D" w:rsidRPr="009B4AC7" w:rsidTr="0048055D">
        <w:tc>
          <w:tcPr>
            <w:tcW w:w="7307" w:type="dxa"/>
          </w:tcPr>
          <w:p w:rsidR="008A16A9" w:rsidRPr="009B4AC7" w:rsidRDefault="008A16A9" w:rsidP="008A16A9">
            <w:pPr>
              <w:widowControl w:val="0"/>
              <w:autoSpaceDE w:val="0"/>
              <w:autoSpaceDN w:val="0"/>
              <w:adjustRightInd w:val="0"/>
              <w:spacing w:after="0" w:line="240" w:lineRule="auto"/>
              <w:rPr>
                <w:rFonts w:ascii="Arial" w:eastAsia="Times New Roman" w:hAnsi="Arial" w:cs="Arial"/>
                <w:sz w:val="24"/>
                <w:szCs w:val="24"/>
                <w:lang w:eastAsia="ru-RU"/>
              </w:rPr>
            </w:pPr>
            <w:bookmarkStart w:id="44" w:name="sub_14010"/>
            <w:r w:rsidRPr="009B4AC7">
              <w:rPr>
                <w:rFonts w:ascii="Arial" w:eastAsia="Times New Roman" w:hAnsi="Arial" w:cs="Arial"/>
                <w:sz w:val="24"/>
                <w:szCs w:val="24"/>
                <w:lang w:eastAsia="ru-RU"/>
              </w:rPr>
              <w:t>Приложение № 4</w:t>
            </w:r>
          </w:p>
          <w:p w:rsidR="008A16A9" w:rsidRPr="009B4AC7" w:rsidRDefault="008A16A9" w:rsidP="008A16A9">
            <w:pPr>
              <w:widowControl w:val="0"/>
              <w:autoSpaceDE w:val="0"/>
              <w:autoSpaceDN w:val="0"/>
              <w:adjustRightInd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 </w:t>
            </w:r>
            <w:bookmarkStart w:id="45" w:name="_Hlk516223820"/>
            <w:r w:rsidRPr="009B4AC7">
              <w:rPr>
                <w:rFonts w:ascii="Arial" w:eastAsia="Times New Roman" w:hAnsi="Arial" w:cs="Arial"/>
                <w:sz w:val="24"/>
                <w:szCs w:val="24"/>
                <w:lang w:eastAsia="ru-RU"/>
              </w:rPr>
              <w:t>к Порядку осуществления внутреннего финансового контроля главными администраторами  бюджетных средств городского округа Люберцы</w:t>
            </w:r>
            <w:bookmarkEnd w:id="45"/>
          </w:p>
          <w:p w:rsidR="0048055D" w:rsidRPr="009B4AC7"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r>
    </w:tbl>
    <w:bookmarkEnd w:id="44"/>
    <w:p w:rsidR="0048055D" w:rsidRPr="009B4AC7" w:rsidRDefault="0048055D" w:rsidP="0048055D">
      <w:pPr>
        <w:keepNext/>
        <w:keepLines/>
        <w:widowControl w:val="0"/>
        <w:autoSpaceDE w:val="0"/>
        <w:autoSpaceDN w:val="0"/>
        <w:adjustRightInd w:val="0"/>
        <w:spacing w:after="0" w:line="240" w:lineRule="auto"/>
        <w:jc w:val="center"/>
        <w:outlineLvl w:val="0"/>
        <w:rPr>
          <w:rFonts w:ascii="Arial" w:eastAsia="Times New Roman" w:hAnsi="Arial" w:cs="Arial"/>
          <w:b/>
          <w:bCs/>
          <w:sz w:val="24"/>
          <w:szCs w:val="24"/>
          <w:lang w:eastAsia="ru-RU"/>
        </w:rPr>
      </w:pPr>
      <w:r w:rsidRPr="009B4AC7">
        <w:rPr>
          <w:rFonts w:ascii="Arial" w:eastAsia="Times New Roman" w:hAnsi="Arial" w:cs="Arial"/>
          <w:b/>
          <w:bCs/>
          <w:sz w:val="24"/>
          <w:szCs w:val="24"/>
          <w:lang w:eastAsia="ru-RU"/>
        </w:rPr>
        <w:t>Отчет</w:t>
      </w:r>
      <w:r w:rsidRPr="009B4AC7">
        <w:rPr>
          <w:rFonts w:ascii="Arial" w:eastAsia="Times New Roman" w:hAnsi="Arial" w:cs="Arial"/>
          <w:b/>
          <w:bCs/>
          <w:sz w:val="24"/>
          <w:szCs w:val="24"/>
          <w:lang w:eastAsia="ru-RU"/>
        </w:rPr>
        <w:br/>
        <w:t>о результатах внутреннего финансового контроля</w:t>
      </w:r>
    </w:p>
    <w:tbl>
      <w:tblPr>
        <w:tblW w:w="1531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86"/>
        <w:gridCol w:w="7367"/>
        <w:gridCol w:w="1660"/>
        <w:gridCol w:w="1200"/>
      </w:tblGrid>
      <w:tr w:rsidR="0048055D" w:rsidRPr="009B4AC7" w:rsidTr="008559B3">
        <w:tc>
          <w:tcPr>
            <w:tcW w:w="12453" w:type="dxa"/>
            <w:gridSpan w:val="2"/>
            <w:tcBorders>
              <w:top w:val="nil"/>
              <w:left w:val="nil"/>
              <w:bottom w:val="nil"/>
              <w:right w:val="nil"/>
            </w:tcBorders>
            <w:vAlign w:val="center"/>
          </w:tcPr>
          <w:p w:rsidR="0048055D" w:rsidRPr="009B4AC7"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660" w:type="dxa"/>
            <w:tcBorders>
              <w:top w:val="nil"/>
              <w:left w:val="nil"/>
              <w:bottom w:val="nil"/>
              <w:right w:val="single" w:sz="4" w:space="0" w:color="auto"/>
            </w:tcBorders>
            <w:vAlign w:val="center"/>
          </w:tcPr>
          <w:p w:rsidR="0048055D" w:rsidRPr="009B4AC7"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200" w:type="dxa"/>
            <w:tcBorders>
              <w:top w:val="single" w:sz="4" w:space="0" w:color="auto"/>
              <w:left w:val="single" w:sz="4" w:space="0" w:color="auto"/>
              <w:bottom w:val="single" w:sz="4" w:space="0" w:color="auto"/>
            </w:tcBorders>
            <w:vAlign w:val="center"/>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Коды</w:t>
            </w:r>
          </w:p>
        </w:tc>
      </w:tr>
      <w:tr w:rsidR="0048055D" w:rsidRPr="009B4AC7" w:rsidTr="008559B3">
        <w:tc>
          <w:tcPr>
            <w:tcW w:w="12453" w:type="dxa"/>
            <w:gridSpan w:val="2"/>
            <w:tcBorders>
              <w:top w:val="nil"/>
              <w:left w:val="nil"/>
              <w:bottom w:val="nil"/>
              <w:right w:val="nil"/>
            </w:tcBorders>
            <w:vAlign w:val="center"/>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по состоянию на "_____" ____________________ 20 ___ год</w:t>
            </w:r>
          </w:p>
        </w:tc>
        <w:tc>
          <w:tcPr>
            <w:tcW w:w="1660" w:type="dxa"/>
            <w:tcBorders>
              <w:top w:val="nil"/>
              <w:left w:val="nil"/>
              <w:bottom w:val="nil"/>
              <w:right w:val="single" w:sz="4" w:space="0" w:color="auto"/>
            </w:tcBorders>
            <w:vAlign w:val="bottom"/>
          </w:tcPr>
          <w:p w:rsidR="0048055D" w:rsidRPr="009B4AC7" w:rsidRDefault="0048055D" w:rsidP="0048055D">
            <w:pPr>
              <w:widowControl w:val="0"/>
              <w:autoSpaceDE w:val="0"/>
              <w:autoSpaceDN w:val="0"/>
              <w:adjustRightInd w:val="0"/>
              <w:spacing w:after="0" w:line="240" w:lineRule="auto"/>
              <w:jc w:val="right"/>
              <w:rPr>
                <w:rFonts w:ascii="Arial" w:eastAsia="Times New Roman" w:hAnsi="Arial" w:cs="Arial"/>
                <w:sz w:val="24"/>
                <w:szCs w:val="24"/>
                <w:lang w:eastAsia="ru-RU"/>
              </w:rPr>
            </w:pPr>
            <w:r w:rsidRPr="009B4AC7">
              <w:rPr>
                <w:rFonts w:ascii="Arial" w:eastAsia="Times New Roman" w:hAnsi="Arial" w:cs="Arial"/>
                <w:sz w:val="24"/>
                <w:szCs w:val="24"/>
                <w:lang w:eastAsia="ru-RU"/>
              </w:rPr>
              <w:t>Дата</w:t>
            </w:r>
          </w:p>
        </w:tc>
        <w:tc>
          <w:tcPr>
            <w:tcW w:w="1200" w:type="dxa"/>
            <w:tcBorders>
              <w:top w:val="single" w:sz="4" w:space="0" w:color="auto"/>
              <w:left w:val="single" w:sz="4" w:space="0" w:color="auto"/>
              <w:bottom w:val="single" w:sz="4" w:space="0" w:color="auto"/>
            </w:tcBorders>
            <w:vAlign w:val="bottom"/>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r>
      <w:tr w:rsidR="0048055D" w:rsidRPr="009B4AC7" w:rsidTr="008559B3">
        <w:tc>
          <w:tcPr>
            <w:tcW w:w="5086" w:type="dxa"/>
            <w:tcBorders>
              <w:top w:val="nil"/>
              <w:left w:val="nil"/>
              <w:bottom w:val="nil"/>
              <w:right w:val="nil"/>
            </w:tcBorders>
            <w:vAlign w:val="bottom"/>
          </w:tcPr>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Наименование главного администратора бюджетных средств</w:t>
            </w:r>
          </w:p>
        </w:tc>
        <w:tc>
          <w:tcPr>
            <w:tcW w:w="7367" w:type="dxa"/>
            <w:tcBorders>
              <w:top w:val="nil"/>
              <w:left w:val="nil"/>
              <w:bottom w:val="nil"/>
              <w:right w:val="nil"/>
            </w:tcBorders>
            <w:vAlign w:val="bottom"/>
          </w:tcPr>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_______________________________________</w:t>
            </w:r>
          </w:p>
        </w:tc>
        <w:tc>
          <w:tcPr>
            <w:tcW w:w="1660" w:type="dxa"/>
            <w:tcBorders>
              <w:top w:val="nil"/>
              <w:left w:val="nil"/>
              <w:bottom w:val="nil"/>
              <w:right w:val="single" w:sz="4" w:space="0" w:color="auto"/>
            </w:tcBorders>
            <w:vAlign w:val="bottom"/>
          </w:tcPr>
          <w:p w:rsidR="0048055D" w:rsidRPr="009B4AC7" w:rsidRDefault="0048055D" w:rsidP="0048055D">
            <w:pPr>
              <w:widowControl w:val="0"/>
              <w:autoSpaceDE w:val="0"/>
              <w:autoSpaceDN w:val="0"/>
              <w:adjustRightInd w:val="0"/>
              <w:spacing w:after="0" w:line="240" w:lineRule="auto"/>
              <w:jc w:val="right"/>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Глава по </w:t>
            </w:r>
            <w:hyperlink r:id="rId14" w:history="1">
              <w:r w:rsidRPr="009B4AC7">
                <w:rPr>
                  <w:rFonts w:ascii="Arial" w:eastAsia="Times New Roman" w:hAnsi="Arial" w:cs="Arial"/>
                  <w:sz w:val="24"/>
                  <w:szCs w:val="24"/>
                  <w:lang w:eastAsia="ru-RU"/>
                </w:rPr>
                <w:t>БК</w:t>
              </w:r>
            </w:hyperlink>
          </w:p>
        </w:tc>
        <w:tc>
          <w:tcPr>
            <w:tcW w:w="1200" w:type="dxa"/>
            <w:tcBorders>
              <w:top w:val="single" w:sz="4" w:space="0" w:color="auto"/>
              <w:left w:val="single" w:sz="4" w:space="0" w:color="auto"/>
              <w:bottom w:val="single" w:sz="4" w:space="0" w:color="auto"/>
            </w:tcBorders>
            <w:vAlign w:val="bottom"/>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r>
      <w:tr w:rsidR="0048055D" w:rsidRPr="009B4AC7" w:rsidTr="008559B3">
        <w:tc>
          <w:tcPr>
            <w:tcW w:w="5086" w:type="dxa"/>
            <w:tcBorders>
              <w:top w:val="nil"/>
              <w:left w:val="nil"/>
              <w:bottom w:val="nil"/>
              <w:right w:val="nil"/>
            </w:tcBorders>
            <w:vAlign w:val="bottom"/>
          </w:tcPr>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Наименование бюджета</w:t>
            </w:r>
          </w:p>
        </w:tc>
        <w:tc>
          <w:tcPr>
            <w:tcW w:w="7367" w:type="dxa"/>
            <w:tcBorders>
              <w:top w:val="nil"/>
              <w:left w:val="nil"/>
              <w:bottom w:val="nil"/>
              <w:right w:val="nil"/>
            </w:tcBorders>
            <w:vAlign w:val="bottom"/>
          </w:tcPr>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_______________________________________</w:t>
            </w:r>
          </w:p>
        </w:tc>
        <w:tc>
          <w:tcPr>
            <w:tcW w:w="1660" w:type="dxa"/>
            <w:tcBorders>
              <w:top w:val="nil"/>
              <w:left w:val="nil"/>
              <w:bottom w:val="nil"/>
              <w:right w:val="single" w:sz="4" w:space="0" w:color="auto"/>
            </w:tcBorders>
            <w:vAlign w:val="bottom"/>
          </w:tcPr>
          <w:p w:rsidR="0048055D" w:rsidRPr="009B4AC7" w:rsidRDefault="0048055D" w:rsidP="0048055D">
            <w:pPr>
              <w:widowControl w:val="0"/>
              <w:autoSpaceDE w:val="0"/>
              <w:autoSpaceDN w:val="0"/>
              <w:adjustRightInd w:val="0"/>
              <w:spacing w:after="0" w:line="240" w:lineRule="auto"/>
              <w:jc w:val="right"/>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по </w:t>
            </w:r>
            <w:hyperlink r:id="rId15" w:history="1">
              <w:r w:rsidRPr="009B4AC7">
                <w:rPr>
                  <w:rFonts w:ascii="Arial" w:eastAsia="Times New Roman" w:hAnsi="Arial" w:cs="Arial"/>
                  <w:sz w:val="24"/>
                  <w:szCs w:val="24"/>
                  <w:lang w:eastAsia="ru-RU"/>
                </w:rPr>
                <w:t>ОКТМО</w:t>
              </w:r>
            </w:hyperlink>
          </w:p>
        </w:tc>
        <w:tc>
          <w:tcPr>
            <w:tcW w:w="1200" w:type="dxa"/>
            <w:tcBorders>
              <w:top w:val="single" w:sz="4" w:space="0" w:color="auto"/>
              <w:left w:val="single" w:sz="4" w:space="0" w:color="auto"/>
              <w:bottom w:val="single" w:sz="4" w:space="0" w:color="auto"/>
            </w:tcBorders>
            <w:vAlign w:val="bottom"/>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r>
      <w:tr w:rsidR="0048055D" w:rsidRPr="009B4AC7" w:rsidTr="008559B3">
        <w:tc>
          <w:tcPr>
            <w:tcW w:w="5086" w:type="dxa"/>
            <w:tcBorders>
              <w:top w:val="nil"/>
              <w:left w:val="nil"/>
              <w:bottom w:val="nil"/>
              <w:right w:val="nil"/>
            </w:tcBorders>
            <w:vAlign w:val="bottom"/>
          </w:tcPr>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Периодичность: квартальная, годовая</w:t>
            </w:r>
          </w:p>
        </w:tc>
        <w:tc>
          <w:tcPr>
            <w:tcW w:w="7367" w:type="dxa"/>
            <w:tcBorders>
              <w:top w:val="nil"/>
              <w:left w:val="nil"/>
              <w:bottom w:val="nil"/>
              <w:right w:val="nil"/>
            </w:tcBorders>
            <w:vAlign w:val="bottom"/>
          </w:tcPr>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_______________________________________</w:t>
            </w:r>
          </w:p>
        </w:tc>
        <w:tc>
          <w:tcPr>
            <w:tcW w:w="1660" w:type="dxa"/>
            <w:tcBorders>
              <w:top w:val="nil"/>
              <w:left w:val="nil"/>
              <w:bottom w:val="nil"/>
              <w:right w:val="single" w:sz="4" w:space="0" w:color="auto"/>
            </w:tcBorders>
            <w:vAlign w:val="bottom"/>
          </w:tcPr>
          <w:p w:rsidR="0048055D" w:rsidRPr="009B4AC7"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200" w:type="dxa"/>
            <w:tcBorders>
              <w:top w:val="single" w:sz="4" w:space="0" w:color="auto"/>
              <w:left w:val="single" w:sz="4" w:space="0" w:color="auto"/>
              <w:bottom w:val="single" w:sz="4" w:space="0" w:color="auto"/>
            </w:tcBorders>
            <w:vAlign w:val="bottom"/>
          </w:tcPr>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r>
    </w:tbl>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p>
    <w:tbl>
      <w:tblPr>
        <w:tblW w:w="1335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15"/>
        <w:gridCol w:w="2126"/>
        <w:gridCol w:w="4252"/>
        <w:gridCol w:w="3261"/>
      </w:tblGrid>
      <w:tr w:rsidR="008559B3" w:rsidRPr="009B4AC7" w:rsidTr="008559B3">
        <w:tc>
          <w:tcPr>
            <w:tcW w:w="3715" w:type="dxa"/>
            <w:tcBorders>
              <w:top w:val="single" w:sz="4" w:space="0" w:color="auto"/>
              <w:left w:val="single" w:sz="4" w:space="0" w:color="auto"/>
              <w:bottom w:val="single" w:sz="4" w:space="0" w:color="auto"/>
              <w:right w:val="single" w:sz="4" w:space="0" w:color="auto"/>
            </w:tcBorders>
          </w:tcPr>
          <w:p w:rsidR="008559B3" w:rsidRPr="009B4AC7"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bookmarkStart w:id="46" w:name="sub_151100"/>
            <w:r w:rsidRPr="009B4AC7">
              <w:rPr>
                <w:rFonts w:ascii="Arial" w:eastAsia="Times New Roman" w:hAnsi="Arial" w:cs="Arial"/>
                <w:sz w:val="24"/>
                <w:szCs w:val="24"/>
                <w:lang w:eastAsia="ru-RU"/>
              </w:rPr>
              <w:t>Методы контроля</w:t>
            </w:r>
            <w:bookmarkEnd w:id="46"/>
          </w:p>
        </w:tc>
        <w:tc>
          <w:tcPr>
            <w:tcW w:w="2126" w:type="dxa"/>
            <w:tcBorders>
              <w:top w:val="single" w:sz="4" w:space="0" w:color="auto"/>
              <w:left w:val="nil"/>
              <w:bottom w:val="single" w:sz="4" w:space="0" w:color="auto"/>
              <w:right w:val="single" w:sz="4" w:space="0" w:color="auto"/>
            </w:tcBorders>
          </w:tcPr>
          <w:p w:rsidR="008559B3" w:rsidRPr="009B4AC7"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Количество выявленных недостатков (нарушений)</w:t>
            </w:r>
          </w:p>
        </w:tc>
        <w:tc>
          <w:tcPr>
            <w:tcW w:w="4252" w:type="dxa"/>
            <w:tcBorders>
              <w:top w:val="single" w:sz="4" w:space="0" w:color="auto"/>
              <w:left w:val="nil"/>
              <w:bottom w:val="single" w:sz="4" w:space="0" w:color="auto"/>
              <w:right w:val="nil"/>
            </w:tcBorders>
          </w:tcPr>
          <w:p w:rsidR="008559B3" w:rsidRPr="009B4AC7"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Количество предложенных мер по устранению недостатков (нарушений), причин их возникновения, заключений</w:t>
            </w:r>
          </w:p>
        </w:tc>
        <w:tc>
          <w:tcPr>
            <w:tcW w:w="3261" w:type="dxa"/>
            <w:tcBorders>
              <w:top w:val="single" w:sz="4" w:space="0" w:color="auto"/>
              <w:left w:val="single" w:sz="4" w:space="0" w:color="auto"/>
              <w:bottom w:val="single" w:sz="4" w:space="0" w:color="auto"/>
              <w:right w:val="single" w:sz="4" w:space="0" w:color="auto"/>
            </w:tcBorders>
          </w:tcPr>
          <w:p w:rsidR="008559B3" w:rsidRPr="009B4AC7"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Количество принятых мер, исполненных заключений</w:t>
            </w:r>
          </w:p>
        </w:tc>
      </w:tr>
      <w:tr w:rsidR="008559B3" w:rsidRPr="009B4AC7" w:rsidTr="008559B3">
        <w:tc>
          <w:tcPr>
            <w:tcW w:w="3715" w:type="dxa"/>
            <w:tcBorders>
              <w:top w:val="single" w:sz="4" w:space="0" w:color="auto"/>
              <w:left w:val="single" w:sz="4" w:space="0" w:color="auto"/>
              <w:bottom w:val="single" w:sz="4" w:space="0" w:color="auto"/>
              <w:right w:val="single" w:sz="4" w:space="0" w:color="auto"/>
            </w:tcBorders>
          </w:tcPr>
          <w:p w:rsidR="008559B3" w:rsidRPr="009B4AC7"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1</w:t>
            </w:r>
          </w:p>
        </w:tc>
        <w:tc>
          <w:tcPr>
            <w:tcW w:w="2126" w:type="dxa"/>
            <w:tcBorders>
              <w:top w:val="single" w:sz="4" w:space="0" w:color="auto"/>
              <w:left w:val="nil"/>
              <w:bottom w:val="single" w:sz="4" w:space="0" w:color="auto"/>
              <w:right w:val="single" w:sz="4" w:space="0" w:color="auto"/>
            </w:tcBorders>
          </w:tcPr>
          <w:p w:rsidR="008559B3" w:rsidRPr="009B4AC7" w:rsidRDefault="00B229E7"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2</w:t>
            </w:r>
          </w:p>
        </w:tc>
        <w:tc>
          <w:tcPr>
            <w:tcW w:w="4252" w:type="dxa"/>
            <w:tcBorders>
              <w:top w:val="single" w:sz="4" w:space="0" w:color="auto"/>
              <w:left w:val="nil"/>
              <w:bottom w:val="single" w:sz="4" w:space="0" w:color="auto"/>
              <w:right w:val="single" w:sz="4" w:space="0" w:color="auto"/>
            </w:tcBorders>
          </w:tcPr>
          <w:p w:rsidR="008559B3" w:rsidRPr="009B4AC7" w:rsidRDefault="00B229E7"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3</w:t>
            </w:r>
          </w:p>
        </w:tc>
        <w:tc>
          <w:tcPr>
            <w:tcW w:w="3261" w:type="dxa"/>
            <w:tcBorders>
              <w:top w:val="single" w:sz="4" w:space="0" w:color="auto"/>
              <w:left w:val="nil"/>
              <w:bottom w:val="single" w:sz="4" w:space="0" w:color="auto"/>
              <w:right w:val="single" w:sz="4" w:space="0" w:color="auto"/>
            </w:tcBorders>
          </w:tcPr>
          <w:p w:rsidR="008559B3" w:rsidRPr="009B4AC7" w:rsidRDefault="00B229E7"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4</w:t>
            </w:r>
          </w:p>
        </w:tc>
      </w:tr>
      <w:tr w:rsidR="008559B3" w:rsidRPr="009B4AC7" w:rsidTr="008559B3">
        <w:tc>
          <w:tcPr>
            <w:tcW w:w="3715" w:type="dxa"/>
            <w:tcBorders>
              <w:top w:val="single" w:sz="4" w:space="0" w:color="auto"/>
              <w:left w:val="single" w:sz="4" w:space="0" w:color="auto"/>
              <w:bottom w:val="single" w:sz="4" w:space="0" w:color="auto"/>
              <w:right w:val="single" w:sz="4" w:space="0" w:color="auto"/>
            </w:tcBorders>
          </w:tcPr>
          <w:p w:rsidR="008559B3" w:rsidRPr="009B4AC7" w:rsidRDefault="008559B3" w:rsidP="0048055D">
            <w:pPr>
              <w:widowControl w:val="0"/>
              <w:autoSpaceDE w:val="0"/>
              <w:autoSpaceDN w:val="0"/>
              <w:adjustRightInd w:val="0"/>
              <w:spacing w:after="0" w:line="240" w:lineRule="auto"/>
              <w:rPr>
                <w:rFonts w:ascii="Arial" w:eastAsia="Times New Roman" w:hAnsi="Arial" w:cs="Arial"/>
                <w:sz w:val="24"/>
                <w:szCs w:val="24"/>
                <w:lang w:eastAsia="ru-RU"/>
              </w:rPr>
            </w:pPr>
            <w:bookmarkStart w:id="47" w:name="sub_151001"/>
            <w:r w:rsidRPr="009B4AC7">
              <w:rPr>
                <w:rFonts w:ascii="Arial" w:eastAsia="Times New Roman" w:hAnsi="Arial" w:cs="Arial"/>
                <w:sz w:val="24"/>
                <w:szCs w:val="24"/>
                <w:lang w:eastAsia="ru-RU"/>
              </w:rPr>
              <w:t>1. Самоконтроль</w:t>
            </w:r>
            <w:bookmarkEnd w:id="47"/>
          </w:p>
        </w:tc>
        <w:tc>
          <w:tcPr>
            <w:tcW w:w="2126" w:type="dxa"/>
            <w:tcBorders>
              <w:top w:val="single" w:sz="4" w:space="0" w:color="auto"/>
              <w:left w:val="nil"/>
              <w:bottom w:val="single" w:sz="4" w:space="0" w:color="auto"/>
              <w:right w:val="single" w:sz="4" w:space="0" w:color="auto"/>
            </w:tcBorders>
          </w:tcPr>
          <w:p w:rsidR="008559B3" w:rsidRPr="009B4AC7"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c>
          <w:tcPr>
            <w:tcW w:w="4252" w:type="dxa"/>
            <w:tcBorders>
              <w:top w:val="single" w:sz="4" w:space="0" w:color="auto"/>
              <w:left w:val="nil"/>
              <w:bottom w:val="single" w:sz="4" w:space="0" w:color="auto"/>
              <w:right w:val="single" w:sz="4" w:space="0" w:color="auto"/>
            </w:tcBorders>
          </w:tcPr>
          <w:p w:rsidR="008559B3" w:rsidRPr="009B4AC7"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c>
          <w:tcPr>
            <w:tcW w:w="3261" w:type="dxa"/>
            <w:tcBorders>
              <w:top w:val="single" w:sz="4" w:space="0" w:color="auto"/>
              <w:left w:val="nil"/>
              <w:bottom w:val="single" w:sz="4" w:space="0" w:color="auto"/>
              <w:right w:val="single" w:sz="4" w:space="0" w:color="auto"/>
            </w:tcBorders>
          </w:tcPr>
          <w:p w:rsidR="008559B3" w:rsidRPr="009B4AC7"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r>
      <w:tr w:rsidR="008559B3" w:rsidRPr="009B4AC7" w:rsidTr="008559B3">
        <w:tc>
          <w:tcPr>
            <w:tcW w:w="3715" w:type="dxa"/>
            <w:tcBorders>
              <w:top w:val="single" w:sz="4" w:space="0" w:color="auto"/>
              <w:left w:val="single" w:sz="4" w:space="0" w:color="auto"/>
              <w:bottom w:val="single" w:sz="4" w:space="0" w:color="auto"/>
              <w:right w:val="single" w:sz="4" w:space="0" w:color="auto"/>
            </w:tcBorders>
          </w:tcPr>
          <w:p w:rsidR="008559B3" w:rsidRPr="009B4AC7" w:rsidRDefault="008559B3" w:rsidP="0048055D">
            <w:pPr>
              <w:widowControl w:val="0"/>
              <w:autoSpaceDE w:val="0"/>
              <w:autoSpaceDN w:val="0"/>
              <w:adjustRightInd w:val="0"/>
              <w:spacing w:after="0" w:line="240" w:lineRule="auto"/>
              <w:rPr>
                <w:rFonts w:ascii="Arial" w:eastAsia="Times New Roman" w:hAnsi="Arial" w:cs="Arial"/>
                <w:sz w:val="24"/>
                <w:szCs w:val="24"/>
                <w:lang w:eastAsia="ru-RU"/>
              </w:rPr>
            </w:pPr>
            <w:bookmarkStart w:id="48" w:name="sub_151002"/>
            <w:r w:rsidRPr="009B4AC7">
              <w:rPr>
                <w:rFonts w:ascii="Arial" w:eastAsia="Times New Roman" w:hAnsi="Arial" w:cs="Arial"/>
                <w:sz w:val="24"/>
                <w:szCs w:val="24"/>
                <w:lang w:eastAsia="ru-RU"/>
              </w:rPr>
              <w:lastRenderedPageBreak/>
              <w:t>2. Контроль по подчиненности</w:t>
            </w:r>
            <w:bookmarkEnd w:id="48"/>
          </w:p>
        </w:tc>
        <w:tc>
          <w:tcPr>
            <w:tcW w:w="2126" w:type="dxa"/>
            <w:tcBorders>
              <w:top w:val="single" w:sz="4" w:space="0" w:color="auto"/>
              <w:left w:val="nil"/>
              <w:bottom w:val="single" w:sz="4" w:space="0" w:color="auto"/>
              <w:right w:val="single" w:sz="4" w:space="0" w:color="auto"/>
            </w:tcBorders>
          </w:tcPr>
          <w:p w:rsidR="008559B3" w:rsidRPr="009B4AC7"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c>
          <w:tcPr>
            <w:tcW w:w="4252" w:type="dxa"/>
            <w:tcBorders>
              <w:top w:val="single" w:sz="4" w:space="0" w:color="auto"/>
              <w:left w:val="nil"/>
              <w:bottom w:val="single" w:sz="4" w:space="0" w:color="auto"/>
              <w:right w:val="single" w:sz="4" w:space="0" w:color="auto"/>
            </w:tcBorders>
          </w:tcPr>
          <w:p w:rsidR="008559B3" w:rsidRPr="009B4AC7"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c>
          <w:tcPr>
            <w:tcW w:w="3261" w:type="dxa"/>
            <w:tcBorders>
              <w:top w:val="single" w:sz="4" w:space="0" w:color="auto"/>
              <w:left w:val="nil"/>
              <w:bottom w:val="single" w:sz="4" w:space="0" w:color="auto"/>
              <w:right w:val="single" w:sz="4" w:space="0" w:color="auto"/>
            </w:tcBorders>
          </w:tcPr>
          <w:p w:rsidR="008559B3" w:rsidRPr="009B4AC7"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r>
      <w:tr w:rsidR="008559B3" w:rsidRPr="009B4AC7" w:rsidTr="008559B3">
        <w:tc>
          <w:tcPr>
            <w:tcW w:w="3715" w:type="dxa"/>
            <w:tcBorders>
              <w:top w:val="single" w:sz="4" w:space="0" w:color="auto"/>
              <w:left w:val="single" w:sz="4" w:space="0" w:color="auto"/>
              <w:bottom w:val="single" w:sz="4" w:space="0" w:color="auto"/>
              <w:right w:val="single" w:sz="4" w:space="0" w:color="auto"/>
            </w:tcBorders>
          </w:tcPr>
          <w:p w:rsidR="008559B3" w:rsidRPr="009B4AC7" w:rsidRDefault="008559B3" w:rsidP="0048055D">
            <w:pPr>
              <w:widowControl w:val="0"/>
              <w:autoSpaceDE w:val="0"/>
              <w:autoSpaceDN w:val="0"/>
              <w:adjustRightInd w:val="0"/>
              <w:spacing w:after="0" w:line="240" w:lineRule="auto"/>
              <w:rPr>
                <w:rFonts w:ascii="Arial" w:eastAsia="Times New Roman" w:hAnsi="Arial" w:cs="Arial"/>
                <w:sz w:val="24"/>
                <w:szCs w:val="24"/>
                <w:lang w:eastAsia="ru-RU"/>
              </w:rPr>
            </w:pPr>
            <w:bookmarkStart w:id="49" w:name="sub_151003"/>
            <w:r w:rsidRPr="009B4AC7">
              <w:rPr>
                <w:rFonts w:ascii="Arial" w:eastAsia="Times New Roman" w:hAnsi="Arial" w:cs="Arial"/>
                <w:sz w:val="24"/>
                <w:szCs w:val="24"/>
                <w:lang w:eastAsia="ru-RU"/>
              </w:rPr>
              <w:t>3. Контроль по подведомственности в соответствии с картой внутреннего финансового контроля</w:t>
            </w:r>
            <w:bookmarkEnd w:id="49"/>
          </w:p>
        </w:tc>
        <w:tc>
          <w:tcPr>
            <w:tcW w:w="2126" w:type="dxa"/>
            <w:tcBorders>
              <w:top w:val="single" w:sz="4" w:space="0" w:color="auto"/>
              <w:left w:val="nil"/>
              <w:bottom w:val="single" w:sz="4" w:space="0" w:color="auto"/>
              <w:right w:val="single" w:sz="4" w:space="0" w:color="auto"/>
            </w:tcBorders>
          </w:tcPr>
          <w:p w:rsidR="008559B3" w:rsidRPr="009B4AC7"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c>
          <w:tcPr>
            <w:tcW w:w="4252" w:type="dxa"/>
            <w:tcBorders>
              <w:top w:val="single" w:sz="4" w:space="0" w:color="auto"/>
              <w:left w:val="nil"/>
              <w:bottom w:val="single" w:sz="4" w:space="0" w:color="auto"/>
              <w:right w:val="single" w:sz="4" w:space="0" w:color="auto"/>
            </w:tcBorders>
          </w:tcPr>
          <w:p w:rsidR="008559B3" w:rsidRPr="009B4AC7"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c>
          <w:tcPr>
            <w:tcW w:w="3261" w:type="dxa"/>
            <w:tcBorders>
              <w:top w:val="single" w:sz="4" w:space="0" w:color="auto"/>
              <w:left w:val="nil"/>
              <w:bottom w:val="single" w:sz="4" w:space="0" w:color="auto"/>
              <w:right w:val="single" w:sz="4" w:space="0" w:color="auto"/>
            </w:tcBorders>
          </w:tcPr>
          <w:p w:rsidR="008559B3" w:rsidRPr="009B4AC7"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r>
      <w:tr w:rsidR="008559B3" w:rsidRPr="009B4AC7" w:rsidTr="008559B3">
        <w:tc>
          <w:tcPr>
            <w:tcW w:w="3715" w:type="dxa"/>
            <w:tcBorders>
              <w:top w:val="single" w:sz="4" w:space="0" w:color="auto"/>
              <w:left w:val="single" w:sz="4" w:space="0" w:color="auto"/>
              <w:bottom w:val="single" w:sz="4" w:space="0" w:color="auto"/>
              <w:right w:val="single" w:sz="4" w:space="0" w:color="auto"/>
            </w:tcBorders>
          </w:tcPr>
          <w:p w:rsidR="008559B3" w:rsidRPr="009B4AC7" w:rsidRDefault="008559B3" w:rsidP="0048055D">
            <w:pPr>
              <w:widowControl w:val="0"/>
              <w:autoSpaceDE w:val="0"/>
              <w:autoSpaceDN w:val="0"/>
              <w:adjustRightInd w:val="0"/>
              <w:spacing w:after="0" w:line="240" w:lineRule="auto"/>
              <w:rPr>
                <w:rFonts w:ascii="Arial" w:eastAsia="Times New Roman" w:hAnsi="Arial" w:cs="Arial"/>
                <w:sz w:val="24"/>
                <w:szCs w:val="24"/>
                <w:lang w:eastAsia="ru-RU"/>
              </w:rPr>
            </w:pPr>
            <w:bookmarkStart w:id="50" w:name="sub_151004"/>
            <w:r w:rsidRPr="009B4AC7">
              <w:rPr>
                <w:rFonts w:ascii="Arial" w:eastAsia="Times New Roman" w:hAnsi="Arial" w:cs="Arial"/>
                <w:sz w:val="24"/>
                <w:szCs w:val="24"/>
                <w:lang w:eastAsia="ru-RU"/>
              </w:rPr>
              <w:t>4. Контроль по подведомственности в соответствии с регламентом</w:t>
            </w:r>
            <w:bookmarkEnd w:id="50"/>
          </w:p>
        </w:tc>
        <w:tc>
          <w:tcPr>
            <w:tcW w:w="2126" w:type="dxa"/>
            <w:tcBorders>
              <w:top w:val="single" w:sz="4" w:space="0" w:color="auto"/>
              <w:left w:val="nil"/>
              <w:bottom w:val="single" w:sz="4" w:space="0" w:color="auto"/>
              <w:right w:val="single" w:sz="4" w:space="0" w:color="auto"/>
            </w:tcBorders>
          </w:tcPr>
          <w:p w:rsidR="008559B3" w:rsidRPr="009B4AC7"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c>
          <w:tcPr>
            <w:tcW w:w="4252" w:type="dxa"/>
            <w:tcBorders>
              <w:top w:val="single" w:sz="4" w:space="0" w:color="auto"/>
              <w:left w:val="nil"/>
              <w:bottom w:val="single" w:sz="4" w:space="0" w:color="auto"/>
              <w:right w:val="single" w:sz="4" w:space="0" w:color="auto"/>
            </w:tcBorders>
          </w:tcPr>
          <w:p w:rsidR="008559B3" w:rsidRPr="009B4AC7"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c>
          <w:tcPr>
            <w:tcW w:w="3261" w:type="dxa"/>
            <w:tcBorders>
              <w:top w:val="single" w:sz="4" w:space="0" w:color="auto"/>
              <w:left w:val="nil"/>
              <w:bottom w:val="single" w:sz="4" w:space="0" w:color="auto"/>
              <w:right w:val="single" w:sz="4" w:space="0" w:color="auto"/>
            </w:tcBorders>
          </w:tcPr>
          <w:p w:rsidR="008559B3" w:rsidRPr="009B4AC7"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r>
      <w:tr w:rsidR="008559B3" w:rsidRPr="009B4AC7" w:rsidTr="008559B3">
        <w:tc>
          <w:tcPr>
            <w:tcW w:w="3715" w:type="dxa"/>
            <w:tcBorders>
              <w:top w:val="single" w:sz="4" w:space="0" w:color="auto"/>
              <w:left w:val="single" w:sz="4" w:space="0" w:color="auto"/>
              <w:bottom w:val="single" w:sz="4" w:space="0" w:color="auto"/>
              <w:right w:val="single" w:sz="4" w:space="0" w:color="auto"/>
            </w:tcBorders>
          </w:tcPr>
          <w:p w:rsidR="008559B3" w:rsidRPr="009B4AC7" w:rsidRDefault="008559B3" w:rsidP="0048055D">
            <w:pPr>
              <w:widowControl w:val="0"/>
              <w:autoSpaceDE w:val="0"/>
              <w:autoSpaceDN w:val="0"/>
              <w:adjustRightInd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Итого</w:t>
            </w:r>
          </w:p>
        </w:tc>
        <w:tc>
          <w:tcPr>
            <w:tcW w:w="2126" w:type="dxa"/>
            <w:tcBorders>
              <w:top w:val="single" w:sz="4" w:space="0" w:color="auto"/>
              <w:left w:val="single" w:sz="4" w:space="0" w:color="auto"/>
              <w:bottom w:val="single" w:sz="4" w:space="0" w:color="auto"/>
              <w:right w:val="single" w:sz="4" w:space="0" w:color="auto"/>
            </w:tcBorders>
          </w:tcPr>
          <w:p w:rsidR="008559B3" w:rsidRPr="009B4AC7"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c>
          <w:tcPr>
            <w:tcW w:w="4252" w:type="dxa"/>
            <w:tcBorders>
              <w:top w:val="single" w:sz="4" w:space="0" w:color="auto"/>
              <w:left w:val="nil"/>
              <w:bottom w:val="single" w:sz="4" w:space="0" w:color="auto"/>
              <w:right w:val="single" w:sz="4" w:space="0" w:color="auto"/>
            </w:tcBorders>
          </w:tcPr>
          <w:p w:rsidR="008559B3" w:rsidRPr="009B4AC7"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c>
          <w:tcPr>
            <w:tcW w:w="3261" w:type="dxa"/>
            <w:tcBorders>
              <w:top w:val="single" w:sz="4" w:space="0" w:color="auto"/>
              <w:left w:val="nil"/>
              <w:bottom w:val="single" w:sz="4" w:space="0" w:color="auto"/>
              <w:right w:val="single" w:sz="4" w:space="0" w:color="auto"/>
            </w:tcBorders>
          </w:tcPr>
          <w:p w:rsidR="008559B3" w:rsidRPr="009B4AC7" w:rsidRDefault="008559B3" w:rsidP="0048055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 </w:t>
            </w:r>
          </w:p>
        </w:tc>
      </w:tr>
    </w:tbl>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p>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Главный бухгалтер </w:t>
      </w:r>
    </w:p>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                                                                            _______________________    ______________          _______________________</w:t>
      </w:r>
    </w:p>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                                 </w:t>
      </w:r>
      <w:r w:rsidRPr="009B4AC7">
        <w:rPr>
          <w:rFonts w:ascii="Arial" w:eastAsia="Times New Roman" w:hAnsi="Arial" w:cs="Arial"/>
          <w:sz w:val="24"/>
          <w:szCs w:val="24"/>
          <w:lang w:eastAsia="ru-RU"/>
        </w:rPr>
        <w:tab/>
      </w:r>
      <w:r w:rsidRPr="009B4AC7">
        <w:rPr>
          <w:rFonts w:ascii="Arial" w:eastAsia="Times New Roman" w:hAnsi="Arial" w:cs="Arial"/>
          <w:sz w:val="24"/>
          <w:szCs w:val="24"/>
          <w:lang w:eastAsia="ru-RU"/>
        </w:rPr>
        <w:tab/>
      </w:r>
      <w:r w:rsidRPr="009B4AC7">
        <w:rPr>
          <w:rFonts w:ascii="Arial" w:eastAsia="Times New Roman" w:hAnsi="Arial" w:cs="Arial"/>
          <w:sz w:val="24"/>
          <w:szCs w:val="24"/>
          <w:lang w:eastAsia="ru-RU"/>
        </w:rPr>
        <w:tab/>
      </w:r>
      <w:r w:rsidRPr="009B4AC7">
        <w:rPr>
          <w:rFonts w:ascii="Arial" w:eastAsia="Times New Roman" w:hAnsi="Arial" w:cs="Arial"/>
          <w:sz w:val="24"/>
          <w:szCs w:val="24"/>
          <w:lang w:eastAsia="ru-RU"/>
        </w:rPr>
        <w:tab/>
      </w:r>
      <w:r w:rsidRPr="009B4AC7">
        <w:rPr>
          <w:rFonts w:ascii="Arial" w:eastAsia="Times New Roman" w:hAnsi="Arial" w:cs="Arial"/>
          <w:sz w:val="24"/>
          <w:szCs w:val="24"/>
          <w:lang w:eastAsia="ru-RU"/>
        </w:rPr>
        <w:tab/>
      </w:r>
      <w:r w:rsidRPr="009B4AC7">
        <w:rPr>
          <w:rFonts w:ascii="Arial" w:eastAsia="Times New Roman" w:hAnsi="Arial" w:cs="Arial"/>
          <w:sz w:val="24"/>
          <w:szCs w:val="24"/>
          <w:lang w:eastAsia="ru-RU"/>
        </w:rPr>
        <w:tab/>
        <w:t xml:space="preserve"> (должность)             (подпись)             </w:t>
      </w:r>
      <w:r w:rsidRPr="009B4AC7">
        <w:rPr>
          <w:rFonts w:ascii="Arial" w:eastAsia="Times New Roman" w:hAnsi="Arial" w:cs="Arial"/>
          <w:sz w:val="24"/>
          <w:szCs w:val="24"/>
          <w:lang w:eastAsia="ru-RU"/>
        </w:rPr>
        <w:tab/>
        <w:t>(расшифровка подписи)</w:t>
      </w:r>
    </w:p>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p>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"_____" _____________________ 20___ г.</w:t>
      </w:r>
    </w:p>
    <w:p w:rsidR="00AF5A7F" w:rsidRPr="009B4AC7" w:rsidRDefault="00AF5A7F" w:rsidP="00AF5A7F">
      <w:pPr>
        <w:widowControl w:val="0"/>
        <w:autoSpaceDE w:val="0"/>
        <w:autoSpaceDN w:val="0"/>
        <w:adjustRightInd w:val="0"/>
        <w:spacing w:after="0" w:line="240" w:lineRule="auto"/>
        <w:ind w:left="8496"/>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Приложение № 1</w:t>
      </w:r>
    </w:p>
    <w:p w:rsidR="00AF5A7F" w:rsidRPr="009B4AC7" w:rsidRDefault="00AF5A7F" w:rsidP="00AF5A7F">
      <w:pPr>
        <w:widowControl w:val="0"/>
        <w:autoSpaceDE w:val="0"/>
        <w:autoSpaceDN w:val="0"/>
        <w:adjustRightInd w:val="0"/>
        <w:spacing w:after="0" w:line="240" w:lineRule="auto"/>
        <w:ind w:left="8496"/>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 к Порядку осуществления внутреннего финансового аудита </w:t>
      </w:r>
      <w:proofErr w:type="gramStart"/>
      <w:r w:rsidRPr="009B4AC7">
        <w:rPr>
          <w:rFonts w:ascii="Arial" w:eastAsia="Times New Roman" w:hAnsi="Arial" w:cs="Arial"/>
          <w:sz w:val="24"/>
          <w:szCs w:val="24"/>
          <w:lang w:eastAsia="ru-RU"/>
        </w:rPr>
        <w:t>главными</w:t>
      </w:r>
      <w:proofErr w:type="gramEnd"/>
    </w:p>
    <w:p w:rsidR="00AF5A7F" w:rsidRPr="009B4AC7" w:rsidRDefault="00AF5A7F" w:rsidP="00AF5A7F">
      <w:pPr>
        <w:widowControl w:val="0"/>
        <w:autoSpaceDE w:val="0"/>
        <w:autoSpaceDN w:val="0"/>
        <w:adjustRightInd w:val="0"/>
        <w:spacing w:after="0" w:line="240" w:lineRule="auto"/>
        <w:ind w:left="8496"/>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 администраторами  бюджетных средств городского округа Люберцы</w:t>
      </w:r>
    </w:p>
    <w:p w:rsidR="00AF5A7F" w:rsidRPr="009B4AC7" w:rsidRDefault="00AF5A7F" w:rsidP="00AF5A7F">
      <w:pPr>
        <w:pStyle w:val="ab"/>
        <w:jc w:val="center"/>
        <w:rPr>
          <w:rStyle w:val="a9"/>
          <w:rFonts w:ascii="Arial" w:hAnsi="Arial" w:cs="Arial"/>
          <w:bCs/>
        </w:rPr>
      </w:pPr>
    </w:p>
    <w:p w:rsidR="00AF5A7F" w:rsidRPr="009B4AC7" w:rsidRDefault="00AF5A7F" w:rsidP="00AF5A7F">
      <w:pPr>
        <w:pStyle w:val="ab"/>
        <w:jc w:val="center"/>
        <w:rPr>
          <w:rFonts w:ascii="Arial" w:hAnsi="Arial" w:cs="Arial"/>
        </w:rPr>
      </w:pPr>
      <w:r w:rsidRPr="009B4AC7">
        <w:rPr>
          <w:rStyle w:val="a9"/>
          <w:rFonts w:ascii="Arial" w:hAnsi="Arial" w:cs="Arial"/>
          <w:bCs/>
        </w:rPr>
        <w:t>План</w:t>
      </w:r>
    </w:p>
    <w:p w:rsidR="00AF5A7F" w:rsidRPr="009B4AC7" w:rsidRDefault="00AF5A7F" w:rsidP="00AF5A7F">
      <w:pPr>
        <w:pStyle w:val="ab"/>
        <w:jc w:val="center"/>
        <w:rPr>
          <w:rFonts w:ascii="Arial" w:hAnsi="Arial" w:cs="Arial"/>
        </w:rPr>
      </w:pPr>
      <w:r w:rsidRPr="009B4AC7">
        <w:rPr>
          <w:rStyle w:val="a9"/>
          <w:rFonts w:ascii="Arial" w:hAnsi="Arial" w:cs="Arial"/>
          <w:bCs/>
        </w:rPr>
        <w:t>внутреннего финансового аудита</w:t>
      </w:r>
    </w:p>
    <w:tbl>
      <w:tblPr>
        <w:tblW w:w="153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86"/>
        <w:gridCol w:w="7367"/>
        <w:gridCol w:w="1660"/>
        <w:gridCol w:w="1197"/>
      </w:tblGrid>
      <w:tr w:rsidR="00AF5A7F" w:rsidRPr="009B4AC7" w:rsidTr="00AF5A7F">
        <w:tc>
          <w:tcPr>
            <w:tcW w:w="12453" w:type="dxa"/>
            <w:gridSpan w:val="2"/>
            <w:tcBorders>
              <w:top w:val="nil"/>
              <w:left w:val="nil"/>
              <w:bottom w:val="nil"/>
              <w:right w:val="nil"/>
            </w:tcBorders>
            <w:vAlign w:val="center"/>
          </w:tcPr>
          <w:p w:rsidR="00AF5A7F" w:rsidRPr="009B4AC7" w:rsidRDefault="00AF5A7F" w:rsidP="00916937">
            <w:pPr>
              <w:pStyle w:val="aa"/>
              <w:jc w:val="center"/>
            </w:pPr>
            <w:r w:rsidRPr="009B4AC7">
              <w:t>за ______________ год</w:t>
            </w:r>
          </w:p>
        </w:tc>
        <w:tc>
          <w:tcPr>
            <w:tcW w:w="1660" w:type="dxa"/>
            <w:tcBorders>
              <w:top w:val="nil"/>
              <w:left w:val="nil"/>
              <w:bottom w:val="nil"/>
              <w:right w:val="single" w:sz="4" w:space="0" w:color="auto"/>
            </w:tcBorders>
            <w:vAlign w:val="center"/>
          </w:tcPr>
          <w:p w:rsidR="00AF5A7F" w:rsidRPr="009B4AC7" w:rsidRDefault="00AF5A7F" w:rsidP="00916937">
            <w:pPr>
              <w:pStyle w:val="aa"/>
            </w:pPr>
          </w:p>
        </w:tc>
        <w:tc>
          <w:tcPr>
            <w:tcW w:w="1197" w:type="dxa"/>
            <w:tcBorders>
              <w:top w:val="single" w:sz="4" w:space="0" w:color="auto"/>
              <w:left w:val="single" w:sz="4" w:space="0" w:color="auto"/>
              <w:bottom w:val="single" w:sz="4" w:space="0" w:color="auto"/>
            </w:tcBorders>
            <w:vAlign w:val="center"/>
          </w:tcPr>
          <w:p w:rsidR="00AF5A7F" w:rsidRPr="009B4AC7" w:rsidRDefault="00AF5A7F" w:rsidP="00916937">
            <w:pPr>
              <w:pStyle w:val="aa"/>
              <w:jc w:val="center"/>
            </w:pPr>
            <w:r w:rsidRPr="009B4AC7">
              <w:t>Коды</w:t>
            </w:r>
          </w:p>
        </w:tc>
      </w:tr>
      <w:tr w:rsidR="00AF5A7F" w:rsidRPr="009B4AC7" w:rsidTr="00AF5A7F">
        <w:tc>
          <w:tcPr>
            <w:tcW w:w="12453" w:type="dxa"/>
            <w:gridSpan w:val="2"/>
            <w:tcBorders>
              <w:top w:val="nil"/>
              <w:left w:val="nil"/>
              <w:bottom w:val="nil"/>
              <w:right w:val="nil"/>
            </w:tcBorders>
            <w:vAlign w:val="center"/>
          </w:tcPr>
          <w:p w:rsidR="00AF5A7F" w:rsidRPr="009B4AC7" w:rsidRDefault="00AF5A7F" w:rsidP="00916937">
            <w:pPr>
              <w:pStyle w:val="aa"/>
              <w:jc w:val="center"/>
            </w:pPr>
          </w:p>
        </w:tc>
        <w:tc>
          <w:tcPr>
            <w:tcW w:w="1660" w:type="dxa"/>
            <w:tcBorders>
              <w:top w:val="nil"/>
              <w:left w:val="nil"/>
              <w:bottom w:val="nil"/>
              <w:right w:val="single" w:sz="4" w:space="0" w:color="auto"/>
            </w:tcBorders>
            <w:vAlign w:val="bottom"/>
          </w:tcPr>
          <w:p w:rsidR="00AF5A7F" w:rsidRPr="009B4AC7" w:rsidRDefault="00AF5A7F" w:rsidP="00916937">
            <w:pPr>
              <w:pStyle w:val="aa"/>
            </w:pPr>
          </w:p>
        </w:tc>
        <w:tc>
          <w:tcPr>
            <w:tcW w:w="1197" w:type="dxa"/>
            <w:tcBorders>
              <w:top w:val="single" w:sz="4" w:space="0" w:color="auto"/>
              <w:left w:val="single" w:sz="4" w:space="0" w:color="auto"/>
              <w:bottom w:val="single" w:sz="4" w:space="0" w:color="auto"/>
            </w:tcBorders>
            <w:vAlign w:val="bottom"/>
          </w:tcPr>
          <w:p w:rsidR="00AF5A7F" w:rsidRPr="009B4AC7" w:rsidRDefault="00AF5A7F" w:rsidP="00916937">
            <w:pPr>
              <w:pStyle w:val="aa"/>
              <w:jc w:val="center"/>
            </w:pPr>
            <w:r w:rsidRPr="009B4AC7">
              <w:t> </w:t>
            </w:r>
          </w:p>
        </w:tc>
      </w:tr>
      <w:tr w:rsidR="00AF5A7F" w:rsidRPr="009B4AC7" w:rsidTr="00AF5A7F">
        <w:tc>
          <w:tcPr>
            <w:tcW w:w="5086" w:type="dxa"/>
            <w:vMerge w:val="restart"/>
            <w:tcBorders>
              <w:top w:val="nil"/>
              <w:left w:val="nil"/>
              <w:bottom w:val="nil"/>
              <w:right w:val="nil"/>
            </w:tcBorders>
            <w:vAlign w:val="bottom"/>
          </w:tcPr>
          <w:p w:rsidR="00AF5A7F" w:rsidRPr="009B4AC7" w:rsidRDefault="00AF5A7F" w:rsidP="00916937">
            <w:pPr>
              <w:pStyle w:val="ac"/>
            </w:pPr>
            <w:r w:rsidRPr="009B4AC7">
              <w:t>Наименование главного администратора (администратора) бюджетных средств</w:t>
            </w:r>
          </w:p>
          <w:p w:rsidR="00AF5A7F" w:rsidRPr="009B4AC7" w:rsidRDefault="00AF5A7F" w:rsidP="00916937">
            <w:pPr>
              <w:pStyle w:val="ac"/>
            </w:pPr>
          </w:p>
        </w:tc>
        <w:tc>
          <w:tcPr>
            <w:tcW w:w="7367" w:type="dxa"/>
            <w:vMerge w:val="restart"/>
            <w:tcBorders>
              <w:top w:val="nil"/>
              <w:left w:val="nil"/>
              <w:bottom w:val="nil"/>
              <w:right w:val="nil"/>
            </w:tcBorders>
            <w:vAlign w:val="bottom"/>
          </w:tcPr>
          <w:p w:rsidR="00AF5A7F" w:rsidRPr="009B4AC7" w:rsidRDefault="00AF5A7F" w:rsidP="00916937">
            <w:pPr>
              <w:pStyle w:val="ac"/>
            </w:pPr>
            <w:r w:rsidRPr="009B4AC7">
              <w:t>_______________________________________</w:t>
            </w:r>
          </w:p>
        </w:tc>
        <w:tc>
          <w:tcPr>
            <w:tcW w:w="1660" w:type="dxa"/>
            <w:tcBorders>
              <w:top w:val="nil"/>
              <w:left w:val="nil"/>
              <w:bottom w:val="nil"/>
              <w:right w:val="single" w:sz="4" w:space="0" w:color="auto"/>
            </w:tcBorders>
            <w:vAlign w:val="bottom"/>
          </w:tcPr>
          <w:p w:rsidR="00AF5A7F" w:rsidRPr="009B4AC7" w:rsidRDefault="00AF5A7F" w:rsidP="00916937">
            <w:pPr>
              <w:pStyle w:val="aa"/>
              <w:jc w:val="right"/>
            </w:pPr>
            <w:r w:rsidRPr="009B4AC7">
              <w:t>Дата</w:t>
            </w:r>
          </w:p>
        </w:tc>
        <w:tc>
          <w:tcPr>
            <w:tcW w:w="1197" w:type="dxa"/>
            <w:tcBorders>
              <w:top w:val="single" w:sz="4" w:space="0" w:color="auto"/>
              <w:left w:val="single" w:sz="4" w:space="0" w:color="auto"/>
              <w:bottom w:val="single" w:sz="4" w:space="0" w:color="auto"/>
            </w:tcBorders>
          </w:tcPr>
          <w:p w:rsidR="00AF5A7F" w:rsidRPr="009B4AC7" w:rsidRDefault="00AF5A7F" w:rsidP="00916937">
            <w:pPr>
              <w:pStyle w:val="aa"/>
              <w:jc w:val="center"/>
            </w:pPr>
            <w:r w:rsidRPr="009B4AC7">
              <w:t> </w:t>
            </w:r>
          </w:p>
        </w:tc>
      </w:tr>
      <w:tr w:rsidR="00AF5A7F" w:rsidRPr="009B4AC7" w:rsidTr="00AF5A7F">
        <w:tc>
          <w:tcPr>
            <w:tcW w:w="5086" w:type="dxa"/>
            <w:vMerge/>
            <w:tcBorders>
              <w:top w:val="nil"/>
              <w:left w:val="nil"/>
              <w:bottom w:val="nil"/>
              <w:right w:val="nil"/>
            </w:tcBorders>
            <w:vAlign w:val="bottom"/>
          </w:tcPr>
          <w:p w:rsidR="00AF5A7F" w:rsidRPr="009B4AC7" w:rsidRDefault="00AF5A7F" w:rsidP="00916937">
            <w:pPr>
              <w:pStyle w:val="aa"/>
            </w:pPr>
          </w:p>
        </w:tc>
        <w:tc>
          <w:tcPr>
            <w:tcW w:w="7367" w:type="dxa"/>
            <w:vMerge/>
            <w:tcBorders>
              <w:top w:val="nil"/>
              <w:left w:val="nil"/>
              <w:bottom w:val="nil"/>
              <w:right w:val="nil"/>
            </w:tcBorders>
            <w:vAlign w:val="bottom"/>
          </w:tcPr>
          <w:p w:rsidR="00AF5A7F" w:rsidRPr="009B4AC7" w:rsidRDefault="00AF5A7F" w:rsidP="00916937">
            <w:pPr>
              <w:pStyle w:val="aa"/>
            </w:pPr>
          </w:p>
        </w:tc>
        <w:tc>
          <w:tcPr>
            <w:tcW w:w="1660" w:type="dxa"/>
            <w:vMerge w:val="restart"/>
            <w:tcBorders>
              <w:top w:val="nil"/>
              <w:left w:val="nil"/>
              <w:bottom w:val="nil"/>
              <w:right w:val="single" w:sz="4" w:space="0" w:color="auto"/>
            </w:tcBorders>
            <w:vAlign w:val="bottom"/>
          </w:tcPr>
          <w:p w:rsidR="00AF5A7F" w:rsidRPr="009B4AC7" w:rsidRDefault="00AF5A7F" w:rsidP="00916937">
            <w:pPr>
              <w:pStyle w:val="aa"/>
              <w:jc w:val="right"/>
            </w:pPr>
            <w:r w:rsidRPr="009B4AC7">
              <w:t xml:space="preserve">Глава по </w:t>
            </w:r>
            <w:hyperlink r:id="rId16" w:history="1">
              <w:r w:rsidRPr="009B4AC7">
                <w:rPr>
                  <w:rStyle w:val="a8"/>
                </w:rPr>
                <w:t>БК</w:t>
              </w:r>
            </w:hyperlink>
          </w:p>
        </w:tc>
        <w:tc>
          <w:tcPr>
            <w:tcW w:w="1197" w:type="dxa"/>
            <w:tcBorders>
              <w:top w:val="single" w:sz="4" w:space="0" w:color="auto"/>
              <w:left w:val="single" w:sz="4" w:space="0" w:color="auto"/>
              <w:bottom w:val="single" w:sz="4" w:space="0" w:color="auto"/>
            </w:tcBorders>
          </w:tcPr>
          <w:p w:rsidR="00AF5A7F" w:rsidRPr="009B4AC7" w:rsidRDefault="00AF5A7F" w:rsidP="00916937">
            <w:pPr>
              <w:pStyle w:val="aa"/>
            </w:pPr>
          </w:p>
        </w:tc>
      </w:tr>
      <w:tr w:rsidR="00AF5A7F" w:rsidRPr="009B4AC7" w:rsidTr="00AF5A7F">
        <w:tc>
          <w:tcPr>
            <w:tcW w:w="5086" w:type="dxa"/>
            <w:tcBorders>
              <w:top w:val="nil"/>
              <w:left w:val="nil"/>
              <w:bottom w:val="nil"/>
              <w:right w:val="nil"/>
            </w:tcBorders>
            <w:vAlign w:val="bottom"/>
          </w:tcPr>
          <w:p w:rsidR="00AF5A7F" w:rsidRPr="009B4AC7" w:rsidRDefault="00AF5A7F" w:rsidP="00916937">
            <w:pPr>
              <w:pStyle w:val="ac"/>
            </w:pPr>
            <w:r w:rsidRPr="009B4AC7">
              <w:t>Бюджет муниципального образования  городской округ Люберцы Московской области</w:t>
            </w:r>
          </w:p>
        </w:tc>
        <w:tc>
          <w:tcPr>
            <w:tcW w:w="7367" w:type="dxa"/>
            <w:tcBorders>
              <w:top w:val="nil"/>
              <w:left w:val="nil"/>
              <w:bottom w:val="nil"/>
              <w:right w:val="nil"/>
            </w:tcBorders>
            <w:vAlign w:val="bottom"/>
          </w:tcPr>
          <w:p w:rsidR="00AF5A7F" w:rsidRPr="009B4AC7" w:rsidRDefault="00AF5A7F" w:rsidP="00916937">
            <w:pPr>
              <w:pStyle w:val="ac"/>
            </w:pPr>
            <w:r w:rsidRPr="009B4AC7">
              <w:t>_______________________________________</w:t>
            </w:r>
          </w:p>
        </w:tc>
        <w:tc>
          <w:tcPr>
            <w:tcW w:w="1660" w:type="dxa"/>
            <w:tcBorders>
              <w:top w:val="nil"/>
              <w:left w:val="nil"/>
              <w:bottom w:val="nil"/>
              <w:right w:val="single" w:sz="4" w:space="0" w:color="auto"/>
            </w:tcBorders>
            <w:vAlign w:val="bottom"/>
          </w:tcPr>
          <w:p w:rsidR="00AF5A7F" w:rsidRPr="009B4AC7" w:rsidRDefault="00AF5A7F" w:rsidP="00916937">
            <w:pPr>
              <w:pStyle w:val="aa"/>
              <w:jc w:val="right"/>
            </w:pPr>
            <w:r w:rsidRPr="009B4AC7">
              <w:t xml:space="preserve">по </w:t>
            </w:r>
            <w:hyperlink r:id="rId17" w:history="1">
              <w:r w:rsidRPr="009B4AC7">
                <w:rPr>
                  <w:rStyle w:val="a8"/>
                </w:rPr>
                <w:t>ОКТМО</w:t>
              </w:r>
            </w:hyperlink>
          </w:p>
        </w:tc>
        <w:tc>
          <w:tcPr>
            <w:tcW w:w="1197" w:type="dxa"/>
            <w:tcBorders>
              <w:top w:val="single" w:sz="4" w:space="0" w:color="auto"/>
              <w:left w:val="single" w:sz="4" w:space="0" w:color="auto"/>
              <w:bottom w:val="single" w:sz="4" w:space="0" w:color="auto"/>
            </w:tcBorders>
            <w:vAlign w:val="bottom"/>
          </w:tcPr>
          <w:p w:rsidR="00AF5A7F" w:rsidRPr="009B4AC7" w:rsidRDefault="00AF5A7F" w:rsidP="00916937">
            <w:pPr>
              <w:pStyle w:val="aa"/>
              <w:jc w:val="center"/>
            </w:pPr>
            <w:r w:rsidRPr="009B4AC7">
              <w:t> </w:t>
            </w:r>
          </w:p>
        </w:tc>
      </w:tr>
      <w:tr w:rsidR="00AF5A7F" w:rsidRPr="009B4AC7" w:rsidTr="00AF5A7F">
        <w:tc>
          <w:tcPr>
            <w:tcW w:w="12453" w:type="dxa"/>
            <w:gridSpan w:val="2"/>
            <w:tcBorders>
              <w:top w:val="nil"/>
              <w:left w:val="nil"/>
              <w:bottom w:val="nil"/>
              <w:right w:val="nil"/>
            </w:tcBorders>
            <w:vAlign w:val="bottom"/>
          </w:tcPr>
          <w:p w:rsidR="00AF5A7F" w:rsidRPr="009B4AC7" w:rsidRDefault="00AF5A7F" w:rsidP="00916937">
            <w:pPr>
              <w:pStyle w:val="aa"/>
            </w:pPr>
          </w:p>
        </w:tc>
        <w:tc>
          <w:tcPr>
            <w:tcW w:w="1660" w:type="dxa"/>
            <w:tcBorders>
              <w:top w:val="nil"/>
              <w:left w:val="nil"/>
              <w:bottom w:val="nil"/>
              <w:right w:val="single" w:sz="4" w:space="0" w:color="auto"/>
            </w:tcBorders>
            <w:vAlign w:val="center"/>
          </w:tcPr>
          <w:p w:rsidR="00AF5A7F" w:rsidRPr="009B4AC7" w:rsidRDefault="00AF5A7F" w:rsidP="00916937">
            <w:pPr>
              <w:pStyle w:val="aa"/>
            </w:pPr>
          </w:p>
        </w:tc>
        <w:tc>
          <w:tcPr>
            <w:tcW w:w="1197" w:type="dxa"/>
            <w:tcBorders>
              <w:top w:val="single" w:sz="4" w:space="0" w:color="auto"/>
              <w:left w:val="single" w:sz="4" w:space="0" w:color="auto"/>
              <w:bottom w:val="single" w:sz="4" w:space="0" w:color="auto"/>
            </w:tcBorders>
            <w:vAlign w:val="center"/>
          </w:tcPr>
          <w:p w:rsidR="00AF5A7F" w:rsidRPr="009B4AC7" w:rsidRDefault="00AF5A7F" w:rsidP="00916937">
            <w:pPr>
              <w:pStyle w:val="aa"/>
            </w:pPr>
          </w:p>
          <w:p w:rsidR="00AF5A7F" w:rsidRPr="009B4AC7" w:rsidRDefault="00AF5A7F" w:rsidP="00916937">
            <w:pPr>
              <w:pStyle w:val="aa"/>
              <w:jc w:val="center"/>
            </w:pPr>
            <w:r w:rsidRPr="009B4AC7">
              <w:t> </w:t>
            </w:r>
          </w:p>
        </w:tc>
      </w:tr>
    </w:tbl>
    <w:p w:rsidR="00AF5A7F" w:rsidRPr="009B4AC7" w:rsidRDefault="00AF5A7F" w:rsidP="00AF5A7F">
      <w:pPr>
        <w:spacing w:after="0" w:line="240" w:lineRule="auto"/>
        <w:rPr>
          <w:rFonts w:ascii="Arial" w:hAnsi="Arial" w:cs="Arial"/>
          <w:sz w:val="24"/>
          <w:szCs w:val="24"/>
        </w:rPr>
      </w:pPr>
    </w:p>
    <w:tbl>
      <w:tblPr>
        <w:tblW w:w="1530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27"/>
        <w:gridCol w:w="2268"/>
        <w:gridCol w:w="3543"/>
        <w:gridCol w:w="2410"/>
        <w:gridCol w:w="2693"/>
        <w:gridCol w:w="2268"/>
      </w:tblGrid>
      <w:tr w:rsidR="00AF5A7F" w:rsidRPr="009B4AC7" w:rsidTr="00916937">
        <w:tc>
          <w:tcPr>
            <w:tcW w:w="2127" w:type="dxa"/>
            <w:tcBorders>
              <w:top w:val="single" w:sz="4" w:space="0" w:color="auto"/>
              <w:bottom w:val="single" w:sz="4" w:space="0" w:color="auto"/>
              <w:right w:val="single" w:sz="4" w:space="0" w:color="auto"/>
            </w:tcBorders>
          </w:tcPr>
          <w:p w:rsidR="00AF5A7F" w:rsidRPr="009B4AC7" w:rsidRDefault="00AF5A7F" w:rsidP="00916937">
            <w:pPr>
              <w:pStyle w:val="aa"/>
              <w:jc w:val="center"/>
            </w:pPr>
            <w:r w:rsidRPr="009B4AC7">
              <w:t xml:space="preserve">Тема </w:t>
            </w:r>
            <w:r w:rsidRPr="009B4AC7">
              <w:lastRenderedPageBreak/>
              <w:t>аудиторской проверки</w:t>
            </w:r>
          </w:p>
        </w:tc>
        <w:tc>
          <w:tcPr>
            <w:tcW w:w="2268" w:type="dxa"/>
            <w:tcBorders>
              <w:top w:val="single" w:sz="4" w:space="0" w:color="auto"/>
              <w:left w:val="single" w:sz="4" w:space="0" w:color="auto"/>
              <w:bottom w:val="single" w:sz="4" w:space="0" w:color="auto"/>
              <w:right w:val="single" w:sz="4" w:space="0" w:color="auto"/>
            </w:tcBorders>
          </w:tcPr>
          <w:p w:rsidR="00AF5A7F" w:rsidRPr="009B4AC7" w:rsidRDefault="00AF5A7F" w:rsidP="00916937">
            <w:pPr>
              <w:pStyle w:val="aa"/>
              <w:jc w:val="center"/>
            </w:pPr>
            <w:r w:rsidRPr="009B4AC7">
              <w:lastRenderedPageBreak/>
              <w:t>Объекты аудита</w:t>
            </w:r>
          </w:p>
        </w:tc>
        <w:tc>
          <w:tcPr>
            <w:tcW w:w="3543" w:type="dxa"/>
            <w:tcBorders>
              <w:top w:val="single" w:sz="4" w:space="0" w:color="auto"/>
              <w:left w:val="single" w:sz="4" w:space="0" w:color="auto"/>
              <w:bottom w:val="single" w:sz="4" w:space="0" w:color="auto"/>
              <w:right w:val="single" w:sz="4" w:space="0" w:color="auto"/>
            </w:tcBorders>
          </w:tcPr>
          <w:p w:rsidR="00AF5A7F" w:rsidRPr="009B4AC7" w:rsidRDefault="00AF5A7F" w:rsidP="00916937">
            <w:pPr>
              <w:pStyle w:val="aa"/>
              <w:jc w:val="center"/>
            </w:pPr>
            <w:r w:rsidRPr="009B4AC7">
              <w:t xml:space="preserve">Вид аудиторской проверки </w:t>
            </w:r>
            <w:r w:rsidRPr="009B4AC7">
              <w:lastRenderedPageBreak/>
              <w:t>(</w:t>
            </w:r>
            <w:proofErr w:type="gramStart"/>
            <w:r w:rsidRPr="009B4AC7">
              <w:t>камеральная</w:t>
            </w:r>
            <w:proofErr w:type="gramEnd"/>
            <w:r w:rsidRPr="009B4AC7">
              <w:t>, выездная, комбинированная)</w:t>
            </w:r>
          </w:p>
        </w:tc>
        <w:tc>
          <w:tcPr>
            <w:tcW w:w="2410" w:type="dxa"/>
            <w:tcBorders>
              <w:top w:val="single" w:sz="4" w:space="0" w:color="auto"/>
              <w:left w:val="single" w:sz="4" w:space="0" w:color="auto"/>
              <w:bottom w:val="single" w:sz="4" w:space="0" w:color="auto"/>
              <w:right w:val="single" w:sz="4" w:space="0" w:color="auto"/>
            </w:tcBorders>
          </w:tcPr>
          <w:p w:rsidR="00AF5A7F" w:rsidRPr="009B4AC7" w:rsidRDefault="00AF5A7F" w:rsidP="00916937">
            <w:pPr>
              <w:pStyle w:val="aa"/>
              <w:jc w:val="center"/>
            </w:pPr>
            <w:r w:rsidRPr="009B4AC7">
              <w:lastRenderedPageBreak/>
              <w:t xml:space="preserve">Проверяемый </w:t>
            </w:r>
            <w:r w:rsidRPr="009B4AC7">
              <w:lastRenderedPageBreak/>
              <w:t>период</w:t>
            </w:r>
          </w:p>
        </w:tc>
        <w:tc>
          <w:tcPr>
            <w:tcW w:w="2693" w:type="dxa"/>
            <w:tcBorders>
              <w:top w:val="single" w:sz="4" w:space="0" w:color="auto"/>
              <w:left w:val="single" w:sz="4" w:space="0" w:color="auto"/>
              <w:bottom w:val="single" w:sz="4" w:space="0" w:color="auto"/>
            </w:tcBorders>
          </w:tcPr>
          <w:p w:rsidR="00AF5A7F" w:rsidRPr="009B4AC7" w:rsidRDefault="00AF5A7F" w:rsidP="00916937">
            <w:pPr>
              <w:pStyle w:val="aa"/>
              <w:jc w:val="center"/>
            </w:pPr>
            <w:r w:rsidRPr="009B4AC7">
              <w:lastRenderedPageBreak/>
              <w:t xml:space="preserve">Срок проведения </w:t>
            </w:r>
            <w:r w:rsidRPr="009B4AC7">
              <w:lastRenderedPageBreak/>
              <w:t>аудиторской проверки</w:t>
            </w:r>
          </w:p>
        </w:tc>
        <w:tc>
          <w:tcPr>
            <w:tcW w:w="2268" w:type="dxa"/>
            <w:tcBorders>
              <w:top w:val="single" w:sz="4" w:space="0" w:color="auto"/>
              <w:left w:val="single" w:sz="4" w:space="0" w:color="auto"/>
              <w:bottom w:val="single" w:sz="4" w:space="0" w:color="auto"/>
            </w:tcBorders>
          </w:tcPr>
          <w:p w:rsidR="00AF5A7F" w:rsidRPr="009B4AC7" w:rsidRDefault="00AF5A7F" w:rsidP="00916937">
            <w:pPr>
              <w:pStyle w:val="aa"/>
              <w:jc w:val="center"/>
            </w:pPr>
            <w:r w:rsidRPr="009B4AC7">
              <w:lastRenderedPageBreak/>
              <w:t xml:space="preserve">Ответственные </w:t>
            </w:r>
            <w:r w:rsidRPr="009B4AC7">
              <w:lastRenderedPageBreak/>
              <w:t>исполнители</w:t>
            </w:r>
          </w:p>
        </w:tc>
      </w:tr>
      <w:tr w:rsidR="00AF5A7F" w:rsidRPr="009B4AC7" w:rsidTr="00916937">
        <w:tc>
          <w:tcPr>
            <w:tcW w:w="2127" w:type="dxa"/>
            <w:tcBorders>
              <w:top w:val="single" w:sz="4" w:space="0" w:color="auto"/>
              <w:bottom w:val="single" w:sz="4" w:space="0" w:color="auto"/>
              <w:right w:val="single" w:sz="4" w:space="0" w:color="auto"/>
            </w:tcBorders>
          </w:tcPr>
          <w:p w:rsidR="00AF5A7F" w:rsidRPr="009B4AC7" w:rsidRDefault="00AF5A7F" w:rsidP="00916937">
            <w:pPr>
              <w:pStyle w:val="aa"/>
              <w:jc w:val="center"/>
            </w:pPr>
            <w:r w:rsidRPr="009B4AC7">
              <w:lastRenderedPageBreak/>
              <w:t>1</w:t>
            </w:r>
          </w:p>
        </w:tc>
        <w:tc>
          <w:tcPr>
            <w:tcW w:w="2268" w:type="dxa"/>
            <w:tcBorders>
              <w:top w:val="single" w:sz="4" w:space="0" w:color="auto"/>
              <w:left w:val="single" w:sz="4" w:space="0" w:color="auto"/>
              <w:bottom w:val="single" w:sz="4" w:space="0" w:color="auto"/>
              <w:right w:val="single" w:sz="4" w:space="0" w:color="auto"/>
            </w:tcBorders>
          </w:tcPr>
          <w:p w:rsidR="00AF5A7F" w:rsidRPr="009B4AC7" w:rsidRDefault="00AF5A7F" w:rsidP="00916937">
            <w:pPr>
              <w:pStyle w:val="aa"/>
              <w:jc w:val="center"/>
            </w:pPr>
            <w:r w:rsidRPr="009B4AC7">
              <w:t>2</w:t>
            </w:r>
          </w:p>
        </w:tc>
        <w:tc>
          <w:tcPr>
            <w:tcW w:w="3543" w:type="dxa"/>
            <w:tcBorders>
              <w:top w:val="single" w:sz="4" w:space="0" w:color="auto"/>
              <w:left w:val="single" w:sz="4" w:space="0" w:color="auto"/>
              <w:bottom w:val="single" w:sz="4" w:space="0" w:color="auto"/>
              <w:right w:val="single" w:sz="4" w:space="0" w:color="auto"/>
            </w:tcBorders>
          </w:tcPr>
          <w:p w:rsidR="00AF5A7F" w:rsidRPr="009B4AC7" w:rsidRDefault="00AF5A7F" w:rsidP="00916937">
            <w:pPr>
              <w:pStyle w:val="aa"/>
              <w:jc w:val="center"/>
            </w:pPr>
            <w:r w:rsidRPr="009B4AC7">
              <w:t>3</w:t>
            </w:r>
          </w:p>
        </w:tc>
        <w:tc>
          <w:tcPr>
            <w:tcW w:w="2410" w:type="dxa"/>
            <w:tcBorders>
              <w:top w:val="single" w:sz="4" w:space="0" w:color="auto"/>
              <w:left w:val="single" w:sz="4" w:space="0" w:color="auto"/>
              <w:bottom w:val="single" w:sz="4" w:space="0" w:color="auto"/>
              <w:right w:val="single" w:sz="4" w:space="0" w:color="auto"/>
            </w:tcBorders>
          </w:tcPr>
          <w:p w:rsidR="00AF5A7F" w:rsidRPr="009B4AC7" w:rsidRDefault="00AF5A7F" w:rsidP="00916937">
            <w:pPr>
              <w:pStyle w:val="aa"/>
              <w:jc w:val="center"/>
            </w:pPr>
            <w:r w:rsidRPr="009B4AC7">
              <w:t>4</w:t>
            </w:r>
          </w:p>
        </w:tc>
        <w:tc>
          <w:tcPr>
            <w:tcW w:w="2693" w:type="dxa"/>
            <w:tcBorders>
              <w:top w:val="single" w:sz="4" w:space="0" w:color="auto"/>
              <w:left w:val="single" w:sz="4" w:space="0" w:color="auto"/>
              <w:bottom w:val="single" w:sz="4" w:space="0" w:color="auto"/>
            </w:tcBorders>
          </w:tcPr>
          <w:p w:rsidR="00AF5A7F" w:rsidRPr="009B4AC7" w:rsidRDefault="00AF5A7F" w:rsidP="00916937">
            <w:pPr>
              <w:pStyle w:val="aa"/>
              <w:jc w:val="center"/>
            </w:pPr>
            <w:r w:rsidRPr="009B4AC7">
              <w:t>5</w:t>
            </w:r>
          </w:p>
        </w:tc>
        <w:tc>
          <w:tcPr>
            <w:tcW w:w="2268" w:type="dxa"/>
            <w:tcBorders>
              <w:top w:val="single" w:sz="4" w:space="0" w:color="auto"/>
              <w:left w:val="single" w:sz="4" w:space="0" w:color="auto"/>
              <w:bottom w:val="single" w:sz="4" w:space="0" w:color="auto"/>
            </w:tcBorders>
          </w:tcPr>
          <w:p w:rsidR="00AF5A7F" w:rsidRPr="009B4AC7" w:rsidRDefault="00AF5A7F" w:rsidP="00916937">
            <w:pPr>
              <w:pStyle w:val="aa"/>
              <w:jc w:val="center"/>
            </w:pPr>
            <w:r w:rsidRPr="009B4AC7">
              <w:t>6</w:t>
            </w:r>
          </w:p>
        </w:tc>
      </w:tr>
      <w:tr w:rsidR="00AF5A7F" w:rsidRPr="009B4AC7" w:rsidTr="00916937">
        <w:tc>
          <w:tcPr>
            <w:tcW w:w="2127" w:type="dxa"/>
            <w:tcBorders>
              <w:top w:val="single" w:sz="4" w:space="0" w:color="auto"/>
              <w:bottom w:val="single" w:sz="4" w:space="0" w:color="auto"/>
              <w:right w:val="single" w:sz="4" w:space="0" w:color="auto"/>
            </w:tcBorders>
          </w:tcPr>
          <w:p w:rsidR="00AF5A7F" w:rsidRPr="009B4AC7" w:rsidRDefault="00AF5A7F" w:rsidP="00916937">
            <w:pPr>
              <w:pStyle w:val="aa"/>
              <w:jc w:val="center"/>
            </w:pPr>
            <w:r w:rsidRPr="009B4AC7">
              <w:t> </w:t>
            </w:r>
          </w:p>
        </w:tc>
        <w:tc>
          <w:tcPr>
            <w:tcW w:w="2268" w:type="dxa"/>
            <w:tcBorders>
              <w:top w:val="single" w:sz="4" w:space="0" w:color="auto"/>
              <w:left w:val="single" w:sz="4" w:space="0" w:color="auto"/>
              <w:bottom w:val="single" w:sz="4" w:space="0" w:color="auto"/>
              <w:right w:val="single" w:sz="4" w:space="0" w:color="auto"/>
            </w:tcBorders>
          </w:tcPr>
          <w:p w:rsidR="00AF5A7F" w:rsidRPr="009B4AC7" w:rsidRDefault="00AF5A7F" w:rsidP="00916937">
            <w:pPr>
              <w:pStyle w:val="aa"/>
              <w:jc w:val="center"/>
            </w:pPr>
            <w:r w:rsidRPr="009B4AC7">
              <w:t> </w:t>
            </w:r>
          </w:p>
        </w:tc>
        <w:tc>
          <w:tcPr>
            <w:tcW w:w="3543" w:type="dxa"/>
            <w:tcBorders>
              <w:top w:val="single" w:sz="4" w:space="0" w:color="auto"/>
              <w:left w:val="single" w:sz="4" w:space="0" w:color="auto"/>
              <w:bottom w:val="single" w:sz="4" w:space="0" w:color="auto"/>
              <w:right w:val="single" w:sz="4" w:space="0" w:color="auto"/>
            </w:tcBorders>
          </w:tcPr>
          <w:p w:rsidR="00AF5A7F" w:rsidRPr="009B4AC7" w:rsidRDefault="00AF5A7F" w:rsidP="00916937">
            <w:pPr>
              <w:pStyle w:val="aa"/>
              <w:jc w:val="center"/>
            </w:pPr>
            <w:r w:rsidRPr="009B4AC7">
              <w:t> </w:t>
            </w:r>
          </w:p>
        </w:tc>
        <w:tc>
          <w:tcPr>
            <w:tcW w:w="2410" w:type="dxa"/>
            <w:tcBorders>
              <w:top w:val="single" w:sz="4" w:space="0" w:color="auto"/>
              <w:left w:val="single" w:sz="4" w:space="0" w:color="auto"/>
              <w:bottom w:val="single" w:sz="4" w:space="0" w:color="auto"/>
              <w:right w:val="single" w:sz="4" w:space="0" w:color="auto"/>
            </w:tcBorders>
          </w:tcPr>
          <w:p w:rsidR="00AF5A7F" w:rsidRPr="009B4AC7" w:rsidRDefault="00AF5A7F" w:rsidP="00916937">
            <w:pPr>
              <w:pStyle w:val="aa"/>
              <w:jc w:val="center"/>
            </w:pPr>
            <w:r w:rsidRPr="009B4AC7">
              <w:t> </w:t>
            </w:r>
          </w:p>
        </w:tc>
        <w:tc>
          <w:tcPr>
            <w:tcW w:w="2693" w:type="dxa"/>
            <w:tcBorders>
              <w:top w:val="single" w:sz="4" w:space="0" w:color="auto"/>
              <w:left w:val="single" w:sz="4" w:space="0" w:color="auto"/>
              <w:bottom w:val="single" w:sz="4" w:space="0" w:color="auto"/>
            </w:tcBorders>
          </w:tcPr>
          <w:p w:rsidR="00AF5A7F" w:rsidRPr="009B4AC7" w:rsidRDefault="00AF5A7F" w:rsidP="00916937">
            <w:pPr>
              <w:pStyle w:val="aa"/>
              <w:jc w:val="center"/>
            </w:pPr>
            <w:r w:rsidRPr="009B4AC7">
              <w:t> </w:t>
            </w:r>
          </w:p>
        </w:tc>
        <w:tc>
          <w:tcPr>
            <w:tcW w:w="2268" w:type="dxa"/>
            <w:tcBorders>
              <w:top w:val="single" w:sz="4" w:space="0" w:color="auto"/>
              <w:left w:val="single" w:sz="4" w:space="0" w:color="auto"/>
              <w:bottom w:val="single" w:sz="4" w:space="0" w:color="auto"/>
            </w:tcBorders>
          </w:tcPr>
          <w:p w:rsidR="00AF5A7F" w:rsidRPr="009B4AC7" w:rsidRDefault="00AF5A7F" w:rsidP="00916937">
            <w:pPr>
              <w:pStyle w:val="aa"/>
              <w:jc w:val="center"/>
            </w:pPr>
          </w:p>
        </w:tc>
      </w:tr>
      <w:tr w:rsidR="00AF5A7F" w:rsidRPr="009B4AC7" w:rsidTr="00916937">
        <w:tc>
          <w:tcPr>
            <w:tcW w:w="2127" w:type="dxa"/>
            <w:tcBorders>
              <w:top w:val="single" w:sz="4" w:space="0" w:color="auto"/>
              <w:bottom w:val="single" w:sz="4" w:space="0" w:color="auto"/>
              <w:right w:val="single" w:sz="4" w:space="0" w:color="auto"/>
            </w:tcBorders>
          </w:tcPr>
          <w:p w:rsidR="00AF5A7F" w:rsidRPr="009B4AC7" w:rsidRDefault="00AF5A7F" w:rsidP="00916937">
            <w:pPr>
              <w:pStyle w:val="aa"/>
              <w:jc w:val="center"/>
            </w:pPr>
            <w:r w:rsidRPr="009B4AC7">
              <w:t> </w:t>
            </w:r>
          </w:p>
        </w:tc>
        <w:tc>
          <w:tcPr>
            <w:tcW w:w="2268" w:type="dxa"/>
            <w:tcBorders>
              <w:top w:val="single" w:sz="4" w:space="0" w:color="auto"/>
              <w:left w:val="single" w:sz="4" w:space="0" w:color="auto"/>
              <w:bottom w:val="single" w:sz="4" w:space="0" w:color="auto"/>
              <w:right w:val="single" w:sz="4" w:space="0" w:color="auto"/>
            </w:tcBorders>
          </w:tcPr>
          <w:p w:rsidR="00AF5A7F" w:rsidRPr="009B4AC7" w:rsidRDefault="00AF5A7F" w:rsidP="00916937">
            <w:pPr>
              <w:pStyle w:val="aa"/>
              <w:jc w:val="center"/>
            </w:pPr>
            <w:r w:rsidRPr="009B4AC7">
              <w:t> </w:t>
            </w:r>
          </w:p>
        </w:tc>
        <w:tc>
          <w:tcPr>
            <w:tcW w:w="3543" w:type="dxa"/>
            <w:tcBorders>
              <w:top w:val="single" w:sz="4" w:space="0" w:color="auto"/>
              <w:left w:val="single" w:sz="4" w:space="0" w:color="auto"/>
              <w:bottom w:val="single" w:sz="4" w:space="0" w:color="auto"/>
              <w:right w:val="single" w:sz="4" w:space="0" w:color="auto"/>
            </w:tcBorders>
          </w:tcPr>
          <w:p w:rsidR="00AF5A7F" w:rsidRPr="009B4AC7" w:rsidRDefault="00AF5A7F" w:rsidP="00916937">
            <w:pPr>
              <w:pStyle w:val="aa"/>
              <w:jc w:val="center"/>
            </w:pPr>
            <w:r w:rsidRPr="009B4AC7">
              <w:t> </w:t>
            </w:r>
          </w:p>
        </w:tc>
        <w:tc>
          <w:tcPr>
            <w:tcW w:w="2410" w:type="dxa"/>
            <w:tcBorders>
              <w:top w:val="single" w:sz="4" w:space="0" w:color="auto"/>
              <w:left w:val="single" w:sz="4" w:space="0" w:color="auto"/>
              <w:bottom w:val="single" w:sz="4" w:space="0" w:color="auto"/>
              <w:right w:val="single" w:sz="4" w:space="0" w:color="auto"/>
            </w:tcBorders>
          </w:tcPr>
          <w:p w:rsidR="00AF5A7F" w:rsidRPr="009B4AC7" w:rsidRDefault="00AF5A7F" w:rsidP="00916937">
            <w:pPr>
              <w:pStyle w:val="aa"/>
              <w:jc w:val="center"/>
            </w:pPr>
            <w:r w:rsidRPr="009B4AC7">
              <w:t> </w:t>
            </w:r>
          </w:p>
        </w:tc>
        <w:tc>
          <w:tcPr>
            <w:tcW w:w="2693" w:type="dxa"/>
            <w:tcBorders>
              <w:top w:val="single" w:sz="4" w:space="0" w:color="auto"/>
              <w:left w:val="single" w:sz="4" w:space="0" w:color="auto"/>
              <w:bottom w:val="single" w:sz="4" w:space="0" w:color="auto"/>
            </w:tcBorders>
          </w:tcPr>
          <w:p w:rsidR="00AF5A7F" w:rsidRPr="009B4AC7" w:rsidRDefault="00AF5A7F" w:rsidP="00916937">
            <w:pPr>
              <w:pStyle w:val="aa"/>
              <w:jc w:val="center"/>
            </w:pPr>
            <w:r w:rsidRPr="009B4AC7">
              <w:t> </w:t>
            </w:r>
          </w:p>
        </w:tc>
        <w:tc>
          <w:tcPr>
            <w:tcW w:w="2268" w:type="dxa"/>
            <w:tcBorders>
              <w:top w:val="single" w:sz="4" w:space="0" w:color="auto"/>
              <w:left w:val="single" w:sz="4" w:space="0" w:color="auto"/>
              <w:bottom w:val="single" w:sz="4" w:space="0" w:color="auto"/>
            </w:tcBorders>
          </w:tcPr>
          <w:p w:rsidR="00AF5A7F" w:rsidRPr="009B4AC7" w:rsidRDefault="00AF5A7F" w:rsidP="00916937">
            <w:pPr>
              <w:pStyle w:val="aa"/>
              <w:jc w:val="center"/>
            </w:pPr>
          </w:p>
        </w:tc>
      </w:tr>
      <w:tr w:rsidR="00AF5A7F" w:rsidRPr="009B4AC7" w:rsidTr="00916937">
        <w:tc>
          <w:tcPr>
            <w:tcW w:w="2127" w:type="dxa"/>
            <w:tcBorders>
              <w:top w:val="single" w:sz="4" w:space="0" w:color="auto"/>
              <w:bottom w:val="single" w:sz="4" w:space="0" w:color="auto"/>
              <w:right w:val="single" w:sz="4" w:space="0" w:color="auto"/>
            </w:tcBorders>
          </w:tcPr>
          <w:p w:rsidR="00AF5A7F" w:rsidRPr="009B4AC7" w:rsidRDefault="00AF5A7F" w:rsidP="00916937">
            <w:pPr>
              <w:pStyle w:val="aa"/>
              <w:jc w:val="center"/>
            </w:pPr>
            <w:r w:rsidRPr="009B4AC7">
              <w:t> </w:t>
            </w:r>
          </w:p>
        </w:tc>
        <w:tc>
          <w:tcPr>
            <w:tcW w:w="2268" w:type="dxa"/>
            <w:tcBorders>
              <w:top w:val="single" w:sz="4" w:space="0" w:color="auto"/>
              <w:left w:val="single" w:sz="4" w:space="0" w:color="auto"/>
              <w:bottom w:val="single" w:sz="4" w:space="0" w:color="auto"/>
              <w:right w:val="single" w:sz="4" w:space="0" w:color="auto"/>
            </w:tcBorders>
          </w:tcPr>
          <w:p w:rsidR="00AF5A7F" w:rsidRPr="009B4AC7" w:rsidRDefault="00AF5A7F" w:rsidP="00916937">
            <w:pPr>
              <w:pStyle w:val="aa"/>
              <w:jc w:val="center"/>
            </w:pPr>
            <w:r w:rsidRPr="009B4AC7">
              <w:t> </w:t>
            </w:r>
          </w:p>
        </w:tc>
        <w:tc>
          <w:tcPr>
            <w:tcW w:w="3543" w:type="dxa"/>
            <w:tcBorders>
              <w:top w:val="single" w:sz="4" w:space="0" w:color="auto"/>
              <w:left w:val="single" w:sz="4" w:space="0" w:color="auto"/>
              <w:bottom w:val="single" w:sz="4" w:space="0" w:color="auto"/>
              <w:right w:val="single" w:sz="4" w:space="0" w:color="auto"/>
            </w:tcBorders>
          </w:tcPr>
          <w:p w:rsidR="00AF5A7F" w:rsidRPr="009B4AC7" w:rsidRDefault="00AF5A7F" w:rsidP="00916937">
            <w:pPr>
              <w:pStyle w:val="aa"/>
              <w:jc w:val="center"/>
            </w:pPr>
            <w:r w:rsidRPr="009B4AC7">
              <w:t> </w:t>
            </w:r>
          </w:p>
        </w:tc>
        <w:tc>
          <w:tcPr>
            <w:tcW w:w="2410" w:type="dxa"/>
            <w:tcBorders>
              <w:top w:val="single" w:sz="4" w:space="0" w:color="auto"/>
              <w:left w:val="single" w:sz="4" w:space="0" w:color="auto"/>
              <w:bottom w:val="single" w:sz="4" w:space="0" w:color="auto"/>
              <w:right w:val="single" w:sz="4" w:space="0" w:color="auto"/>
            </w:tcBorders>
          </w:tcPr>
          <w:p w:rsidR="00AF5A7F" w:rsidRPr="009B4AC7" w:rsidRDefault="00AF5A7F" w:rsidP="00916937">
            <w:pPr>
              <w:pStyle w:val="aa"/>
              <w:jc w:val="center"/>
            </w:pPr>
            <w:r w:rsidRPr="009B4AC7">
              <w:t> </w:t>
            </w:r>
          </w:p>
        </w:tc>
        <w:tc>
          <w:tcPr>
            <w:tcW w:w="2693" w:type="dxa"/>
            <w:tcBorders>
              <w:top w:val="single" w:sz="4" w:space="0" w:color="auto"/>
              <w:left w:val="single" w:sz="4" w:space="0" w:color="auto"/>
              <w:bottom w:val="single" w:sz="4" w:space="0" w:color="auto"/>
            </w:tcBorders>
          </w:tcPr>
          <w:p w:rsidR="00AF5A7F" w:rsidRPr="009B4AC7" w:rsidRDefault="00AF5A7F" w:rsidP="00916937">
            <w:pPr>
              <w:pStyle w:val="aa"/>
              <w:jc w:val="center"/>
            </w:pPr>
            <w:r w:rsidRPr="009B4AC7">
              <w:t> </w:t>
            </w:r>
          </w:p>
        </w:tc>
        <w:tc>
          <w:tcPr>
            <w:tcW w:w="2268" w:type="dxa"/>
            <w:tcBorders>
              <w:top w:val="single" w:sz="4" w:space="0" w:color="auto"/>
              <w:left w:val="single" w:sz="4" w:space="0" w:color="auto"/>
              <w:bottom w:val="single" w:sz="4" w:space="0" w:color="auto"/>
            </w:tcBorders>
          </w:tcPr>
          <w:p w:rsidR="00AF5A7F" w:rsidRPr="009B4AC7" w:rsidRDefault="00AF5A7F" w:rsidP="00916937">
            <w:pPr>
              <w:pStyle w:val="aa"/>
              <w:jc w:val="center"/>
            </w:pPr>
          </w:p>
        </w:tc>
      </w:tr>
      <w:tr w:rsidR="00AF5A7F" w:rsidRPr="009B4AC7" w:rsidTr="00916937">
        <w:tc>
          <w:tcPr>
            <w:tcW w:w="2127" w:type="dxa"/>
            <w:tcBorders>
              <w:top w:val="single" w:sz="4" w:space="0" w:color="auto"/>
              <w:bottom w:val="single" w:sz="4" w:space="0" w:color="auto"/>
              <w:right w:val="single" w:sz="4" w:space="0" w:color="auto"/>
            </w:tcBorders>
          </w:tcPr>
          <w:p w:rsidR="00AF5A7F" w:rsidRPr="009B4AC7" w:rsidRDefault="00AF5A7F" w:rsidP="00916937">
            <w:pPr>
              <w:pStyle w:val="aa"/>
              <w:jc w:val="center"/>
            </w:pPr>
            <w:r w:rsidRPr="009B4AC7">
              <w:t> </w:t>
            </w:r>
          </w:p>
        </w:tc>
        <w:tc>
          <w:tcPr>
            <w:tcW w:w="2268" w:type="dxa"/>
            <w:tcBorders>
              <w:top w:val="single" w:sz="4" w:space="0" w:color="auto"/>
              <w:left w:val="single" w:sz="4" w:space="0" w:color="auto"/>
              <w:bottom w:val="single" w:sz="4" w:space="0" w:color="auto"/>
              <w:right w:val="single" w:sz="4" w:space="0" w:color="auto"/>
            </w:tcBorders>
          </w:tcPr>
          <w:p w:rsidR="00AF5A7F" w:rsidRPr="009B4AC7" w:rsidRDefault="00AF5A7F" w:rsidP="00916937">
            <w:pPr>
              <w:pStyle w:val="aa"/>
              <w:jc w:val="center"/>
            </w:pPr>
            <w:r w:rsidRPr="009B4AC7">
              <w:t> </w:t>
            </w:r>
          </w:p>
        </w:tc>
        <w:tc>
          <w:tcPr>
            <w:tcW w:w="3543" w:type="dxa"/>
            <w:tcBorders>
              <w:top w:val="single" w:sz="4" w:space="0" w:color="auto"/>
              <w:left w:val="single" w:sz="4" w:space="0" w:color="auto"/>
              <w:bottom w:val="single" w:sz="4" w:space="0" w:color="auto"/>
              <w:right w:val="single" w:sz="4" w:space="0" w:color="auto"/>
            </w:tcBorders>
          </w:tcPr>
          <w:p w:rsidR="00AF5A7F" w:rsidRPr="009B4AC7" w:rsidRDefault="00AF5A7F" w:rsidP="00916937">
            <w:pPr>
              <w:pStyle w:val="aa"/>
              <w:jc w:val="center"/>
            </w:pPr>
            <w:r w:rsidRPr="009B4AC7">
              <w:t> </w:t>
            </w:r>
          </w:p>
        </w:tc>
        <w:tc>
          <w:tcPr>
            <w:tcW w:w="2410" w:type="dxa"/>
            <w:tcBorders>
              <w:top w:val="single" w:sz="4" w:space="0" w:color="auto"/>
              <w:left w:val="single" w:sz="4" w:space="0" w:color="auto"/>
              <w:bottom w:val="single" w:sz="4" w:space="0" w:color="auto"/>
              <w:right w:val="single" w:sz="4" w:space="0" w:color="auto"/>
            </w:tcBorders>
          </w:tcPr>
          <w:p w:rsidR="00AF5A7F" w:rsidRPr="009B4AC7" w:rsidRDefault="00AF5A7F" w:rsidP="00916937">
            <w:pPr>
              <w:pStyle w:val="aa"/>
              <w:jc w:val="center"/>
            </w:pPr>
            <w:r w:rsidRPr="009B4AC7">
              <w:t> </w:t>
            </w:r>
          </w:p>
        </w:tc>
        <w:tc>
          <w:tcPr>
            <w:tcW w:w="2693" w:type="dxa"/>
            <w:tcBorders>
              <w:top w:val="single" w:sz="4" w:space="0" w:color="auto"/>
              <w:left w:val="single" w:sz="4" w:space="0" w:color="auto"/>
              <w:bottom w:val="single" w:sz="4" w:space="0" w:color="auto"/>
            </w:tcBorders>
          </w:tcPr>
          <w:p w:rsidR="00AF5A7F" w:rsidRPr="009B4AC7" w:rsidRDefault="00AF5A7F" w:rsidP="00916937">
            <w:pPr>
              <w:pStyle w:val="aa"/>
              <w:jc w:val="center"/>
            </w:pPr>
            <w:r w:rsidRPr="009B4AC7">
              <w:t> </w:t>
            </w:r>
          </w:p>
        </w:tc>
        <w:tc>
          <w:tcPr>
            <w:tcW w:w="2268" w:type="dxa"/>
            <w:tcBorders>
              <w:top w:val="single" w:sz="4" w:space="0" w:color="auto"/>
              <w:left w:val="single" w:sz="4" w:space="0" w:color="auto"/>
              <w:bottom w:val="single" w:sz="4" w:space="0" w:color="auto"/>
            </w:tcBorders>
          </w:tcPr>
          <w:p w:rsidR="00AF5A7F" w:rsidRPr="009B4AC7" w:rsidRDefault="00AF5A7F" w:rsidP="00916937">
            <w:pPr>
              <w:pStyle w:val="aa"/>
              <w:jc w:val="center"/>
            </w:pPr>
          </w:p>
        </w:tc>
      </w:tr>
      <w:tr w:rsidR="00AF5A7F" w:rsidRPr="009B4AC7" w:rsidTr="00916937">
        <w:tc>
          <w:tcPr>
            <w:tcW w:w="2127" w:type="dxa"/>
            <w:tcBorders>
              <w:top w:val="single" w:sz="4" w:space="0" w:color="auto"/>
              <w:bottom w:val="single" w:sz="4" w:space="0" w:color="auto"/>
              <w:right w:val="single" w:sz="4" w:space="0" w:color="auto"/>
            </w:tcBorders>
          </w:tcPr>
          <w:p w:rsidR="00AF5A7F" w:rsidRPr="009B4AC7" w:rsidRDefault="00AF5A7F" w:rsidP="00916937">
            <w:pPr>
              <w:pStyle w:val="aa"/>
              <w:jc w:val="center"/>
            </w:pPr>
            <w:r w:rsidRPr="009B4AC7">
              <w:t> </w:t>
            </w:r>
          </w:p>
        </w:tc>
        <w:tc>
          <w:tcPr>
            <w:tcW w:w="2268" w:type="dxa"/>
            <w:tcBorders>
              <w:top w:val="single" w:sz="4" w:space="0" w:color="auto"/>
              <w:left w:val="single" w:sz="4" w:space="0" w:color="auto"/>
              <w:bottom w:val="single" w:sz="4" w:space="0" w:color="auto"/>
              <w:right w:val="single" w:sz="4" w:space="0" w:color="auto"/>
            </w:tcBorders>
          </w:tcPr>
          <w:p w:rsidR="00AF5A7F" w:rsidRPr="009B4AC7" w:rsidRDefault="00AF5A7F" w:rsidP="00916937">
            <w:pPr>
              <w:pStyle w:val="aa"/>
              <w:jc w:val="center"/>
            </w:pPr>
            <w:r w:rsidRPr="009B4AC7">
              <w:t> </w:t>
            </w:r>
          </w:p>
        </w:tc>
        <w:tc>
          <w:tcPr>
            <w:tcW w:w="3543" w:type="dxa"/>
            <w:tcBorders>
              <w:top w:val="single" w:sz="4" w:space="0" w:color="auto"/>
              <w:left w:val="single" w:sz="4" w:space="0" w:color="auto"/>
              <w:bottom w:val="single" w:sz="4" w:space="0" w:color="auto"/>
              <w:right w:val="single" w:sz="4" w:space="0" w:color="auto"/>
            </w:tcBorders>
          </w:tcPr>
          <w:p w:rsidR="00AF5A7F" w:rsidRPr="009B4AC7" w:rsidRDefault="00AF5A7F" w:rsidP="00916937">
            <w:pPr>
              <w:pStyle w:val="aa"/>
              <w:jc w:val="center"/>
            </w:pPr>
            <w:r w:rsidRPr="009B4AC7">
              <w:t> </w:t>
            </w:r>
          </w:p>
        </w:tc>
        <w:tc>
          <w:tcPr>
            <w:tcW w:w="2410" w:type="dxa"/>
            <w:tcBorders>
              <w:top w:val="single" w:sz="4" w:space="0" w:color="auto"/>
              <w:left w:val="single" w:sz="4" w:space="0" w:color="auto"/>
              <w:bottom w:val="single" w:sz="4" w:space="0" w:color="auto"/>
              <w:right w:val="single" w:sz="4" w:space="0" w:color="auto"/>
            </w:tcBorders>
          </w:tcPr>
          <w:p w:rsidR="00AF5A7F" w:rsidRPr="009B4AC7" w:rsidRDefault="00AF5A7F" w:rsidP="00916937">
            <w:pPr>
              <w:pStyle w:val="aa"/>
              <w:jc w:val="center"/>
            </w:pPr>
            <w:r w:rsidRPr="009B4AC7">
              <w:t> </w:t>
            </w:r>
          </w:p>
        </w:tc>
        <w:tc>
          <w:tcPr>
            <w:tcW w:w="2693" w:type="dxa"/>
            <w:tcBorders>
              <w:top w:val="single" w:sz="4" w:space="0" w:color="auto"/>
              <w:left w:val="single" w:sz="4" w:space="0" w:color="auto"/>
              <w:bottom w:val="single" w:sz="4" w:space="0" w:color="auto"/>
            </w:tcBorders>
          </w:tcPr>
          <w:p w:rsidR="00AF5A7F" w:rsidRPr="009B4AC7" w:rsidRDefault="00AF5A7F" w:rsidP="00916937">
            <w:pPr>
              <w:pStyle w:val="aa"/>
              <w:jc w:val="center"/>
            </w:pPr>
            <w:r w:rsidRPr="009B4AC7">
              <w:t> </w:t>
            </w:r>
          </w:p>
        </w:tc>
        <w:tc>
          <w:tcPr>
            <w:tcW w:w="2268" w:type="dxa"/>
            <w:tcBorders>
              <w:top w:val="single" w:sz="4" w:space="0" w:color="auto"/>
              <w:left w:val="single" w:sz="4" w:space="0" w:color="auto"/>
              <w:bottom w:val="single" w:sz="4" w:space="0" w:color="auto"/>
            </w:tcBorders>
          </w:tcPr>
          <w:p w:rsidR="00AF5A7F" w:rsidRPr="009B4AC7" w:rsidRDefault="00AF5A7F" w:rsidP="00916937">
            <w:pPr>
              <w:pStyle w:val="aa"/>
              <w:ind w:left="-11027"/>
              <w:jc w:val="center"/>
            </w:pPr>
          </w:p>
        </w:tc>
      </w:tr>
      <w:tr w:rsidR="00AF5A7F" w:rsidRPr="009B4AC7" w:rsidTr="00916937">
        <w:tc>
          <w:tcPr>
            <w:tcW w:w="2127" w:type="dxa"/>
            <w:tcBorders>
              <w:top w:val="single" w:sz="4" w:space="0" w:color="auto"/>
              <w:bottom w:val="single" w:sz="4" w:space="0" w:color="auto"/>
              <w:right w:val="single" w:sz="4" w:space="0" w:color="auto"/>
            </w:tcBorders>
          </w:tcPr>
          <w:p w:rsidR="00AF5A7F" w:rsidRPr="009B4AC7" w:rsidRDefault="00AF5A7F" w:rsidP="00916937">
            <w:pPr>
              <w:pStyle w:val="aa"/>
              <w:jc w:val="center"/>
            </w:pPr>
            <w:r w:rsidRPr="009B4AC7">
              <w:t> </w:t>
            </w:r>
          </w:p>
        </w:tc>
        <w:tc>
          <w:tcPr>
            <w:tcW w:w="2268" w:type="dxa"/>
            <w:tcBorders>
              <w:top w:val="single" w:sz="4" w:space="0" w:color="auto"/>
              <w:left w:val="single" w:sz="4" w:space="0" w:color="auto"/>
              <w:bottom w:val="single" w:sz="4" w:space="0" w:color="auto"/>
              <w:right w:val="single" w:sz="4" w:space="0" w:color="auto"/>
            </w:tcBorders>
          </w:tcPr>
          <w:p w:rsidR="00AF5A7F" w:rsidRPr="009B4AC7" w:rsidRDefault="00AF5A7F" w:rsidP="00916937">
            <w:pPr>
              <w:pStyle w:val="aa"/>
              <w:jc w:val="center"/>
            </w:pPr>
            <w:r w:rsidRPr="009B4AC7">
              <w:t> </w:t>
            </w:r>
          </w:p>
        </w:tc>
        <w:tc>
          <w:tcPr>
            <w:tcW w:w="3543" w:type="dxa"/>
            <w:tcBorders>
              <w:top w:val="single" w:sz="4" w:space="0" w:color="auto"/>
              <w:left w:val="single" w:sz="4" w:space="0" w:color="auto"/>
              <w:bottom w:val="single" w:sz="4" w:space="0" w:color="auto"/>
              <w:right w:val="single" w:sz="4" w:space="0" w:color="auto"/>
            </w:tcBorders>
          </w:tcPr>
          <w:p w:rsidR="00AF5A7F" w:rsidRPr="009B4AC7" w:rsidRDefault="00AF5A7F" w:rsidP="00916937">
            <w:pPr>
              <w:pStyle w:val="aa"/>
              <w:jc w:val="center"/>
            </w:pPr>
            <w:r w:rsidRPr="009B4AC7">
              <w:t> </w:t>
            </w:r>
          </w:p>
        </w:tc>
        <w:tc>
          <w:tcPr>
            <w:tcW w:w="2410" w:type="dxa"/>
            <w:tcBorders>
              <w:top w:val="single" w:sz="4" w:space="0" w:color="auto"/>
              <w:left w:val="single" w:sz="4" w:space="0" w:color="auto"/>
              <w:bottom w:val="single" w:sz="4" w:space="0" w:color="auto"/>
              <w:right w:val="single" w:sz="4" w:space="0" w:color="auto"/>
            </w:tcBorders>
          </w:tcPr>
          <w:p w:rsidR="00AF5A7F" w:rsidRPr="009B4AC7" w:rsidRDefault="00AF5A7F" w:rsidP="00916937">
            <w:pPr>
              <w:pStyle w:val="aa"/>
              <w:jc w:val="center"/>
            </w:pPr>
            <w:r w:rsidRPr="009B4AC7">
              <w:t> </w:t>
            </w:r>
          </w:p>
        </w:tc>
        <w:tc>
          <w:tcPr>
            <w:tcW w:w="2693" w:type="dxa"/>
            <w:tcBorders>
              <w:top w:val="single" w:sz="4" w:space="0" w:color="auto"/>
              <w:left w:val="single" w:sz="4" w:space="0" w:color="auto"/>
              <w:bottom w:val="single" w:sz="4" w:space="0" w:color="auto"/>
            </w:tcBorders>
          </w:tcPr>
          <w:p w:rsidR="00AF5A7F" w:rsidRPr="009B4AC7" w:rsidRDefault="00AF5A7F" w:rsidP="00916937">
            <w:pPr>
              <w:pStyle w:val="aa"/>
              <w:jc w:val="center"/>
            </w:pPr>
            <w:r w:rsidRPr="009B4AC7">
              <w:t> </w:t>
            </w:r>
          </w:p>
        </w:tc>
        <w:tc>
          <w:tcPr>
            <w:tcW w:w="2268" w:type="dxa"/>
            <w:tcBorders>
              <w:top w:val="single" w:sz="4" w:space="0" w:color="auto"/>
              <w:left w:val="single" w:sz="4" w:space="0" w:color="auto"/>
              <w:bottom w:val="single" w:sz="4" w:space="0" w:color="auto"/>
            </w:tcBorders>
          </w:tcPr>
          <w:p w:rsidR="00AF5A7F" w:rsidRPr="009B4AC7" w:rsidRDefault="00AF5A7F" w:rsidP="00916937">
            <w:pPr>
              <w:pStyle w:val="aa"/>
              <w:jc w:val="center"/>
            </w:pPr>
          </w:p>
        </w:tc>
      </w:tr>
      <w:tr w:rsidR="00AF5A7F" w:rsidRPr="009B4AC7" w:rsidTr="00916937">
        <w:tc>
          <w:tcPr>
            <w:tcW w:w="2127" w:type="dxa"/>
            <w:tcBorders>
              <w:top w:val="single" w:sz="4" w:space="0" w:color="auto"/>
              <w:bottom w:val="single" w:sz="4" w:space="0" w:color="auto"/>
              <w:right w:val="single" w:sz="4" w:space="0" w:color="auto"/>
            </w:tcBorders>
          </w:tcPr>
          <w:p w:rsidR="00AF5A7F" w:rsidRPr="009B4AC7" w:rsidRDefault="00AF5A7F" w:rsidP="00916937">
            <w:pPr>
              <w:pStyle w:val="aa"/>
              <w:jc w:val="center"/>
            </w:pPr>
            <w:r w:rsidRPr="009B4AC7">
              <w:t> </w:t>
            </w:r>
          </w:p>
        </w:tc>
        <w:tc>
          <w:tcPr>
            <w:tcW w:w="2268" w:type="dxa"/>
            <w:tcBorders>
              <w:top w:val="single" w:sz="4" w:space="0" w:color="auto"/>
              <w:left w:val="single" w:sz="4" w:space="0" w:color="auto"/>
              <w:bottom w:val="single" w:sz="4" w:space="0" w:color="auto"/>
              <w:right w:val="single" w:sz="4" w:space="0" w:color="auto"/>
            </w:tcBorders>
          </w:tcPr>
          <w:p w:rsidR="00AF5A7F" w:rsidRPr="009B4AC7" w:rsidRDefault="00AF5A7F" w:rsidP="00916937">
            <w:pPr>
              <w:pStyle w:val="aa"/>
              <w:jc w:val="center"/>
            </w:pPr>
            <w:r w:rsidRPr="009B4AC7">
              <w:t> </w:t>
            </w:r>
          </w:p>
        </w:tc>
        <w:tc>
          <w:tcPr>
            <w:tcW w:w="3543" w:type="dxa"/>
            <w:tcBorders>
              <w:top w:val="single" w:sz="4" w:space="0" w:color="auto"/>
              <w:left w:val="single" w:sz="4" w:space="0" w:color="auto"/>
              <w:bottom w:val="single" w:sz="4" w:space="0" w:color="auto"/>
              <w:right w:val="single" w:sz="4" w:space="0" w:color="auto"/>
            </w:tcBorders>
          </w:tcPr>
          <w:p w:rsidR="00AF5A7F" w:rsidRPr="009B4AC7" w:rsidRDefault="00AF5A7F" w:rsidP="00916937">
            <w:pPr>
              <w:pStyle w:val="aa"/>
              <w:jc w:val="center"/>
            </w:pPr>
            <w:r w:rsidRPr="009B4AC7">
              <w:t> </w:t>
            </w:r>
          </w:p>
        </w:tc>
        <w:tc>
          <w:tcPr>
            <w:tcW w:w="2410" w:type="dxa"/>
            <w:tcBorders>
              <w:top w:val="single" w:sz="4" w:space="0" w:color="auto"/>
              <w:left w:val="single" w:sz="4" w:space="0" w:color="auto"/>
              <w:bottom w:val="single" w:sz="4" w:space="0" w:color="auto"/>
              <w:right w:val="single" w:sz="4" w:space="0" w:color="auto"/>
            </w:tcBorders>
          </w:tcPr>
          <w:p w:rsidR="00AF5A7F" w:rsidRPr="009B4AC7" w:rsidRDefault="00AF5A7F" w:rsidP="00916937">
            <w:pPr>
              <w:pStyle w:val="aa"/>
              <w:jc w:val="center"/>
            </w:pPr>
            <w:r w:rsidRPr="009B4AC7">
              <w:t> </w:t>
            </w:r>
          </w:p>
        </w:tc>
        <w:tc>
          <w:tcPr>
            <w:tcW w:w="2693" w:type="dxa"/>
            <w:tcBorders>
              <w:top w:val="single" w:sz="4" w:space="0" w:color="auto"/>
              <w:left w:val="single" w:sz="4" w:space="0" w:color="auto"/>
              <w:bottom w:val="single" w:sz="4" w:space="0" w:color="auto"/>
            </w:tcBorders>
          </w:tcPr>
          <w:p w:rsidR="00AF5A7F" w:rsidRPr="009B4AC7" w:rsidRDefault="00AF5A7F" w:rsidP="00916937">
            <w:pPr>
              <w:pStyle w:val="aa"/>
              <w:jc w:val="center"/>
            </w:pPr>
            <w:r w:rsidRPr="009B4AC7">
              <w:t> </w:t>
            </w:r>
          </w:p>
        </w:tc>
        <w:tc>
          <w:tcPr>
            <w:tcW w:w="2268" w:type="dxa"/>
            <w:tcBorders>
              <w:top w:val="single" w:sz="4" w:space="0" w:color="auto"/>
              <w:left w:val="single" w:sz="4" w:space="0" w:color="auto"/>
              <w:bottom w:val="single" w:sz="4" w:space="0" w:color="auto"/>
            </w:tcBorders>
          </w:tcPr>
          <w:p w:rsidR="00AF5A7F" w:rsidRPr="009B4AC7" w:rsidRDefault="00AF5A7F" w:rsidP="00916937">
            <w:pPr>
              <w:pStyle w:val="aa"/>
              <w:jc w:val="center"/>
            </w:pPr>
          </w:p>
        </w:tc>
      </w:tr>
      <w:tr w:rsidR="00AF5A7F" w:rsidRPr="009B4AC7" w:rsidTr="00916937">
        <w:tc>
          <w:tcPr>
            <w:tcW w:w="2127" w:type="dxa"/>
            <w:tcBorders>
              <w:top w:val="single" w:sz="4" w:space="0" w:color="auto"/>
              <w:bottom w:val="single" w:sz="4" w:space="0" w:color="auto"/>
              <w:right w:val="single" w:sz="4" w:space="0" w:color="auto"/>
            </w:tcBorders>
          </w:tcPr>
          <w:p w:rsidR="00AF5A7F" w:rsidRPr="009B4AC7" w:rsidRDefault="00AF5A7F" w:rsidP="00916937">
            <w:pPr>
              <w:pStyle w:val="aa"/>
              <w:jc w:val="center"/>
            </w:pPr>
            <w:r w:rsidRPr="009B4AC7">
              <w:t> </w:t>
            </w:r>
          </w:p>
        </w:tc>
        <w:tc>
          <w:tcPr>
            <w:tcW w:w="2268" w:type="dxa"/>
            <w:tcBorders>
              <w:top w:val="single" w:sz="4" w:space="0" w:color="auto"/>
              <w:left w:val="single" w:sz="4" w:space="0" w:color="auto"/>
              <w:bottom w:val="single" w:sz="4" w:space="0" w:color="auto"/>
              <w:right w:val="single" w:sz="4" w:space="0" w:color="auto"/>
            </w:tcBorders>
          </w:tcPr>
          <w:p w:rsidR="00AF5A7F" w:rsidRPr="009B4AC7" w:rsidRDefault="00AF5A7F" w:rsidP="00916937">
            <w:pPr>
              <w:pStyle w:val="aa"/>
              <w:jc w:val="center"/>
            </w:pPr>
            <w:r w:rsidRPr="009B4AC7">
              <w:t> </w:t>
            </w:r>
          </w:p>
        </w:tc>
        <w:tc>
          <w:tcPr>
            <w:tcW w:w="3543" w:type="dxa"/>
            <w:tcBorders>
              <w:top w:val="single" w:sz="4" w:space="0" w:color="auto"/>
              <w:left w:val="single" w:sz="4" w:space="0" w:color="auto"/>
              <w:bottom w:val="single" w:sz="4" w:space="0" w:color="auto"/>
              <w:right w:val="single" w:sz="4" w:space="0" w:color="auto"/>
            </w:tcBorders>
          </w:tcPr>
          <w:p w:rsidR="00AF5A7F" w:rsidRPr="009B4AC7" w:rsidRDefault="00AF5A7F" w:rsidP="00916937">
            <w:pPr>
              <w:pStyle w:val="aa"/>
              <w:jc w:val="center"/>
            </w:pPr>
            <w:r w:rsidRPr="009B4AC7">
              <w:t> </w:t>
            </w:r>
          </w:p>
        </w:tc>
        <w:tc>
          <w:tcPr>
            <w:tcW w:w="2410" w:type="dxa"/>
            <w:tcBorders>
              <w:top w:val="single" w:sz="4" w:space="0" w:color="auto"/>
              <w:left w:val="single" w:sz="4" w:space="0" w:color="auto"/>
              <w:bottom w:val="single" w:sz="4" w:space="0" w:color="auto"/>
              <w:right w:val="single" w:sz="4" w:space="0" w:color="auto"/>
            </w:tcBorders>
          </w:tcPr>
          <w:p w:rsidR="00AF5A7F" w:rsidRPr="009B4AC7" w:rsidRDefault="00AF5A7F" w:rsidP="00916937">
            <w:pPr>
              <w:pStyle w:val="aa"/>
              <w:jc w:val="center"/>
            </w:pPr>
            <w:r w:rsidRPr="009B4AC7">
              <w:t> </w:t>
            </w:r>
          </w:p>
        </w:tc>
        <w:tc>
          <w:tcPr>
            <w:tcW w:w="2693" w:type="dxa"/>
            <w:tcBorders>
              <w:top w:val="single" w:sz="4" w:space="0" w:color="auto"/>
              <w:left w:val="single" w:sz="4" w:space="0" w:color="auto"/>
              <w:bottom w:val="single" w:sz="4" w:space="0" w:color="auto"/>
            </w:tcBorders>
          </w:tcPr>
          <w:p w:rsidR="00AF5A7F" w:rsidRPr="009B4AC7" w:rsidRDefault="00AF5A7F" w:rsidP="00916937">
            <w:pPr>
              <w:pStyle w:val="aa"/>
              <w:jc w:val="center"/>
            </w:pPr>
            <w:r w:rsidRPr="009B4AC7">
              <w:t> </w:t>
            </w:r>
          </w:p>
        </w:tc>
        <w:tc>
          <w:tcPr>
            <w:tcW w:w="2268" w:type="dxa"/>
            <w:tcBorders>
              <w:top w:val="single" w:sz="4" w:space="0" w:color="auto"/>
              <w:left w:val="single" w:sz="4" w:space="0" w:color="auto"/>
              <w:bottom w:val="single" w:sz="4" w:space="0" w:color="auto"/>
            </w:tcBorders>
          </w:tcPr>
          <w:p w:rsidR="00AF5A7F" w:rsidRPr="009B4AC7" w:rsidRDefault="00AF5A7F" w:rsidP="00916937">
            <w:pPr>
              <w:pStyle w:val="aa"/>
              <w:jc w:val="center"/>
            </w:pPr>
          </w:p>
        </w:tc>
      </w:tr>
      <w:tr w:rsidR="00AF5A7F" w:rsidRPr="009B4AC7" w:rsidTr="00916937">
        <w:tc>
          <w:tcPr>
            <w:tcW w:w="2127" w:type="dxa"/>
            <w:tcBorders>
              <w:top w:val="single" w:sz="4" w:space="0" w:color="auto"/>
              <w:bottom w:val="single" w:sz="4" w:space="0" w:color="auto"/>
              <w:right w:val="single" w:sz="4" w:space="0" w:color="auto"/>
            </w:tcBorders>
          </w:tcPr>
          <w:p w:rsidR="00AF5A7F" w:rsidRPr="009B4AC7" w:rsidRDefault="00AF5A7F" w:rsidP="00916937">
            <w:pPr>
              <w:pStyle w:val="aa"/>
              <w:jc w:val="center"/>
            </w:pPr>
            <w:r w:rsidRPr="009B4AC7">
              <w:t> </w:t>
            </w:r>
          </w:p>
        </w:tc>
        <w:tc>
          <w:tcPr>
            <w:tcW w:w="2268" w:type="dxa"/>
            <w:tcBorders>
              <w:top w:val="single" w:sz="4" w:space="0" w:color="auto"/>
              <w:left w:val="single" w:sz="4" w:space="0" w:color="auto"/>
              <w:bottom w:val="single" w:sz="4" w:space="0" w:color="auto"/>
              <w:right w:val="single" w:sz="4" w:space="0" w:color="auto"/>
            </w:tcBorders>
          </w:tcPr>
          <w:p w:rsidR="00AF5A7F" w:rsidRPr="009B4AC7" w:rsidRDefault="00AF5A7F" w:rsidP="00916937">
            <w:pPr>
              <w:pStyle w:val="aa"/>
              <w:jc w:val="center"/>
            </w:pPr>
            <w:r w:rsidRPr="009B4AC7">
              <w:t> </w:t>
            </w:r>
          </w:p>
        </w:tc>
        <w:tc>
          <w:tcPr>
            <w:tcW w:w="3543" w:type="dxa"/>
            <w:tcBorders>
              <w:top w:val="single" w:sz="4" w:space="0" w:color="auto"/>
              <w:left w:val="single" w:sz="4" w:space="0" w:color="auto"/>
              <w:bottom w:val="single" w:sz="4" w:space="0" w:color="auto"/>
              <w:right w:val="single" w:sz="4" w:space="0" w:color="auto"/>
            </w:tcBorders>
          </w:tcPr>
          <w:p w:rsidR="00AF5A7F" w:rsidRPr="009B4AC7" w:rsidRDefault="00AF5A7F" w:rsidP="00916937">
            <w:pPr>
              <w:pStyle w:val="aa"/>
              <w:jc w:val="center"/>
            </w:pPr>
            <w:r w:rsidRPr="009B4AC7">
              <w:t> </w:t>
            </w:r>
          </w:p>
        </w:tc>
        <w:tc>
          <w:tcPr>
            <w:tcW w:w="2410" w:type="dxa"/>
            <w:tcBorders>
              <w:top w:val="single" w:sz="4" w:space="0" w:color="auto"/>
              <w:left w:val="single" w:sz="4" w:space="0" w:color="auto"/>
              <w:bottom w:val="single" w:sz="4" w:space="0" w:color="auto"/>
              <w:right w:val="single" w:sz="4" w:space="0" w:color="auto"/>
            </w:tcBorders>
          </w:tcPr>
          <w:p w:rsidR="00AF5A7F" w:rsidRPr="009B4AC7" w:rsidRDefault="00AF5A7F" w:rsidP="00916937">
            <w:pPr>
              <w:pStyle w:val="aa"/>
              <w:jc w:val="center"/>
            </w:pPr>
            <w:r w:rsidRPr="009B4AC7">
              <w:t> </w:t>
            </w:r>
          </w:p>
        </w:tc>
        <w:tc>
          <w:tcPr>
            <w:tcW w:w="2693" w:type="dxa"/>
            <w:tcBorders>
              <w:top w:val="single" w:sz="4" w:space="0" w:color="auto"/>
              <w:left w:val="single" w:sz="4" w:space="0" w:color="auto"/>
              <w:bottom w:val="single" w:sz="4" w:space="0" w:color="auto"/>
            </w:tcBorders>
          </w:tcPr>
          <w:p w:rsidR="00AF5A7F" w:rsidRPr="009B4AC7" w:rsidRDefault="00AF5A7F" w:rsidP="00916937">
            <w:pPr>
              <w:pStyle w:val="aa"/>
              <w:jc w:val="center"/>
            </w:pPr>
            <w:r w:rsidRPr="009B4AC7">
              <w:t> </w:t>
            </w:r>
          </w:p>
        </w:tc>
        <w:tc>
          <w:tcPr>
            <w:tcW w:w="2268" w:type="dxa"/>
            <w:tcBorders>
              <w:top w:val="single" w:sz="4" w:space="0" w:color="auto"/>
              <w:left w:val="single" w:sz="4" w:space="0" w:color="auto"/>
              <w:bottom w:val="single" w:sz="4" w:space="0" w:color="auto"/>
            </w:tcBorders>
          </w:tcPr>
          <w:p w:rsidR="00AF5A7F" w:rsidRPr="009B4AC7" w:rsidRDefault="00AF5A7F" w:rsidP="00916937">
            <w:pPr>
              <w:pStyle w:val="aa"/>
              <w:jc w:val="center"/>
            </w:pPr>
          </w:p>
        </w:tc>
      </w:tr>
    </w:tbl>
    <w:p w:rsidR="00AF5A7F" w:rsidRPr="009B4AC7" w:rsidRDefault="00AF5A7F" w:rsidP="00AF5A7F">
      <w:pPr>
        <w:pStyle w:val="ab"/>
        <w:rPr>
          <w:rFonts w:ascii="Arial" w:hAnsi="Arial" w:cs="Arial"/>
          <w:highlight w:val="yellow"/>
        </w:rPr>
      </w:pPr>
      <w:r w:rsidRPr="009B4AC7">
        <w:rPr>
          <w:rFonts w:ascii="Arial" w:hAnsi="Arial" w:cs="Arial"/>
        </w:rPr>
        <w:tab/>
        <w:t xml:space="preserve">                   __________________      _____________      __________________________</w:t>
      </w:r>
    </w:p>
    <w:p w:rsidR="00AF5A7F" w:rsidRPr="009B4AC7" w:rsidRDefault="00AF5A7F" w:rsidP="00AF5A7F">
      <w:pPr>
        <w:pStyle w:val="ab"/>
        <w:rPr>
          <w:rFonts w:ascii="Arial" w:hAnsi="Arial" w:cs="Arial"/>
        </w:rPr>
      </w:pPr>
      <w:r w:rsidRPr="009B4AC7">
        <w:rPr>
          <w:rFonts w:ascii="Arial" w:hAnsi="Arial" w:cs="Arial"/>
        </w:rPr>
        <w:tab/>
      </w:r>
      <w:r w:rsidRPr="009B4AC7">
        <w:rPr>
          <w:rFonts w:ascii="Arial" w:hAnsi="Arial" w:cs="Arial"/>
        </w:rPr>
        <w:tab/>
      </w:r>
      <w:r w:rsidRPr="009B4AC7">
        <w:rPr>
          <w:rFonts w:ascii="Arial" w:hAnsi="Arial" w:cs="Arial"/>
        </w:rPr>
        <w:tab/>
      </w:r>
      <w:r w:rsidRPr="009B4AC7">
        <w:rPr>
          <w:rFonts w:ascii="Arial" w:hAnsi="Arial" w:cs="Arial"/>
        </w:rPr>
        <w:tab/>
      </w:r>
      <w:r w:rsidRPr="009B4AC7">
        <w:rPr>
          <w:rFonts w:ascii="Arial" w:hAnsi="Arial" w:cs="Arial"/>
        </w:rPr>
        <w:tab/>
      </w:r>
      <w:r w:rsidRPr="009B4AC7">
        <w:rPr>
          <w:rFonts w:ascii="Arial" w:hAnsi="Arial" w:cs="Arial"/>
        </w:rPr>
        <w:tab/>
        <w:t>(должность)                    (подпись)              (расшифровка подписи)</w:t>
      </w:r>
    </w:p>
    <w:p w:rsidR="00AF5A7F" w:rsidRPr="009B4AC7" w:rsidRDefault="00AF5A7F" w:rsidP="00D11836">
      <w:pPr>
        <w:pStyle w:val="ab"/>
        <w:rPr>
          <w:rFonts w:ascii="Arial" w:eastAsia="Calibri" w:hAnsi="Arial" w:cs="Arial"/>
          <w:lang w:eastAsia="en-US"/>
        </w:rPr>
      </w:pPr>
      <w:r w:rsidRPr="009B4AC7">
        <w:rPr>
          <w:rFonts w:ascii="Arial" w:hAnsi="Arial" w:cs="Arial"/>
        </w:rPr>
        <w:t>"____" __________________ 20___ г.</w:t>
      </w:r>
    </w:p>
    <w:p w:rsidR="00AF5A7F" w:rsidRPr="009B4AC7" w:rsidRDefault="00AF5A7F" w:rsidP="00AF5A7F">
      <w:pPr>
        <w:pStyle w:val="a7"/>
        <w:widowControl/>
        <w:jc w:val="both"/>
        <w:rPr>
          <w:rFonts w:ascii="Arial" w:eastAsia="Calibri" w:hAnsi="Arial" w:cs="Arial"/>
          <w:sz w:val="24"/>
          <w:szCs w:val="24"/>
          <w:lang w:eastAsia="en-US"/>
        </w:rPr>
      </w:pPr>
    </w:p>
    <w:p w:rsidR="00AF5A7F" w:rsidRPr="009B4AC7" w:rsidRDefault="00AF5A7F" w:rsidP="0048055D">
      <w:pPr>
        <w:widowControl w:val="0"/>
        <w:autoSpaceDE w:val="0"/>
        <w:autoSpaceDN w:val="0"/>
        <w:adjustRightInd w:val="0"/>
        <w:spacing w:after="0" w:line="240" w:lineRule="auto"/>
        <w:rPr>
          <w:rFonts w:ascii="Arial" w:eastAsia="Times New Roman" w:hAnsi="Arial" w:cs="Arial"/>
          <w:sz w:val="24"/>
          <w:szCs w:val="24"/>
          <w:lang w:eastAsia="ru-RU"/>
        </w:rPr>
        <w:sectPr w:rsidR="00AF5A7F" w:rsidRPr="009B4AC7" w:rsidSect="008559B3">
          <w:pgSz w:w="16838" w:h="11906" w:orient="landscape"/>
          <w:pgMar w:top="850" w:right="1134" w:bottom="851" w:left="1134" w:header="708" w:footer="708" w:gutter="0"/>
          <w:cols w:space="708"/>
          <w:docGrid w:linePitch="360"/>
        </w:sectPr>
      </w:pPr>
    </w:p>
    <w:tbl>
      <w:tblPr>
        <w:tblW w:w="0" w:type="auto"/>
        <w:tblInd w:w="2660" w:type="dxa"/>
        <w:tblLook w:val="04A0" w:firstRow="1" w:lastRow="0" w:firstColumn="1" w:lastColumn="0" w:noHBand="0" w:noVBand="1"/>
      </w:tblPr>
      <w:tblGrid>
        <w:gridCol w:w="6695"/>
      </w:tblGrid>
      <w:tr w:rsidR="0048055D" w:rsidRPr="009B4AC7" w:rsidTr="00F04BE3">
        <w:tc>
          <w:tcPr>
            <w:tcW w:w="6695" w:type="dxa"/>
          </w:tcPr>
          <w:p w:rsidR="00A844A9" w:rsidRPr="009B4AC7" w:rsidRDefault="00A844A9" w:rsidP="00BA6773">
            <w:pPr>
              <w:widowControl w:val="0"/>
              <w:autoSpaceDE w:val="0"/>
              <w:autoSpaceDN w:val="0"/>
              <w:adjustRightInd w:val="0"/>
              <w:spacing w:after="0" w:line="240" w:lineRule="auto"/>
              <w:jc w:val="both"/>
              <w:rPr>
                <w:rFonts w:ascii="Arial" w:eastAsia="Times New Roman" w:hAnsi="Arial" w:cs="Arial"/>
                <w:sz w:val="24"/>
                <w:szCs w:val="24"/>
                <w:lang w:eastAsia="ru-RU"/>
              </w:rPr>
            </w:pPr>
          </w:p>
          <w:p w:rsidR="00BA6773" w:rsidRPr="009B4AC7" w:rsidRDefault="00BA6773" w:rsidP="00BA6773">
            <w:pPr>
              <w:widowControl w:val="0"/>
              <w:autoSpaceDE w:val="0"/>
              <w:autoSpaceDN w:val="0"/>
              <w:adjustRightInd w:val="0"/>
              <w:spacing w:after="0" w:line="240" w:lineRule="auto"/>
              <w:jc w:val="both"/>
              <w:rPr>
                <w:rFonts w:ascii="Arial" w:eastAsia="Times New Roman" w:hAnsi="Arial" w:cs="Arial"/>
                <w:sz w:val="24"/>
                <w:szCs w:val="24"/>
                <w:lang w:eastAsia="ru-RU"/>
              </w:rPr>
            </w:pPr>
            <w:bookmarkStart w:id="51" w:name="_Hlk516225321"/>
            <w:r w:rsidRPr="009B4AC7">
              <w:rPr>
                <w:rFonts w:ascii="Arial" w:eastAsia="Times New Roman" w:hAnsi="Arial" w:cs="Arial"/>
                <w:sz w:val="24"/>
                <w:szCs w:val="24"/>
                <w:lang w:eastAsia="ru-RU"/>
              </w:rPr>
              <w:t xml:space="preserve">Приложение № </w:t>
            </w:r>
            <w:r w:rsidR="00FB55BD" w:rsidRPr="009B4AC7">
              <w:rPr>
                <w:rFonts w:ascii="Arial" w:eastAsia="Times New Roman" w:hAnsi="Arial" w:cs="Arial"/>
                <w:sz w:val="24"/>
                <w:szCs w:val="24"/>
                <w:lang w:eastAsia="ru-RU"/>
              </w:rPr>
              <w:t>2</w:t>
            </w:r>
          </w:p>
          <w:p w:rsidR="00BA6773" w:rsidRPr="009B4AC7" w:rsidRDefault="00BA6773" w:rsidP="00BA6773">
            <w:pPr>
              <w:widowControl w:val="0"/>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 к Порядку осуществления внутреннего финансового аудита главными администраторами  бюджетных средств городского округа Люберцы</w:t>
            </w:r>
          </w:p>
          <w:bookmarkEnd w:id="51"/>
          <w:p w:rsidR="0048055D" w:rsidRPr="009B4AC7"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r>
    </w:tbl>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p>
    <w:p w:rsidR="00FB55BD" w:rsidRPr="009B4AC7" w:rsidRDefault="00FB55BD" w:rsidP="00FB55BD">
      <w:pPr>
        <w:spacing w:after="0" w:line="240" w:lineRule="auto"/>
        <w:rPr>
          <w:rFonts w:ascii="Arial" w:hAnsi="Arial" w:cs="Arial"/>
          <w:sz w:val="24"/>
          <w:szCs w:val="24"/>
        </w:rPr>
      </w:pPr>
    </w:p>
    <w:p w:rsidR="00FB55BD" w:rsidRPr="009B4AC7" w:rsidRDefault="00FB55BD" w:rsidP="00FB55BD">
      <w:pPr>
        <w:pStyle w:val="ab"/>
        <w:jc w:val="center"/>
        <w:rPr>
          <w:rFonts w:ascii="Arial" w:hAnsi="Arial" w:cs="Arial"/>
        </w:rPr>
      </w:pPr>
      <w:r w:rsidRPr="009B4AC7">
        <w:rPr>
          <w:rStyle w:val="a9"/>
          <w:rFonts w:ascii="Arial" w:hAnsi="Arial" w:cs="Arial"/>
          <w:bCs/>
        </w:rPr>
        <w:t>Программа аудита</w:t>
      </w:r>
    </w:p>
    <w:p w:rsidR="00FB55BD" w:rsidRPr="009B4AC7" w:rsidRDefault="00FB55BD" w:rsidP="00FB55BD">
      <w:pPr>
        <w:pStyle w:val="ab"/>
        <w:jc w:val="center"/>
        <w:rPr>
          <w:rFonts w:ascii="Arial" w:hAnsi="Arial" w:cs="Arial"/>
        </w:rPr>
      </w:pPr>
      <w:r w:rsidRPr="009B4AC7">
        <w:rPr>
          <w:rFonts w:ascii="Arial" w:hAnsi="Arial" w:cs="Arial"/>
        </w:rPr>
        <w:t>______________________________________</w:t>
      </w:r>
    </w:p>
    <w:p w:rsidR="00FB55BD" w:rsidRPr="009B4AC7" w:rsidRDefault="00FB55BD" w:rsidP="00FB55BD">
      <w:pPr>
        <w:pStyle w:val="ab"/>
        <w:jc w:val="center"/>
        <w:rPr>
          <w:rFonts w:ascii="Arial" w:hAnsi="Arial" w:cs="Arial"/>
        </w:rPr>
      </w:pPr>
      <w:r w:rsidRPr="009B4AC7">
        <w:rPr>
          <w:rFonts w:ascii="Arial" w:hAnsi="Arial" w:cs="Arial"/>
        </w:rPr>
        <w:t>(тема аудиторской проверки)</w:t>
      </w:r>
    </w:p>
    <w:p w:rsidR="00FB55BD" w:rsidRPr="009B4AC7" w:rsidRDefault="00FB55BD" w:rsidP="00FB55BD">
      <w:pPr>
        <w:rPr>
          <w:rFonts w:ascii="Arial" w:hAnsi="Arial" w:cs="Arial"/>
          <w:sz w:val="24"/>
          <w:szCs w:val="24"/>
        </w:rPr>
      </w:pPr>
    </w:p>
    <w:p w:rsidR="00FB55BD" w:rsidRPr="009B4AC7" w:rsidRDefault="00FB55BD" w:rsidP="00FB55BD">
      <w:pPr>
        <w:pStyle w:val="a7"/>
        <w:widowControl/>
        <w:ind w:left="0"/>
        <w:jc w:val="both"/>
        <w:rPr>
          <w:rFonts w:ascii="Arial" w:hAnsi="Arial" w:cs="Arial"/>
          <w:sz w:val="24"/>
          <w:szCs w:val="24"/>
        </w:rPr>
      </w:pPr>
      <w:r w:rsidRPr="009B4AC7">
        <w:rPr>
          <w:rFonts w:ascii="Arial" w:hAnsi="Arial" w:cs="Arial"/>
          <w:sz w:val="24"/>
          <w:szCs w:val="24"/>
        </w:rPr>
        <w:t>1. Объекты аудита: ________________________________________________________</w:t>
      </w:r>
    </w:p>
    <w:p w:rsidR="00FB55BD" w:rsidRPr="009B4AC7" w:rsidRDefault="00FB55BD" w:rsidP="00FB55BD">
      <w:pPr>
        <w:pStyle w:val="a7"/>
        <w:widowControl/>
        <w:ind w:left="0"/>
        <w:jc w:val="both"/>
        <w:rPr>
          <w:rFonts w:ascii="Arial" w:hAnsi="Arial" w:cs="Arial"/>
          <w:sz w:val="24"/>
          <w:szCs w:val="24"/>
        </w:rPr>
      </w:pPr>
      <w:r w:rsidRPr="009B4AC7">
        <w:rPr>
          <w:rFonts w:ascii="Arial" w:hAnsi="Arial" w:cs="Arial"/>
          <w:sz w:val="24"/>
          <w:szCs w:val="24"/>
        </w:rPr>
        <w:t>2. Основание для проведения аудиторской проверки: _________________________</w:t>
      </w:r>
    </w:p>
    <w:p w:rsidR="00FB55BD" w:rsidRPr="009B4AC7" w:rsidRDefault="00FB55BD" w:rsidP="00FB55BD">
      <w:pPr>
        <w:pStyle w:val="a7"/>
        <w:widowControl/>
        <w:ind w:left="0"/>
        <w:jc w:val="both"/>
        <w:rPr>
          <w:rFonts w:ascii="Arial" w:hAnsi="Arial" w:cs="Arial"/>
          <w:sz w:val="24"/>
          <w:szCs w:val="24"/>
        </w:rPr>
      </w:pPr>
      <w:r w:rsidRPr="009B4AC7">
        <w:rPr>
          <w:rFonts w:ascii="Arial" w:hAnsi="Arial" w:cs="Arial"/>
          <w:sz w:val="24"/>
          <w:szCs w:val="24"/>
        </w:rPr>
        <w:t>___________________________________________________________________________</w:t>
      </w:r>
    </w:p>
    <w:p w:rsidR="00FB55BD" w:rsidRPr="009B4AC7" w:rsidRDefault="00FB55BD" w:rsidP="00FB55BD">
      <w:pPr>
        <w:pStyle w:val="a7"/>
        <w:widowControl/>
        <w:ind w:left="0"/>
        <w:jc w:val="both"/>
        <w:rPr>
          <w:rFonts w:ascii="Arial" w:hAnsi="Arial" w:cs="Arial"/>
          <w:sz w:val="24"/>
          <w:szCs w:val="24"/>
        </w:rPr>
      </w:pPr>
      <w:r w:rsidRPr="009B4AC7">
        <w:rPr>
          <w:rFonts w:ascii="Arial" w:hAnsi="Arial" w:cs="Arial"/>
          <w:sz w:val="24"/>
          <w:szCs w:val="24"/>
        </w:rPr>
        <w:t xml:space="preserve">   </w:t>
      </w:r>
      <w:proofErr w:type="gramStart"/>
      <w:r w:rsidRPr="009B4AC7">
        <w:rPr>
          <w:rFonts w:ascii="Arial" w:hAnsi="Arial" w:cs="Arial"/>
          <w:sz w:val="24"/>
          <w:szCs w:val="24"/>
        </w:rPr>
        <w:t>(реквизиты решения о назначении аудиторской проверки, № пункта плана</w:t>
      </w:r>
      <w:proofErr w:type="gramEnd"/>
    </w:p>
    <w:p w:rsidR="00FB55BD" w:rsidRPr="009B4AC7" w:rsidRDefault="00FB55BD" w:rsidP="00FB55BD">
      <w:pPr>
        <w:pStyle w:val="a7"/>
        <w:widowControl/>
        <w:ind w:left="0"/>
        <w:jc w:val="both"/>
        <w:rPr>
          <w:rFonts w:ascii="Arial" w:hAnsi="Arial" w:cs="Arial"/>
          <w:sz w:val="24"/>
          <w:szCs w:val="24"/>
        </w:rPr>
      </w:pPr>
      <w:r w:rsidRPr="009B4AC7">
        <w:rPr>
          <w:rFonts w:ascii="Arial" w:hAnsi="Arial" w:cs="Arial"/>
          <w:sz w:val="24"/>
          <w:szCs w:val="24"/>
        </w:rPr>
        <w:t xml:space="preserve">                      внутреннего финансового аудита)</w:t>
      </w:r>
    </w:p>
    <w:p w:rsidR="00FB55BD" w:rsidRPr="009B4AC7" w:rsidRDefault="00FB55BD" w:rsidP="00FB55BD">
      <w:pPr>
        <w:pStyle w:val="a7"/>
        <w:widowControl/>
        <w:ind w:left="0"/>
        <w:jc w:val="both"/>
        <w:rPr>
          <w:rFonts w:ascii="Arial" w:hAnsi="Arial" w:cs="Arial"/>
          <w:sz w:val="24"/>
          <w:szCs w:val="24"/>
        </w:rPr>
      </w:pPr>
      <w:r w:rsidRPr="009B4AC7">
        <w:rPr>
          <w:rFonts w:ascii="Arial" w:hAnsi="Arial" w:cs="Arial"/>
          <w:sz w:val="24"/>
          <w:szCs w:val="24"/>
        </w:rPr>
        <w:t>3. Вид аудиторской проверки: ______________________________________________</w:t>
      </w:r>
    </w:p>
    <w:p w:rsidR="00FB55BD" w:rsidRPr="009B4AC7" w:rsidRDefault="00FB55BD" w:rsidP="00FB55BD">
      <w:pPr>
        <w:pStyle w:val="a7"/>
        <w:widowControl/>
        <w:ind w:left="0"/>
        <w:jc w:val="both"/>
        <w:rPr>
          <w:rFonts w:ascii="Arial" w:hAnsi="Arial" w:cs="Arial"/>
          <w:sz w:val="24"/>
          <w:szCs w:val="24"/>
        </w:rPr>
      </w:pPr>
      <w:r w:rsidRPr="009B4AC7">
        <w:rPr>
          <w:rFonts w:ascii="Arial" w:hAnsi="Arial" w:cs="Arial"/>
          <w:sz w:val="24"/>
          <w:szCs w:val="24"/>
        </w:rPr>
        <w:t>4. Срок проведения аудиторской проверки: __________________________________</w:t>
      </w:r>
    </w:p>
    <w:p w:rsidR="00FB55BD" w:rsidRPr="009B4AC7" w:rsidRDefault="00FB55BD" w:rsidP="00FB55BD">
      <w:pPr>
        <w:pStyle w:val="a7"/>
        <w:widowControl/>
        <w:ind w:left="0"/>
        <w:jc w:val="both"/>
        <w:rPr>
          <w:rFonts w:ascii="Arial" w:hAnsi="Arial" w:cs="Arial"/>
          <w:sz w:val="24"/>
          <w:szCs w:val="24"/>
        </w:rPr>
      </w:pPr>
      <w:r w:rsidRPr="009B4AC7">
        <w:rPr>
          <w:rFonts w:ascii="Arial" w:hAnsi="Arial" w:cs="Arial"/>
          <w:sz w:val="24"/>
          <w:szCs w:val="24"/>
        </w:rPr>
        <w:t>5. Перечень вопросов, подлежащих к изучению в ходе аудиторской проверки:</w:t>
      </w:r>
    </w:p>
    <w:p w:rsidR="00FB55BD" w:rsidRPr="009B4AC7" w:rsidRDefault="00FB55BD" w:rsidP="00FB55BD">
      <w:pPr>
        <w:pStyle w:val="a7"/>
        <w:widowControl/>
        <w:ind w:left="0"/>
        <w:jc w:val="both"/>
        <w:rPr>
          <w:rFonts w:ascii="Arial" w:hAnsi="Arial" w:cs="Arial"/>
          <w:sz w:val="24"/>
          <w:szCs w:val="24"/>
        </w:rPr>
      </w:pPr>
      <w:r w:rsidRPr="009B4AC7">
        <w:rPr>
          <w:rFonts w:ascii="Arial" w:hAnsi="Arial" w:cs="Arial"/>
          <w:sz w:val="24"/>
          <w:szCs w:val="24"/>
        </w:rPr>
        <w:t>5.1. ______________________________________________________________________</w:t>
      </w:r>
    </w:p>
    <w:p w:rsidR="00FB55BD" w:rsidRPr="009B4AC7" w:rsidRDefault="00FB55BD" w:rsidP="00FB55BD">
      <w:pPr>
        <w:pStyle w:val="a7"/>
        <w:widowControl/>
        <w:ind w:left="0"/>
        <w:jc w:val="both"/>
        <w:rPr>
          <w:rFonts w:ascii="Arial" w:hAnsi="Arial" w:cs="Arial"/>
          <w:sz w:val="24"/>
          <w:szCs w:val="24"/>
        </w:rPr>
      </w:pPr>
      <w:r w:rsidRPr="009B4AC7">
        <w:rPr>
          <w:rFonts w:ascii="Arial" w:hAnsi="Arial" w:cs="Arial"/>
          <w:sz w:val="24"/>
          <w:szCs w:val="24"/>
        </w:rPr>
        <w:t>5.2. ______________________________________________________________________</w:t>
      </w:r>
    </w:p>
    <w:p w:rsidR="00FB55BD" w:rsidRPr="009B4AC7" w:rsidRDefault="00FB55BD" w:rsidP="00FB55BD">
      <w:pPr>
        <w:pStyle w:val="a7"/>
        <w:widowControl/>
        <w:ind w:left="0"/>
        <w:jc w:val="both"/>
        <w:rPr>
          <w:rFonts w:ascii="Arial" w:hAnsi="Arial" w:cs="Arial"/>
          <w:sz w:val="24"/>
          <w:szCs w:val="24"/>
        </w:rPr>
      </w:pPr>
      <w:r w:rsidRPr="009B4AC7">
        <w:rPr>
          <w:rFonts w:ascii="Arial" w:hAnsi="Arial" w:cs="Arial"/>
          <w:sz w:val="24"/>
          <w:szCs w:val="24"/>
        </w:rPr>
        <w:t>5.3. ______________________________________________________________________</w:t>
      </w:r>
    </w:p>
    <w:p w:rsidR="00FB55BD" w:rsidRPr="009B4AC7" w:rsidRDefault="00FB55BD" w:rsidP="00FB55BD">
      <w:pPr>
        <w:pStyle w:val="a7"/>
        <w:widowControl/>
        <w:ind w:left="0"/>
        <w:jc w:val="both"/>
        <w:rPr>
          <w:rFonts w:ascii="Arial" w:hAnsi="Arial" w:cs="Arial"/>
          <w:sz w:val="24"/>
          <w:szCs w:val="24"/>
        </w:rPr>
      </w:pPr>
      <w:r w:rsidRPr="009B4AC7">
        <w:rPr>
          <w:rFonts w:ascii="Arial" w:hAnsi="Arial" w:cs="Arial"/>
          <w:sz w:val="24"/>
          <w:szCs w:val="24"/>
        </w:rPr>
        <w:t>6. Описание аудиторских процедур:</w:t>
      </w:r>
    </w:p>
    <w:p w:rsidR="00FB55BD" w:rsidRPr="009B4AC7" w:rsidRDefault="00FB55BD" w:rsidP="00FB55BD">
      <w:pPr>
        <w:pStyle w:val="a7"/>
        <w:widowControl/>
        <w:ind w:left="0"/>
        <w:jc w:val="both"/>
        <w:rPr>
          <w:rFonts w:ascii="Arial" w:hAnsi="Arial" w:cs="Arial"/>
          <w:sz w:val="24"/>
          <w:szCs w:val="24"/>
        </w:rPr>
      </w:pPr>
      <w:r w:rsidRPr="009B4AC7">
        <w:rPr>
          <w:rFonts w:ascii="Arial" w:hAnsi="Arial" w:cs="Arial"/>
          <w:sz w:val="24"/>
          <w:szCs w:val="24"/>
        </w:rPr>
        <w:t>6.1. ______________________________________________________________________</w:t>
      </w:r>
    </w:p>
    <w:p w:rsidR="00FB55BD" w:rsidRPr="009B4AC7" w:rsidRDefault="00FB55BD" w:rsidP="00FB55BD">
      <w:pPr>
        <w:pStyle w:val="a7"/>
        <w:widowControl/>
        <w:ind w:left="0"/>
        <w:jc w:val="both"/>
        <w:rPr>
          <w:rFonts w:ascii="Arial" w:hAnsi="Arial" w:cs="Arial"/>
          <w:sz w:val="24"/>
          <w:szCs w:val="24"/>
        </w:rPr>
      </w:pPr>
      <w:r w:rsidRPr="009B4AC7">
        <w:rPr>
          <w:rFonts w:ascii="Arial" w:hAnsi="Arial" w:cs="Arial"/>
          <w:sz w:val="24"/>
          <w:szCs w:val="24"/>
        </w:rPr>
        <w:t>6.2. ______________________________________________________________________</w:t>
      </w:r>
    </w:p>
    <w:p w:rsidR="00FB55BD" w:rsidRPr="009B4AC7" w:rsidRDefault="00FB55BD" w:rsidP="00FB55BD">
      <w:pPr>
        <w:pStyle w:val="a7"/>
        <w:widowControl/>
        <w:ind w:left="0"/>
        <w:jc w:val="both"/>
        <w:rPr>
          <w:rFonts w:ascii="Arial" w:hAnsi="Arial" w:cs="Arial"/>
          <w:sz w:val="24"/>
          <w:szCs w:val="24"/>
        </w:rPr>
      </w:pPr>
      <w:r w:rsidRPr="009B4AC7">
        <w:rPr>
          <w:rFonts w:ascii="Arial" w:hAnsi="Arial" w:cs="Arial"/>
          <w:sz w:val="24"/>
          <w:szCs w:val="24"/>
        </w:rPr>
        <w:t>7. Ответственные исполнители:</w:t>
      </w:r>
    </w:p>
    <w:p w:rsidR="00FB55BD" w:rsidRPr="009B4AC7" w:rsidRDefault="00FB55BD" w:rsidP="00FB55BD">
      <w:pPr>
        <w:pStyle w:val="a7"/>
        <w:widowControl/>
        <w:ind w:left="0"/>
        <w:jc w:val="both"/>
        <w:rPr>
          <w:rFonts w:ascii="Arial" w:hAnsi="Arial" w:cs="Arial"/>
          <w:sz w:val="24"/>
          <w:szCs w:val="24"/>
        </w:rPr>
      </w:pPr>
      <w:r w:rsidRPr="009B4AC7">
        <w:rPr>
          <w:rFonts w:ascii="Arial" w:hAnsi="Arial" w:cs="Arial"/>
          <w:sz w:val="24"/>
          <w:szCs w:val="24"/>
        </w:rPr>
        <w:t>7.1. ______________________________________________________________________</w:t>
      </w:r>
    </w:p>
    <w:p w:rsidR="00FB55BD" w:rsidRPr="009B4AC7" w:rsidRDefault="00FB55BD" w:rsidP="00FB55BD">
      <w:pPr>
        <w:pStyle w:val="a7"/>
        <w:widowControl/>
        <w:ind w:left="0"/>
        <w:jc w:val="both"/>
        <w:rPr>
          <w:rFonts w:ascii="Arial" w:hAnsi="Arial" w:cs="Arial"/>
          <w:sz w:val="24"/>
          <w:szCs w:val="24"/>
        </w:rPr>
      </w:pPr>
      <w:r w:rsidRPr="009B4AC7">
        <w:rPr>
          <w:rFonts w:ascii="Arial" w:hAnsi="Arial" w:cs="Arial"/>
          <w:sz w:val="24"/>
          <w:szCs w:val="24"/>
        </w:rPr>
        <w:t>7.2. ______________________________________________________________________</w:t>
      </w:r>
    </w:p>
    <w:p w:rsidR="00FB55BD" w:rsidRPr="009B4AC7" w:rsidRDefault="00FB55BD" w:rsidP="00FB55BD">
      <w:pPr>
        <w:pStyle w:val="a7"/>
        <w:widowControl/>
        <w:ind w:left="0"/>
        <w:jc w:val="both"/>
        <w:rPr>
          <w:rFonts w:ascii="Arial" w:hAnsi="Arial" w:cs="Arial"/>
          <w:sz w:val="24"/>
          <w:szCs w:val="24"/>
        </w:rPr>
      </w:pPr>
      <w:r w:rsidRPr="009B4AC7">
        <w:rPr>
          <w:rFonts w:ascii="Arial" w:hAnsi="Arial" w:cs="Arial"/>
          <w:sz w:val="24"/>
          <w:szCs w:val="24"/>
        </w:rPr>
        <w:t>8. Сроки проведения аудиторских процедур:</w:t>
      </w:r>
    </w:p>
    <w:p w:rsidR="00FB55BD" w:rsidRPr="009B4AC7" w:rsidRDefault="00FB55BD" w:rsidP="00FB55BD">
      <w:pPr>
        <w:pStyle w:val="a7"/>
        <w:widowControl/>
        <w:ind w:left="0"/>
        <w:jc w:val="both"/>
        <w:rPr>
          <w:rFonts w:ascii="Arial" w:hAnsi="Arial" w:cs="Arial"/>
          <w:sz w:val="24"/>
          <w:szCs w:val="24"/>
        </w:rPr>
      </w:pPr>
      <w:r w:rsidRPr="009B4AC7">
        <w:rPr>
          <w:rFonts w:ascii="Arial" w:hAnsi="Arial" w:cs="Arial"/>
          <w:sz w:val="24"/>
          <w:szCs w:val="24"/>
        </w:rPr>
        <w:t>8.1. ______________________________________________________________________</w:t>
      </w:r>
    </w:p>
    <w:p w:rsidR="00FB55BD" w:rsidRPr="009B4AC7" w:rsidRDefault="00FB55BD" w:rsidP="00FB55BD">
      <w:pPr>
        <w:pStyle w:val="a7"/>
        <w:widowControl/>
        <w:ind w:left="0"/>
        <w:jc w:val="both"/>
        <w:rPr>
          <w:rFonts w:ascii="Arial" w:hAnsi="Arial" w:cs="Arial"/>
          <w:sz w:val="24"/>
          <w:szCs w:val="24"/>
        </w:rPr>
      </w:pPr>
      <w:r w:rsidRPr="009B4AC7">
        <w:rPr>
          <w:rFonts w:ascii="Arial" w:hAnsi="Arial" w:cs="Arial"/>
          <w:sz w:val="24"/>
          <w:szCs w:val="24"/>
        </w:rPr>
        <w:t>8.2. ______________________________________________________________________</w:t>
      </w:r>
    </w:p>
    <w:p w:rsidR="00FB55BD" w:rsidRPr="009B4AC7" w:rsidRDefault="00FB55BD" w:rsidP="00FB55BD">
      <w:pPr>
        <w:pStyle w:val="a7"/>
        <w:widowControl/>
        <w:ind w:left="0"/>
        <w:jc w:val="both"/>
        <w:rPr>
          <w:rFonts w:ascii="Arial" w:hAnsi="Arial" w:cs="Arial"/>
          <w:sz w:val="24"/>
          <w:szCs w:val="24"/>
        </w:rPr>
      </w:pPr>
    </w:p>
    <w:p w:rsidR="00FB55BD" w:rsidRPr="009B4AC7" w:rsidRDefault="00FB55BD" w:rsidP="00FB55BD">
      <w:pPr>
        <w:pStyle w:val="a7"/>
        <w:widowControl/>
        <w:ind w:left="0"/>
        <w:jc w:val="both"/>
        <w:rPr>
          <w:rFonts w:ascii="Arial" w:hAnsi="Arial" w:cs="Arial"/>
          <w:sz w:val="24"/>
          <w:szCs w:val="24"/>
        </w:rPr>
      </w:pPr>
      <w:r w:rsidRPr="009B4AC7">
        <w:rPr>
          <w:rFonts w:ascii="Arial" w:hAnsi="Arial" w:cs="Arial"/>
          <w:sz w:val="24"/>
          <w:szCs w:val="24"/>
        </w:rPr>
        <w:t>Руководитель аудиторской группы</w:t>
      </w:r>
    </w:p>
    <w:p w:rsidR="00FB55BD" w:rsidRPr="009B4AC7" w:rsidRDefault="00FB55BD" w:rsidP="00FB55BD">
      <w:pPr>
        <w:pStyle w:val="a7"/>
        <w:widowControl/>
        <w:ind w:left="0"/>
        <w:jc w:val="both"/>
        <w:rPr>
          <w:rFonts w:ascii="Arial" w:hAnsi="Arial" w:cs="Arial"/>
          <w:sz w:val="24"/>
          <w:szCs w:val="24"/>
        </w:rPr>
      </w:pPr>
      <w:r w:rsidRPr="009B4AC7">
        <w:rPr>
          <w:rFonts w:ascii="Arial" w:hAnsi="Arial" w:cs="Arial"/>
          <w:sz w:val="24"/>
          <w:szCs w:val="24"/>
        </w:rPr>
        <w:t>(ответственный работник)</w:t>
      </w:r>
    </w:p>
    <w:p w:rsidR="00FB55BD" w:rsidRPr="009B4AC7" w:rsidRDefault="00FB55BD" w:rsidP="00FB55BD">
      <w:pPr>
        <w:pStyle w:val="a7"/>
        <w:widowControl/>
        <w:ind w:left="0"/>
        <w:jc w:val="both"/>
        <w:rPr>
          <w:rFonts w:ascii="Arial" w:hAnsi="Arial" w:cs="Arial"/>
          <w:sz w:val="24"/>
          <w:szCs w:val="24"/>
        </w:rPr>
      </w:pPr>
      <w:r w:rsidRPr="009B4AC7">
        <w:rPr>
          <w:rFonts w:ascii="Arial" w:hAnsi="Arial" w:cs="Arial"/>
          <w:sz w:val="24"/>
          <w:szCs w:val="24"/>
        </w:rPr>
        <w:t>________________________________ ________________ _________________________</w:t>
      </w:r>
    </w:p>
    <w:p w:rsidR="00FB55BD" w:rsidRPr="009B4AC7" w:rsidRDefault="00FB55BD" w:rsidP="00FB55BD">
      <w:pPr>
        <w:pStyle w:val="a7"/>
        <w:widowControl/>
        <w:ind w:left="0"/>
        <w:jc w:val="both"/>
        <w:rPr>
          <w:rFonts w:ascii="Arial" w:eastAsia="Calibri" w:hAnsi="Arial" w:cs="Arial"/>
          <w:sz w:val="24"/>
          <w:szCs w:val="24"/>
          <w:lang w:eastAsia="en-US"/>
        </w:rPr>
      </w:pPr>
      <w:r w:rsidRPr="009B4AC7">
        <w:rPr>
          <w:rFonts w:ascii="Arial" w:hAnsi="Arial" w:cs="Arial"/>
          <w:sz w:val="24"/>
          <w:szCs w:val="24"/>
        </w:rPr>
        <w:t xml:space="preserve">          (должность)                подпись           Ф.И.О.      дата</w:t>
      </w:r>
    </w:p>
    <w:p w:rsidR="00FB55BD" w:rsidRPr="009B4AC7" w:rsidRDefault="00FB55BD" w:rsidP="00FB55BD">
      <w:pPr>
        <w:widowControl w:val="0"/>
        <w:autoSpaceDE w:val="0"/>
        <w:autoSpaceDN w:val="0"/>
        <w:adjustRightInd w:val="0"/>
        <w:spacing w:after="0" w:line="240" w:lineRule="auto"/>
        <w:jc w:val="center"/>
        <w:rPr>
          <w:rFonts w:ascii="Arial" w:hAnsi="Arial" w:cs="Arial"/>
          <w:sz w:val="24"/>
          <w:szCs w:val="24"/>
        </w:rPr>
      </w:pPr>
    </w:p>
    <w:p w:rsidR="00FB55BD" w:rsidRPr="009B4AC7" w:rsidRDefault="00FB55BD" w:rsidP="00FB55BD">
      <w:pPr>
        <w:widowControl w:val="0"/>
        <w:autoSpaceDE w:val="0"/>
        <w:autoSpaceDN w:val="0"/>
        <w:adjustRightInd w:val="0"/>
        <w:spacing w:after="0" w:line="240" w:lineRule="auto"/>
        <w:ind w:left="2832"/>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Приложение № 3</w:t>
      </w:r>
    </w:p>
    <w:p w:rsidR="00FB55BD" w:rsidRPr="009B4AC7" w:rsidRDefault="00FB55BD" w:rsidP="00FB55BD">
      <w:pPr>
        <w:widowControl w:val="0"/>
        <w:autoSpaceDE w:val="0"/>
        <w:autoSpaceDN w:val="0"/>
        <w:adjustRightInd w:val="0"/>
        <w:spacing w:after="0" w:line="240" w:lineRule="auto"/>
        <w:ind w:left="2832"/>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 к Порядку осуществления внутреннего финансового аудита </w:t>
      </w:r>
      <w:proofErr w:type="gramStart"/>
      <w:r w:rsidRPr="009B4AC7">
        <w:rPr>
          <w:rFonts w:ascii="Arial" w:eastAsia="Times New Roman" w:hAnsi="Arial" w:cs="Arial"/>
          <w:sz w:val="24"/>
          <w:szCs w:val="24"/>
          <w:lang w:eastAsia="ru-RU"/>
        </w:rPr>
        <w:t>главными</w:t>
      </w:r>
      <w:proofErr w:type="gramEnd"/>
    </w:p>
    <w:p w:rsidR="00FB55BD" w:rsidRPr="009B4AC7" w:rsidRDefault="00FB55BD" w:rsidP="00FB55BD">
      <w:pPr>
        <w:widowControl w:val="0"/>
        <w:autoSpaceDE w:val="0"/>
        <w:autoSpaceDN w:val="0"/>
        <w:adjustRightInd w:val="0"/>
        <w:spacing w:after="0" w:line="240" w:lineRule="auto"/>
        <w:ind w:left="2832"/>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 администраторами  бюджетных средств городского округа Люберцы</w:t>
      </w:r>
    </w:p>
    <w:p w:rsidR="00FB55BD" w:rsidRPr="009B4AC7" w:rsidRDefault="00FB55BD" w:rsidP="0048055D">
      <w:pPr>
        <w:widowControl w:val="0"/>
        <w:autoSpaceDE w:val="0"/>
        <w:autoSpaceDN w:val="0"/>
        <w:adjustRightInd w:val="0"/>
        <w:spacing w:after="0" w:line="240" w:lineRule="auto"/>
        <w:rPr>
          <w:rFonts w:ascii="Arial" w:eastAsia="Times New Roman" w:hAnsi="Arial" w:cs="Arial"/>
          <w:sz w:val="24"/>
          <w:szCs w:val="24"/>
          <w:lang w:eastAsia="ru-RU"/>
        </w:rPr>
      </w:pPr>
    </w:p>
    <w:p w:rsidR="0048055D" w:rsidRPr="009B4AC7" w:rsidRDefault="0048055D" w:rsidP="0048055D">
      <w:pPr>
        <w:widowControl w:val="0"/>
        <w:autoSpaceDE w:val="0"/>
        <w:autoSpaceDN w:val="0"/>
        <w:adjustRightInd w:val="0"/>
        <w:spacing w:after="0" w:line="240" w:lineRule="auto"/>
        <w:jc w:val="center"/>
        <w:rPr>
          <w:rFonts w:ascii="Arial" w:eastAsia="Times New Roman" w:hAnsi="Arial" w:cs="Arial"/>
          <w:b/>
          <w:sz w:val="24"/>
          <w:szCs w:val="24"/>
          <w:lang w:eastAsia="ru-RU"/>
        </w:rPr>
      </w:pPr>
    </w:p>
    <w:tbl>
      <w:tblPr>
        <w:tblW w:w="0" w:type="auto"/>
        <w:jc w:val="center"/>
        <w:tblLayout w:type="fixed"/>
        <w:tblCellMar>
          <w:left w:w="28" w:type="dxa"/>
          <w:right w:w="28" w:type="dxa"/>
        </w:tblCellMar>
        <w:tblLook w:val="0000" w:firstRow="0" w:lastRow="0" w:firstColumn="0" w:lastColumn="0" w:noHBand="0" w:noVBand="0"/>
      </w:tblPr>
      <w:tblGrid>
        <w:gridCol w:w="1021"/>
        <w:gridCol w:w="2268"/>
      </w:tblGrid>
      <w:tr w:rsidR="007C2ABD" w:rsidRPr="009B4AC7" w:rsidTr="00A844A9">
        <w:trPr>
          <w:jc w:val="center"/>
        </w:trPr>
        <w:tc>
          <w:tcPr>
            <w:tcW w:w="1021" w:type="dxa"/>
            <w:tcBorders>
              <w:top w:val="nil"/>
              <w:left w:val="nil"/>
              <w:bottom w:val="nil"/>
              <w:right w:val="nil"/>
            </w:tcBorders>
            <w:vAlign w:val="bottom"/>
          </w:tcPr>
          <w:p w:rsidR="007C2ABD" w:rsidRPr="009B4AC7" w:rsidRDefault="007C2ABD" w:rsidP="007C2ABD">
            <w:pPr>
              <w:autoSpaceDE w:val="0"/>
              <w:autoSpaceDN w:val="0"/>
              <w:spacing w:after="0" w:line="240" w:lineRule="auto"/>
              <w:rPr>
                <w:rFonts w:ascii="Arial" w:eastAsia="Times New Roman" w:hAnsi="Arial" w:cs="Arial"/>
                <w:b/>
                <w:sz w:val="24"/>
                <w:szCs w:val="24"/>
                <w:lang w:eastAsia="ru-RU"/>
              </w:rPr>
            </w:pPr>
            <w:bookmarkStart w:id="52" w:name="Par2429"/>
            <w:bookmarkEnd w:id="52"/>
            <w:r w:rsidRPr="009B4AC7">
              <w:rPr>
                <w:rFonts w:ascii="Arial" w:eastAsia="Times New Roman" w:hAnsi="Arial" w:cs="Arial"/>
                <w:b/>
                <w:sz w:val="24"/>
                <w:szCs w:val="24"/>
                <w:lang w:eastAsia="ru-RU"/>
              </w:rPr>
              <w:t>АКТ №</w:t>
            </w:r>
          </w:p>
        </w:tc>
        <w:tc>
          <w:tcPr>
            <w:tcW w:w="2268" w:type="dxa"/>
            <w:tcBorders>
              <w:top w:val="nil"/>
              <w:left w:val="nil"/>
              <w:bottom w:val="single" w:sz="4" w:space="0" w:color="auto"/>
              <w:right w:val="nil"/>
            </w:tcBorders>
            <w:vAlign w:val="bottom"/>
          </w:tcPr>
          <w:p w:rsidR="007C2ABD" w:rsidRPr="009B4AC7" w:rsidRDefault="007C2ABD" w:rsidP="007C2ABD">
            <w:pPr>
              <w:autoSpaceDE w:val="0"/>
              <w:autoSpaceDN w:val="0"/>
              <w:spacing w:after="0" w:line="240" w:lineRule="auto"/>
              <w:jc w:val="center"/>
              <w:rPr>
                <w:rFonts w:ascii="Arial" w:eastAsia="Times New Roman" w:hAnsi="Arial" w:cs="Arial"/>
                <w:b/>
                <w:sz w:val="24"/>
                <w:szCs w:val="24"/>
                <w:lang w:eastAsia="ru-RU"/>
              </w:rPr>
            </w:pPr>
          </w:p>
        </w:tc>
      </w:tr>
    </w:tbl>
    <w:p w:rsidR="007C2ABD" w:rsidRPr="009B4AC7" w:rsidRDefault="007C2ABD" w:rsidP="007C2ABD">
      <w:pPr>
        <w:autoSpaceDE w:val="0"/>
        <w:autoSpaceDN w:val="0"/>
        <w:spacing w:after="240" w:line="240" w:lineRule="auto"/>
        <w:jc w:val="center"/>
        <w:rPr>
          <w:rFonts w:ascii="Arial" w:eastAsia="Times New Roman" w:hAnsi="Arial" w:cs="Arial"/>
          <w:b/>
          <w:sz w:val="24"/>
          <w:szCs w:val="24"/>
          <w:lang w:eastAsia="ru-RU"/>
        </w:rPr>
      </w:pPr>
      <w:r w:rsidRPr="009B4AC7">
        <w:rPr>
          <w:rFonts w:ascii="Arial" w:eastAsia="Times New Roman" w:hAnsi="Arial" w:cs="Arial"/>
          <w:b/>
          <w:sz w:val="24"/>
          <w:szCs w:val="24"/>
          <w:lang w:eastAsia="ru-RU"/>
        </w:rPr>
        <w:t>по результатам аудиторской проверки</w:t>
      </w:r>
    </w:p>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p w:rsidR="007C2ABD" w:rsidRPr="009B4AC7" w:rsidRDefault="007C2ABD" w:rsidP="007C2ABD">
      <w:pPr>
        <w:pBdr>
          <w:top w:val="single" w:sz="4" w:space="1" w:color="auto"/>
        </w:pBdr>
        <w:autoSpaceDE w:val="0"/>
        <w:autoSpaceDN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(тема аудиторской проверки)</w:t>
      </w:r>
    </w:p>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p w:rsidR="007C2ABD" w:rsidRPr="009B4AC7" w:rsidRDefault="007C2ABD" w:rsidP="007C2ABD">
      <w:pPr>
        <w:pBdr>
          <w:top w:val="single" w:sz="4" w:space="1" w:color="auto"/>
        </w:pBdr>
        <w:autoSpaceDE w:val="0"/>
        <w:autoSpaceDN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(проверяемый период)</w:t>
      </w:r>
    </w:p>
    <w:tbl>
      <w:tblPr>
        <w:tblW w:w="0" w:type="auto"/>
        <w:tblLayout w:type="fixed"/>
        <w:tblCellMar>
          <w:left w:w="28" w:type="dxa"/>
          <w:right w:w="28" w:type="dxa"/>
        </w:tblCellMar>
        <w:tblLook w:val="0000" w:firstRow="0" w:lastRow="0" w:firstColumn="0" w:lastColumn="0" w:noHBand="0" w:noVBand="0"/>
      </w:tblPr>
      <w:tblGrid>
        <w:gridCol w:w="4536"/>
        <w:gridCol w:w="907"/>
        <w:gridCol w:w="3232"/>
      </w:tblGrid>
      <w:tr w:rsidR="007C2ABD" w:rsidRPr="009B4AC7" w:rsidTr="00A844A9">
        <w:tc>
          <w:tcPr>
            <w:tcW w:w="4536" w:type="dxa"/>
            <w:tcBorders>
              <w:top w:val="nil"/>
              <w:left w:val="nil"/>
              <w:bottom w:val="single" w:sz="4" w:space="0" w:color="auto"/>
              <w:right w:val="nil"/>
            </w:tcBorders>
            <w:vAlign w:val="bottom"/>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907" w:type="dxa"/>
            <w:tcBorders>
              <w:top w:val="nil"/>
              <w:left w:val="nil"/>
              <w:bottom w:val="nil"/>
              <w:right w:val="nil"/>
            </w:tcBorders>
            <w:vAlign w:val="bottom"/>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3232" w:type="dxa"/>
            <w:tcBorders>
              <w:top w:val="nil"/>
              <w:left w:val="nil"/>
              <w:bottom w:val="single" w:sz="4" w:space="0" w:color="auto"/>
              <w:right w:val="nil"/>
            </w:tcBorders>
            <w:vAlign w:val="bottom"/>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r>
      <w:tr w:rsidR="007C2ABD" w:rsidRPr="009B4AC7" w:rsidTr="00A844A9">
        <w:tc>
          <w:tcPr>
            <w:tcW w:w="4536" w:type="dxa"/>
            <w:tcBorders>
              <w:top w:val="nil"/>
              <w:left w:val="nil"/>
              <w:bottom w:val="nil"/>
              <w:right w:val="nil"/>
            </w:tcBorders>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(место составления Акта)</w:t>
            </w:r>
          </w:p>
        </w:tc>
        <w:tc>
          <w:tcPr>
            <w:tcW w:w="907" w:type="dxa"/>
            <w:tcBorders>
              <w:top w:val="nil"/>
              <w:left w:val="nil"/>
              <w:bottom w:val="nil"/>
              <w:right w:val="nil"/>
            </w:tcBorders>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3232" w:type="dxa"/>
            <w:tcBorders>
              <w:top w:val="nil"/>
              <w:left w:val="nil"/>
              <w:bottom w:val="nil"/>
              <w:right w:val="nil"/>
            </w:tcBorders>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(дата)</w:t>
            </w:r>
          </w:p>
        </w:tc>
      </w:tr>
    </w:tbl>
    <w:p w:rsidR="007C2ABD" w:rsidRPr="009B4AC7" w:rsidRDefault="007C2ABD" w:rsidP="007C2ABD">
      <w:pPr>
        <w:autoSpaceDE w:val="0"/>
        <w:autoSpaceDN w:val="0"/>
        <w:spacing w:before="360" w:after="0" w:line="240" w:lineRule="auto"/>
        <w:ind w:firstLine="567"/>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Во исполнение  </w:t>
      </w:r>
    </w:p>
    <w:p w:rsidR="007C2ABD" w:rsidRPr="009B4AC7" w:rsidRDefault="007C2ABD" w:rsidP="007C2ABD">
      <w:pPr>
        <w:pBdr>
          <w:top w:val="single" w:sz="4" w:space="1" w:color="auto"/>
        </w:pBdr>
        <w:autoSpaceDE w:val="0"/>
        <w:autoSpaceDN w:val="0"/>
        <w:spacing w:after="0" w:line="240" w:lineRule="auto"/>
        <w:ind w:left="2226"/>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(реквизиты решения о назначен</w:t>
      </w:r>
      <w:proofErr w:type="gramStart"/>
      <w:r w:rsidRPr="009B4AC7">
        <w:rPr>
          <w:rFonts w:ascii="Arial" w:eastAsia="Times New Roman" w:hAnsi="Arial" w:cs="Arial"/>
          <w:sz w:val="24"/>
          <w:szCs w:val="24"/>
          <w:lang w:eastAsia="ru-RU"/>
        </w:rPr>
        <w:t>ии ау</w:t>
      </w:r>
      <w:proofErr w:type="gramEnd"/>
      <w:r w:rsidRPr="009B4AC7">
        <w:rPr>
          <w:rFonts w:ascii="Arial" w:eastAsia="Times New Roman" w:hAnsi="Arial" w:cs="Arial"/>
          <w:sz w:val="24"/>
          <w:szCs w:val="24"/>
          <w:lang w:eastAsia="ru-RU"/>
        </w:rPr>
        <w:t>диторской проверки, № пункта плана)</w:t>
      </w: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в соответствии с Программой  </w:t>
      </w:r>
    </w:p>
    <w:p w:rsidR="007C2ABD" w:rsidRPr="009B4AC7" w:rsidRDefault="007C2ABD" w:rsidP="007C2ABD">
      <w:pPr>
        <w:pBdr>
          <w:top w:val="single" w:sz="4" w:space="1" w:color="auto"/>
        </w:pBdr>
        <w:autoSpaceDE w:val="0"/>
        <w:autoSpaceDN w:val="0"/>
        <w:spacing w:after="0" w:line="240" w:lineRule="auto"/>
        <w:ind w:left="3178"/>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(реквизиты Программы аудиторской проверки)</w:t>
      </w: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группой в составе:</w:t>
      </w:r>
    </w:p>
    <w:p w:rsidR="007C2ABD" w:rsidRPr="009B4AC7" w:rsidRDefault="007C2ABD" w:rsidP="007C2ABD">
      <w:pPr>
        <w:autoSpaceDE w:val="0"/>
        <w:autoSpaceDN w:val="0"/>
        <w:spacing w:after="0" w:line="240" w:lineRule="auto"/>
        <w:ind w:right="-2"/>
        <w:rPr>
          <w:rFonts w:ascii="Arial" w:eastAsia="Times New Roman" w:hAnsi="Arial" w:cs="Arial"/>
          <w:sz w:val="24"/>
          <w:szCs w:val="24"/>
          <w:lang w:eastAsia="ru-RU"/>
        </w:rPr>
      </w:pPr>
    </w:p>
    <w:p w:rsidR="007C2ABD" w:rsidRPr="009B4AC7" w:rsidRDefault="007C2ABD" w:rsidP="007C2ABD">
      <w:pPr>
        <w:autoSpaceDE w:val="0"/>
        <w:autoSpaceDN w:val="0"/>
        <w:spacing w:after="0" w:line="240" w:lineRule="auto"/>
        <w:ind w:right="-2"/>
        <w:rPr>
          <w:rFonts w:ascii="Arial" w:eastAsia="Times New Roman" w:hAnsi="Arial" w:cs="Arial"/>
          <w:sz w:val="24"/>
          <w:szCs w:val="24"/>
          <w:lang w:eastAsia="ru-RU"/>
        </w:rPr>
      </w:pPr>
      <w:r w:rsidRPr="009B4AC7">
        <w:rPr>
          <w:rFonts w:ascii="Arial" w:eastAsia="Times New Roman" w:hAnsi="Arial" w:cs="Arial"/>
          <w:sz w:val="24"/>
          <w:szCs w:val="24"/>
          <w:lang w:eastAsia="ru-RU"/>
        </w:rPr>
        <w:t>Фамилия, инициалы руководителя группы аудита (руководитель аудиторской группы) – должность руководителя аудиторской группы,</w:t>
      </w:r>
    </w:p>
    <w:p w:rsidR="007C2ABD" w:rsidRPr="009B4AC7" w:rsidRDefault="007C2ABD" w:rsidP="007C2ABD">
      <w:pPr>
        <w:autoSpaceDE w:val="0"/>
        <w:autoSpaceDN w:val="0"/>
        <w:spacing w:after="0" w:line="240" w:lineRule="auto"/>
        <w:ind w:right="-2"/>
        <w:rPr>
          <w:rFonts w:ascii="Arial" w:eastAsia="Times New Roman" w:hAnsi="Arial" w:cs="Arial"/>
          <w:sz w:val="24"/>
          <w:szCs w:val="24"/>
          <w:lang w:eastAsia="ru-RU"/>
        </w:rPr>
      </w:pPr>
      <w:r w:rsidRPr="009B4AC7">
        <w:rPr>
          <w:rFonts w:ascii="Arial" w:eastAsia="Times New Roman" w:hAnsi="Arial" w:cs="Arial"/>
          <w:sz w:val="24"/>
          <w:szCs w:val="24"/>
          <w:lang w:eastAsia="ru-RU"/>
        </w:rPr>
        <w:t>(в творительном падеже)</w:t>
      </w:r>
    </w:p>
    <w:p w:rsidR="007C2ABD" w:rsidRPr="009B4AC7" w:rsidRDefault="007C2ABD" w:rsidP="007C2ABD">
      <w:pPr>
        <w:autoSpaceDE w:val="0"/>
        <w:autoSpaceDN w:val="0"/>
        <w:spacing w:after="0" w:line="240" w:lineRule="auto"/>
        <w:ind w:right="-2"/>
        <w:rPr>
          <w:rFonts w:ascii="Arial" w:eastAsia="Times New Roman" w:hAnsi="Arial" w:cs="Arial"/>
          <w:sz w:val="24"/>
          <w:szCs w:val="24"/>
          <w:lang w:eastAsia="ru-RU"/>
        </w:rPr>
      </w:pPr>
    </w:p>
    <w:p w:rsidR="007C2ABD" w:rsidRPr="009B4AC7" w:rsidRDefault="007C2ABD" w:rsidP="007C2ABD">
      <w:pPr>
        <w:autoSpaceDE w:val="0"/>
        <w:autoSpaceDN w:val="0"/>
        <w:spacing w:after="0" w:line="240" w:lineRule="auto"/>
        <w:ind w:right="-2"/>
        <w:rPr>
          <w:rFonts w:ascii="Arial" w:eastAsia="Times New Roman" w:hAnsi="Arial" w:cs="Arial"/>
          <w:sz w:val="24"/>
          <w:szCs w:val="24"/>
          <w:lang w:eastAsia="ru-RU"/>
        </w:rPr>
      </w:pPr>
      <w:r w:rsidRPr="009B4AC7">
        <w:rPr>
          <w:rFonts w:ascii="Arial" w:eastAsia="Times New Roman" w:hAnsi="Arial" w:cs="Arial"/>
          <w:sz w:val="24"/>
          <w:szCs w:val="24"/>
          <w:lang w:eastAsia="ru-RU"/>
        </w:rPr>
        <w:t>Фамилия, инициалы участника аудиторской группы – должность участника аудиторской группы,</w:t>
      </w:r>
    </w:p>
    <w:p w:rsidR="007C2ABD" w:rsidRPr="009B4AC7" w:rsidRDefault="007C2ABD" w:rsidP="007C2ABD">
      <w:pPr>
        <w:autoSpaceDE w:val="0"/>
        <w:autoSpaceDN w:val="0"/>
        <w:spacing w:after="0" w:line="240" w:lineRule="auto"/>
        <w:ind w:right="-2"/>
        <w:rPr>
          <w:rFonts w:ascii="Arial" w:eastAsia="Times New Roman" w:hAnsi="Arial" w:cs="Arial"/>
          <w:sz w:val="24"/>
          <w:szCs w:val="24"/>
          <w:lang w:eastAsia="ru-RU"/>
        </w:rPr>
      </w:pPr>
      <w:r w:rsidRPr="009B4AC7">
        <w:rPr>
          <w:rFonts w:ascii="Arial" w:eastAsia="Times New Roman" w:hAnsi="Arial" w:cs="Arial"/>
          <w:sz w:val="24"/>
          <w:szCs w:val="24"/>
          <w:lang w:eastAsia="ru-RU"/>
        </w:rPr>
        <w:t>(в творительном падеже)</w:t>
      </w: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w:t>
      </w: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проведена аудиторская проверка</w:t>
      </w: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p>
    <w:p w:rsidR="007C2ABD" w:rsidRPr="009B4AC7" w:rsidRDefault="007C2ABD" w:rsidP="007C2ABD">
      <w:pPr>
        <w:pBdr>
          <w:top w:val="single" w:sz="4" w:space="1" w:color="auto"/>
        </w:pBdr>
        <w:autoSpaceDE w:val="0"/>
        <w:autoSpaceDN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(область аудиторской проверки)</w:t>
      </w: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p>
    <w:p w:rsidR="007C2ABD" w:rsidRPr="009B4AC7" w:rsidRDefault="007C2ABD" w:rsidP="007C2ABD">
      <w:pPr>
        <w:pBdr>
          <w:top w:val="single" w:sz="4" w:space="1" w:color="auto"/>
        </w:pBdr>
        <w:autoSpaceDE w:val="0"/>
        <w:autoSpaceDN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(проверяемый период)</w:t>
      </w: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Вид аудиторской проверки:  </w:t>
      </w:r>
    </w:p>
    <w:p w:rsidR="007C2ABD" w:rsidRPr="009B4AC7" w:rsidRDefault="007C2ABD" w:rsidP="007C2ABD">
      <w:pPr>
        <w:pBdr>
          <w:top w:val="single" w:sz="4" w:space="1" w:color="auto"/>
        </w:pBdr>
        <w:autoSpaceDE w:val="0"/>
        <w:autoSpaceDN w:val="0"/>
        <w:spacing w:after="0" w:line="240" w:lineRule="auto"/>
        <w:ind w:left="2937"/>
        <w:rPr>
          <w:rFonts w:ascii="Arial" w:eastAsia="Times New Roman" w:hAnsi="Arial" w:cs="Arial"/>
          <w:sz w:val="24"/>
          <w:szCs w:val="24"/>
          <w:lang w:eastAsia="ru-RU"/>
        </w:rPr>
      </w:pP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Срок проведения аудиторской проверки:  </w:t>
      </w:r>
    </w:p>
    <w:p w:rsidR="007C2ABD" w:rsidRPr="009B4AC7" w:rsidRDefault="007C2ABD" w:rsidP="007C2ABD">
      <w:pPr>
        <w:pBdr>
          <w:top w:val="single" w:sz="4" w:space="1" w:color="auto"/>
        </w:pBdr>
        <w:autoSpaceDE w:val="0"/>
        <w:autoSpaceDN w:val="0"/>
        <w:spacing w:after="0" w:line="240" w:lineRule="auto"/>
        <w:ind w:left="4298"/>
        <w:rPr>
          <w:rFonts w:ascii="Arial" w:eastAsia="Times New Roman" w:hAnsi="Arial" w:cs="Arial"/>
          <w:sz w:val="24"/>
          <w:szCs w:val="24"/>
          <w:lang w:eastAsia="ru-RU"/>
        </w:rPr>
      </w:pP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Методы проведения аудиторской проверки:  </w:t>
      </w:r>
    </w:p>
    <w:p w:rsidR="007C2ABD" w:rsidRPr="009B4AC7" w:rsidRDefault="007C2ABD" w:rsidP="007C2ABD">
      <w:pPr>
        <w:pBdr>
          <w:top w:val="single" w:sz="4" w:space="1" w:color="auto"/>
        </w:pBdr>
        <w:autoSpaceDE w:val="0"/>
        <w:autoSpaceDN w:val="0"/>
        <w:spacing w:after="0" w:line="240" w:lineRule="auto"/>
        <w:ind w:left="4612"/>
        <w:rPr>
          <w:rFonts w:ascii="Arial" w:eastAsia="Times New Roman" w:hAnsi="Arial" w:cs="Arial"/>
          <w:sz w:val="24"/>
          <w:szCs w:val="24"/>
          <w:lang w:eastAsia="ru-RU"/>
        </w:rPr>
      </w:pP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Перечень вопросов, изученных в ходе аудиторской проверки:</w:t>
      </w: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1.  </w:t>
      </w:r>
    </w:p>
    <w:p w:rsidR="007C2ABD" w:rsidRPr="009B4AC7" w:rsidRDefault="007C2ABD" w:rsidP="007C2ABD">
      <w:pPr>
        <w:pBdr>
          <w:top w:val="single" w:sz="4" w:space="1" w:color="auto"/>
        </w:pBdr>
        <w:autoSpaceDE w:val="0"/>
        <w:autoSpaceDN w:val="0"/>
        <w:spacing w:after="0" w:line="240" w:lineRule="auto"/>
        <w:ind w:left="284"/>
        <w:rPr>
          <w:rFonts w:ascii="Arial" w:eastAsia="Times New Roman" w:hAnsi="Arial" w:cs="Arial"/>
          <w:sz w:val="24"/>
          <w:szCs w:val="24"/>
          <w:lang w:eastAsia="ru-RU"/>
        </w:rPr>
      </w:pP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2.  </w:t>
      </w:r>
    </w:p>
    <w:p w:rsidR="007C2ABD" w:rsidRPr="009B4AC7" w:rsidRDefault="007C2ABD" w:rsidP="007C2ABD">
      <w:pPr>
        <w:pBdr>
          <w:top w:val="single" w:sz="4" w:space="1" w:color="auto"/>
        </w:pBdr>
        <w:autoSpaceDE w:val="0"/>
        <w:autoSpaceDN w:val="0"/>
        <w:spacing w:after="0" w:line="240" w:lineRule="auto"/>
        <w:ind w:left="284"/>
        <w:rPr>
          <w:rFonts w:ascii="Arial" w:eastAsia="Times New Roman" w:hAnsi="Arial" w:cs="Arial"/>
          <w:sz w:val="24"/>
          <w:szCs w:val="24"/>
          <w:lang w:eastAsia="ru-RU"/>
        </w:rPr>
      </w:pP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3.  </w:t>
      </w:r>
    </w:p>
    <w:p w:rsidR="007C2ABD" w:rsidRPr="009B4AC7" w:rsidRDefault="007C2ABD" w:rsidP="007C2ABD">
      <w:pPr>
        <w:pBdr>
          <w:top w:val="single" w:sz="4" w:space="1" w:color="auto"/>
        </w:pBdr>
        <w:autoSpaceDE w:val="0"/>
        <w:autoSpaceDN w:val="0"/>
        <w:spacing w:after="0" w:line="240" w:lineRule="auto"/>
        <w:ind w:left="284"/>
        <w:rPr>
          <w:rFonts w:ascii="Arial" w:eastAsia="Times New Roman" w:hAnsi="Arial" w:cs="Arial"/>
          <w:sz w:val="24"/>
          <w:szCs w:val="24"/>
          <w:lang w:eastAsia="ru-RU"/>
        </w:rPr>
      </w:pP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Проверка проведена в присутствии</w:t>
      </w: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p>
    <w:p w:rsidR="007C2ABD" w:rsidRPr="009B4AC7" w:rsidRDefault="007C2ABD" w:rsidP="007C2ABD">
      <w:pPr>
        <w:pBdr>
          <w:top w:val="single" w:sz="4" w:space="1" w:color="auto"/>
        </w:pBdr>
        <w:autoSpaceDE w:val="0"/>
        <w:autoSpaceDN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(должность, Ф.И.О. руководителя объекта аудита (иных уполномоченных лиц))</w:t>
      </w:r>
      <w:r w:rsidRPr="009B4AC7">
        <w:rPr>
          <w:rFonts w:ascii="Arial" w:eastAsia="Times New Roman" w:hAnsi="Arial" w:cs="Arial"/>
          <w:sz w:val="24"/>
          <w:szCs w:val="24"/>
          <w:lang w:eastAsia="ru-RU"/>
        </w:rPr>
        <w:br/>
        <w:t>(заполняется в случае осуществления проверки по месту нахождения объекта аудита)</w:t>
      </w:r>
    </w:p>
    <w:p w:rsidR="007C2ABD" w:rsidRPr="009B4AC7" w:rsidRDefault="007C2ABD" w:rsidP="007C2ABD">
      <w:pPr>
        <w:autoSpaceDE w:val="0"/>
        <w:autoSpaceDN w:val="0"/>
        <w:spacing w:after="0" w:line="240" w:lineRule="auto"/>
        <w:ind w:left="567"/>
        <w:rPr>
          <w:rFonts w:ascii="Arial" w:eastAsia="Times New Roman" w:hAnsi="Arial" w:cs="Arial"/>
          <w:sz w:val="24"/>
          <w:szCs w:val="24"/>
          <w:lang w:eastAsia="ru-RU"/>
        </w:rPr>
      </w:pPr>
      <w:r w:rsidRPr="009B4AC7">
        <w:rPr>
          <w:rFonts w:ascii="Arial" w:eastAsia="Times New Roman" w:hAnsi="Arial" w:cs="Arial"/>
          <w:sz w:val="24"/>
          <w:szCs w:val="24"/>
          <w:lang w:eastAsia="ru-RU"/>
        </w:rPr>
        <w:t>В ходе проведения аудиторской проверки установлено следующее.</w:t>
      </w:r>
    </w:p>
    <w:p w:rsidR="007C2ABD" w:rsidRPr="009B4AC7" w:rsidRDefault="007C2ABD" w:rsidP="007C2ABD">
      <w:pPr>
        <w:autoSpaceDE w:val="0"/>
        <w:autoSpaceDN w:val="0"/>
        <w:spacing w:after="0" w:line="240" w:lineRule="auto"/>
        <w:ind w:left="567"/>
        <w:rPr>
          <w:rFonts w:ascii="Arial" w:eastAsia="Times New Roman" w:hAnsi="Arial" w:cs="Arial"/>
          <w:sz w:val="24"/>
          <w:szCs w:val="24"/>
          <w:lang w:eastAsia="ru-RU"/>
        </w:rPr>
      </w:pPr>
      <w:bookmarkStart w:id="53" w:name="OLE_LINK1"/>
      <w:r w:rsidRPr="009B4AC7">
        <w:rPr>
          <w:rFonts w:ascii="Arial" w:eastAsia="Times New Roman" w:hAnsi="Arial" w:cs="Arial"/>
          <w:sz w:val="24"/>
          <w:szCs w:val="24"/>
          <w:lang w:eastAsia="ru-RU"/>
        </w:rPr>
        <w:t xml:space="preserve">По вопросу № 1  </w:t>
      </w:r>
    </w:p>
    <w:p w:rsidR="007C2ABD" w:rsidRPr="009B4AC7" w:rsidRDefault="007C2ABD" w:rsidP="007C2ABD">
      <w:pPr>
        <w:pBdr>
          <w:top w:val="single" w:sz="4" w:space="1" w:color="auto"/>
        </w:pBdr>
        <w:autoSpaceDE w:val="0"/>
        <w:autoSpaceDN w:val="0"/>
        <w:spacing w:after="0" w:line="240" w:lineRule="auto"/>
        <w:ind w:left="2338"/>
        <w:rPr>
          <w:rFonts w:ascii="Arial" w:eastAsia="Times New Roman" w:hAnsi="Arial" w:cs="Arial"/>
          <w:sz w:val="24"/>
          <w:szCs w:val="24"/>
          <w:lang w:eastAsia="ru-RU"/>
        </w:rPr>
      </w:pPr>
    </w:p>
    <w:bookmarkEnd w:id="53"/>
    <w:p w:rsidR="007C2ABD" w:rsidRPr="009B4AC7" w:rsidRDefault="007C2ABD" w:rsidP="007C2ABD">
      <w:pPr>
        <w:autoSpaceDE w:val="0"/>
        <w:autoSpaceDN w:val="0"/>
        <w:spacing w:after="0" w:line="240" w:lineRule="auto"/>
        <w:ind w:left="567"/>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По вопросу № 2  </w:t>
      </w:r>
    </w:p>
    <w:p w:rsidR="007C2ABD" w:rsidRPr="009B4AC7" w:rsidRDefault="007C2ABD" w:rsidP="007C2ABD">
      <w:pPr>
        <w:pBdr>
          <w:top w:val="single" w:sz="4" w:space="1" w:color="auto"/>
        </w:pBdr>
        <w:autoSpaceDE w:val="0"/>
        <w:autoSpaceDN w:val="0"/>
        <w:spacing w:after="0" w:line="240" w:lineRule="auto"/>
        <w:ind w:left="2324"/>
        <w:rPr>
          <w:rFonts w:ascii="Arial" w:eastAsia="Times New Roman" w:hAnsi="Arial" w:cs="Arial"/>
          <w:sz w:val="24"/>
          <w:szCs w:val="24"/>
          <w:lang w:eastAsia="ru-RU"/>
        </w:rPr>
      </w:pPr>
    </w:p>
    <w:p w:rsidR="007C2ABD" w:rsidRPr="009B4AC7" w:rsidRDefault="007C2ABD" w:rsidP="007C2ABD">
      <w:pPr>
        <w:autoSpaceDE w:val="0"/>
        <w:autoSpaceDN w:val="0"/>
        <w:spacing w:after="0" w:line="240" w:lineRule="auto"/>
        <w:ind w:left="567"/>
        <w:rPr>
          <w:rFonts w:ascii="Arial" w:eastAsia="Times New Roman" w:hAnsi="Arial" w:cs="Arial"/>
          <w:sz w:val="24"/>
          <w:szCs w:val="24"/>
          <w:lang w:eastAsia="ru-RU"/>
        </w:rPr>
      </w:pPr>
      <w:r w:rsidRPr="009B4AC7">
        <w:rPr>
          <w:rFonts w:ascii="Arial" w:eastAsia="Times New Roman" w:hAnsi="Arial" w:cs="Arial"/>
          <w:sz w:val="24"/>
          <w:szCs w:val="24"/>
          <w:lang w:eastAsia="ru-RU"/>
        </w:rPr>
        <w:t>...</w:t>
      </w:r>
    </w:p>
    <w:p w:rsidR="007C2ABD" w:rsidRPr="009B4AC7" w:rsidRDefault="007C2ABD" w:rsidP="007C2ABD">
      <w:pPr>
        <w:autoSpaceDE w:val="0"/>
        <w:autoSpaceDN w:val="0"/>
        <w:spacing w:after="0" w:line="240" w:lineRule="auto"/>
        <w:ind w:firstLine="567"/>
        <w:rPr>
          <w:rFonts w:ascii="Arial" w:eastAsia="Times New Roman" w:hAnsi="Arial" w:cs="Arial"/>
          <w:sz w:val="24"/>
          <w:szCs w:val="24"/>
          <w:lang w:eastAsia="ru-RU"/>
        </w:rPr>
      </w:pPr>
      <w:r w:rsidRPr="009B4AC7">
        <w:rPr>
          <w:rFonts w:ascii="Arial" w:eastAsia="Times New Roman" w:hAnsi="Arial" w:cs="Arial"/>
          <w:sz w:val="24"/>
          <w:szCs w:val="24"/>
          <w:lang w:eastAsia="ru-RU"/>
        </w:rPr>
        <w:t>Краткое изложение результатов аудиторской проверки в разрезе исследуемых вопросов со ссылкой на прилагаемые к Акту документы:</w:t>
      </w: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p>
    <w:p w:rsidR="007C2ABD" w:rsidRPr="009B4AC7" w:rsidRDefault="007C2ABD" w:rsidP="007C2ABD">
      <w:pPr>
        <w:pBdr>
          <w:top w:val="single" w:sz="4" w:space="1" w:color="auto"/>
        </w:pBdr>
        <w:autoSpaceDE w:val="0"/>
        <w:autoSpaceDN w:val="0"/>
        <w:spacing w:after="0" w:line="240" w:lineRule="auto"/>
        <w:rPr>
          <w:rFonts w:ascii="Arial" w:eastAsia="Times New Roman" w:hAnsi="Arial" w:cs="Arial"/>
          <w:sz w:val="24"/>
          <w:szCs w:val="24"/>
          <w:lang w:eastAsia="ru-RU"/>
        </w:rPr>
      </w:pP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p>
    <w:p w:rsidR="007C2ABD" w:rsidRPr="009B4AC7" w:rsidRDefault="007C2ABD" w:rsidP="007C2ABD">
      <w:pPr>
        <w:pBdr>
          <w:top w:val="single" w:sz="4" w:space="1" w:color="auto"/>
        </w:pBdr>
        <w:autoSpaceDE w:val="0"/>
        <w:autoSpaceDN w:val="0"/>
        <w:spacing w:after="360" w:line="240" w:lineRule="auto"/>
        <w:rPr>
          <w:rFonts w:ascii="Arial" w:eastAsia="Times New Roman" w:hAnsi="Arial" w:cs="Arial"/>
          <w:sz w:val="24"/>
          <w:szCs w:val="24"/>
          <w:lang w:eastAsia="ru-RU"/>
        </w:rPr>
      </w:pP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Должность руководителя аудиторской группы (ответственного работника)</w:t>
      </w:r>
    </w:p>
    <w:tbl>
      <w:tblPr>
        <w:tblW w:w="0" w:type="auto"/>
        <w:tblLayout w:type="fixed"/>
        <w:tblCellMar>
          <w:left w:w="28" w:type="dxa"/>
          <w:right w:w="28" w:type="dxa"/>
        </w:tblCellMar>
        <w:tblLook w:val="0000" w:firstRow="0" w:lastRow="0" w:firstColumn="0" w:lastColumn="0" w:noHBand="0" w:noVBand="0"/>
      </w:tblPr>
      <w:tblGrid>
        <w:gridCol w:w="4536"/>
        <w:gridCol w:w="170"/>
        <w:gridCol w:w="1985"/>
        <w:gridCol w:w="170"/>
        <w:gridCol w:w="3119"/>
      </w:tblGrid>
      <w:tr w:rsidR="007C2ABD" w:rsidRPr="009B4AC7" w:rsidTr="00A844A9">
        <w:tc>
          <w:tcPr>
            <w:tcW w:w="4536" w:type="dxa"/>
            <w:tcBorders>
              <w:top w:val="nil"/>
              <w:left w:val="nil"/>
              <w:bottom w:val="single" w:sz="4" w:space="0" w:color="auto"/>
              <w:right w:val="nil"/>
            </w:tcBorders>
            <w:vAlign w:val="bottom"/>
          </w:tcPr>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p>
        </w:tc>
        <w:tc>
          <w:tcPr>
            <w:tcW w:w="170" w:type="dxa"/>
            <w:tcBorders>
              <w:top w:val="nil"/>
              <w:left w:val="nil"/>
              <w:bottom w:val="nil"/>
              <w:right w:val="nil"/>
            </w:tcBorders>
            <w:vAlign w:val="bottom"/>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single" w:sz="4" w:space="0" w:color="auto"/>
              <w:right w:val="nil"/>
            </w:tcBorders>
            <w:vAlign w:val="bottom"/>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70" w:type="dxa"/>
            <w:tcBorders>
              <w:top w:val="nil"/>
              <w:left w:val="nil"/>
              <w:bottom w:val="nil"/>
              <w:right w:val="nil"/>
            </w:tcBorders>
            <w:vAlign w:val="bottom"/>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single" w:sz="4" w:space="0" w:color="auto"/>
              <w:right w:val="nil"/>
            </w:tcBorders>
            <w:vAlign w:val="bottom"/>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r>
      <w:tr w:rsidR="007C2ABD" w:rsidRPr="009B4AC7" w:rsidTr="00A844A9">
        <w:tc>
          <w:tcPr>
            <w:tcW w:w="4536" w:type="dxa"/>
            <w:tcBorders>
              <w:top w:val="nil"/>
              <w:left w:val="nil"/>
              <w:bottom w:val="nil"/>
              <w:right w:val="nil"/>
            </w:tcBorders>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(должность)</w:t>
            </w:r>
          </w:p>
        </w:tc>
        <w:tc>
          <w:tcPr>
            <w:tcW w:w="170" w:type="dxa"/>
            <w:tcBorders>
              <w:top w:val="nil"/>
              <w:left w:val="nil"/>
              <w:bottom w:val="nil"/>
              <w:right w:val="nil"/>
            </w:tcBorders>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nil"/>
              <w:right w:val="nil"/>
            </w:tcBorders>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подпись</w:t>
            </w:r>
          </w:p>
        </w:tc>
        <w:tc>
          <w:tcPr>
            <w:tcW w:w="170" w:type="dxa"/>
            <w:tcBorders>
              <w:top w:val="nil"/>
              <w:left w:val="nil"/>
              <w:bottom w:val="nil"/>
              <w:right w:val="nil"/>
            </w:tcBorders>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nil"/>
              <w:right w:val="nil"/>
            </w:tcBorders>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Ф.И.О. дата</w:t>
            </w:r>
          </w:p>
        </w:tc>
      </w:tr>
    </w:tbl>
    <w:p w:rsidR="007C2ABD" w:rsidRPr="009B4AC7" w:rsidRDefault="007C2ABD" w:rsidP="007C2ABD">
      <w:pPr>
        <w:autoSpaceDE w:val="0"/>
        <w:autoSpaceDN w:val="0"/>
        <w:spacing w:before="360"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Участники аудиторской группы:</w:t>
      </w: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Должность участника аудиторской группы</w:t>
      </w:r>
      <w:r w:rsidRPr="009B4AC7">
        <w:rPr>
          <w:rFonts w:ascii="Arial" w:eastAsia="Times New Roman" w:hAnsi="Arial" w:cs="Arial"/>
          <w:sz w:val="24"/>
          <w:szCs w:val="24"/>
          <w:lang w:eastAsia="ru-RU"/>
        </w:rPr>
        <w:br/>
        <w:t>(ответственного работника)</w:t>
      </w:r>
    </w:p>
    <w:tbl>
      <w:tblPr>
        <w:tblW w:w="0" w:type="auto"/>
        <w:tblLayout w:type="fixed"/>
        <w:tblCellMar>
          <w:left w:w="28" w:type="dxa"/>
          <w:right w:w="28" w:type="dxa"/>
        </w:tblCellMar>
        <w:tblLook w:val="0000" w:firstRow="0" w:lastRow="0" w:firstColumn="0" w:lastColumn="0" w:noHBand="0" w:noVBand="0"/>
      </w:tblPr>
      <w:tblGrid>
        <w:gridCol w:w="4536"/>
        <w:gridCol w:w="170"/>
        <w:gridCol w:w="1985"/>
        <w:gridCol w:w="170"/>
        <w:gridCol w:w="3119"/>
      </w:tblGrid>
      <w:tr w:rsidR="007C2ABD" w:rsidRPr="009B4AC7" w:rsidTr="00A844A9">
        <w:tc>
          <w:tcPr>
            <w:tcW w:w="4536" w:type="dxa"/>
            <w:tcBorders>
              <w:top w:val="nil"/>
              <w:left w:val="nil"/>
              <w:bottom w:val="single" w:sz="4" w:space="0" w:color="auto"/>
              <w:right w:val="nil"/>
            </w:tcBorders>
            <w:vAlign w:val="bottom"/>
          </w:tcPr>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p>
        </w:tc>
        <w:tc>
          <w:tcPr>
            <w:tcW w:w="170" w:type="dxa"/>
            <w:tcBorders>
              <w:top w:val="nil"/>
              <w:left w:val="nil"/>
              <w:bottom w:val="nil"/>
              <w:right w:val="nil"/>
            </w:tcBorders>
            <w:vAlign w:val="bottom"/>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single" w:sz="4" w:space="0" w:color="auto"/>
              <w:right w:val="nil"/>
            </w:tcBorders>
            <w:vAlign w:val="bottom"/>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70" w:type="dxa"/>
            <w:tcBorders>
              <w:top w:val="nil"/>
              <w:left w:val="nil"/>
              <w:bottom w:val="nil"/>
              <w:right w:val="nil"/>
            </w:tcBorders>
            <w:vAlign w:val="bottom"/>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single" w:sz="4" w:space="0" w:color="auto"/>
              <w:right w:val="nil"/>
            </w:tcBorders>
            <w:vAlign w:val="bottom"/>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r>
      <w:tr w:rsidR="007C2ABD" w:rsidRPr="009B4AC7" w:rsidTr="00A844A9">
        <w:tc>
          <w:tcPr>
            <w:tcW w:w="4536" w:type="dxa"/>
            <w:tcBorders>
              <w:top w:val="nil"/>
              <w:left w:val="nil"/>
              <w:bottom w:val="nil"/>
              <w:right w:val="nil"/>
            </w:tcBorders>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(должность)</w:t>
            </w:r>
          </w:p>
        </w:tc>
        <w:tc>
          <w:tcPr>
            <w:tcW w:w="170" w:type="dxa"/>
            <w:tcBorders>
              <w:top w:val="nil"/>
              <w:left w:val="nil"/>
              <w:bottom w:val="nil"/>
              <w:right w:val="nil"/>
            </w:tcBorders>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nil"/>
              <w:right w:val="nil"/>
            </w:tcBorders>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подпись</w:t>
            </w:r>
          </w:p>
        </w:tc>
        <w:tc>
          <w:tcPr>
            <w:tcW w:w="170" w:type="dxa"/>
            <w:tcBorders>
              <w:top w:val="nil"/>
              <w:left w:val="nil"/>
              <w:bottom w:val="nil"/>
              <w:right w:val="nil"/>
            </w:tcBorders>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nil"/>
              <w:right w:val="nil"/>
            </w:tcBorders>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Ф.И.О. дата</w:t>
            </w:r>
          </w:p>
        </w:tc>
      </w:tr>
    </w:tbl>
    <w:p w:rsidR="007C2ABD" w:rsidRPr="009B4AC7" w:rsidRDefault="007C2ABD" w:rsidP="007C2ABD">
      <w:pPr>
        <w:autoSpaceDE w:val="0"/>
        <w:autoSpaceDN w:val="0"/>
        <w:spacing w:after="0" w:line="240" w:lineRule="auto"/>
        <w:rPr>
          <w:rFonts w:ascii="Arial" w:eastAsia="Times New Roman" w:hAnsi="Arial" w:cs="Arial"/>
          <w:sz w:val="24"/>
          <w:szCs w:val="24"/>
          <w:lang w:val="en-US" w:eastAsia="ru-RU"/>
        </w:rPr>
      </w:pPr>
      <w:r w:rsidRPr="009B4AC7">
        <w:rPr>
          <w:rFonts w:ascii="Arial" w:eastAsia="Times New Roman" w:hAnsi="Arial" w:cs="Arial"/>
          <w:sz w:val="24"/>
          <w:szCs w:val="24"/>
          <w:lang w:eastAsia="ru-RU"/>
        </w:rPr>
        <w:t>...</w:t>
      </w:r>
    </w:p>
    <w:p w:rsidR="007C2ABD" w:rsidRPr="009B4AC7" w:rsidRDefault="007C2ABD" w:rsidP="007C2ABD">
      <w:pPr>
        <w:autoSpaceDE w:val="0"/>
        <w:autoSpaceDN w:val="0"/>
        <w:spacing w:after="0" w:line="240" w:lineRule="auto"/>
        <w:rPr>
          <w:rFonts w:ascii="Arial" w:eastAsia="Times New Roman" w:hAnsi="Arial" w:cs="Arial"/>
          <w:sz w:val="24"/>
          <w:szCs w:val="24"/>
          <w:lang w:val="en-US" w:eastAsia="ru-RU"/>
        </w:rPr>
      </w:pPr>
      <w:r w:rsidRPr="009B4AC7">
        <w:rPr>
          <w:rFonts w:ascii="Arial" w:eastAsia="Times New Roman" w:hAnsi="Arial" w:cs="Arial"/>
          <w:sz w:val="24"/>
          <w:szCs w:val="24"/>
          <w:lang w:eastAsia="ru-RU"/>
        </w:rPr>
        <w:t>...</w:t>
      </w:r>
    </w:p>
    <w:p w:rsidR="007C2ABD" w:rsidRPr="009B4AC7" w:rsidRDefault="007C2ABD" w:rsidP="007C2ABD">
      <w:pPr>
        <w:autoSpaceDE w:val="0"/>
        <w:autoSpaceDN w:val="0"/>
        <w:spacing w:before="360"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Один экземпляр Акта получен для ознакомления:</w:t>
      </w: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Должность руководителя объекта аудита</w:t>
      </w:r>
      <w:r w:rsidRPr="009B4AC7">
        <w:rPr>
          <w:rFonts w:ascii="Arial" w:eastAsia="Times New Roman" w:hAnsi="Arial" w:cs="Arial"/>
          <w:sz w:val="24"/>
          <w:szCs w:val="24"/>
          <w:lang w:eastAsia="ru-RU"/>
        </w:rPr>
        <w:br/>
        <w:t>(иного уполномоченного лица)</w:t>
      </w:r>
    </w:p>
    <w:tbl>
      <w:tblPr>
        <w:tblW w:w="0" w:type="auto"/>
        <w:tblLayout w:type="fixed"/>
        <w:tblCellMar>
          <w:left w:w="28" w:type="dxa"/>
          <w:right w:w="28" w:type="dxa"/>
        </w:tblCellMar>
        <w:tblLook w:val="0000" w:firstRow="0" w:lastRow="0" w:firstColumn="0" w:lastColumn="0" w:noHBand="0" w:noVBand="0"/>
      </w:tblPr>
      <w:tblGrid>
        <w:gridCol w:w="4536"/>
        <w:gridCol w:w="170"/>
        <w:gridCol w:w="1985"/>
        <w:gridCol w:w="170"/>
        <w:gridCol w:w="3119"/>
      </w:tblGrid>
      <w:tr w:rsidR="007C2ABD" w:rsidRPr="009B4AC7" w:rsidTr="00A844A9">
        <w:tc>
          <w:tcPr>
            <w:tcW w:w="4536" w:type="dxa"/>
            <w:tcBorders>
              <w:top w:val="nil"/>
              <w:left w:val="nil"/>
              <w:bottom w:val="single" w:sz="4" w:space="0" w:color="auto"/>
              <w:right w:val="nil"/>
            </w:tcBorders>
            <w:vAlign w:val="bottom"/>
          </w:tcPr>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p>
        </w:tc>
        <w:tc>
          <w:tcPr>
            <w:tcW w:w="170" w:type="dxa"/>
            <w:tcBorders>
              <w:top w:val="nil"/>
              <w:left w:val="nil"/>
              <w:bottom w:val="nil"/>
              <w:right w:val="nil"/>
            </w:tcBorders>
            <w:vAlign w:val="bottom"/>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single" w:sz="4" w:space="0" w:color="auto"/>
              <w:right w:val="nil"/>
            </w:tcBorders>
            <w:vAlign w:val="bottom"/>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70" w:type="dxa"/>
            <w:tcBorders>
              <w:top w:val="nil"/>
              <w:left w:val="nil"/>
              <w:bottom w:val="nil"/>
              <w:right w:val="nil"/>
            </w:tcBorders>
            <w:vAlign w:val="bottom"/>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nil"/>
              <w:right w:val="nil"/>
            </w:tcBorders>
            <w:vAlign w:val="bottom"/>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r>
      <w:tr w:rsidR="007C2ABD" w:rsidRPr="009B4AC7" w:rsidTr="00A844A9">
        <w:tc>
          <w:tcPr>
            <w:tcW w:w="4536" w:type="dxa"/>
            <w:tcBorders>
              <w:top w:val="nil"/>
              <w:left w:val="nil"/>
              <w:bottom w:val="single" w:sz="4" w:space="0" w:color="auto"/>
              <w:right w:val="nil"/>
            </w:tcBorders>
            <w:vAlign w:val="bottom"/>
          </w:tcPr>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p>
        </w:tc>
        <w:tc>
          <w:tcPr>
            <w:tcW w:w="170" w:type="dxa"/>
            <w:tcBorders>
              <w:top w:val="nil"/>
              <w:left w:val="nil"/>
              <w:bottom w:val="nil"/>
              <w:right w:val="nil"/>
            </w:tcBorders>
            <w:vAlign w:val="bottom"/>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single" w:sz="4" w:space="0" w:color="auto"/>
              <w:right w:val="nil"/>
            </w:tcBorders>
            <w:vAlign w:val="bottom"/>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70" w:type="dxa"/>
            <w:tcBorders>
              <w:top w:val="nil"/>
              <w:left w:val="nil"/>
              <w:bottom w:val="nil"/>
              <w:right w:val="nil"/>
            </w:tcBorders>
            <w:vAlign w:val="bottom"/>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single" w:sz="4" w:space="0" w:color="auto"/>
              <w:right w:val="nil"/>
            </w:tcBorders>
            <w:vAlign w:val="bottom"/>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r>
      <w:tr w:rsidR="007C2ABD" w:rsidRPr="009B4AC7" w:rsidTr="00A844A9">
        <w:tc>
          <w:tcPr>
            <w:tcW w:w="4536" w:type="dxa"/>
            <w:tcBorders>
              <w:top w:val="nil"/>
              <w:left w:val="nil"/>
              <w:bottom w:val="nil"/>
              <w:right w:val="nil"/>
            </w:tcBorders>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(должность)</w:t>
            </w:r>
          </w:p>
        </w:tc>
        <w:tc>
          <w:tcPr>
            <w:tcW w:w="170" w:type="dxa"/>
            <w:tcBorders>
              <w:top w:val="nil"/>
              <w:left w:val="nil"/>
              <w:bottom w:val="nil"/>
              <w:right w:val="nil"/>
            </w:tcBorders>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nil"/>
              <w:right w:val="nil"/>
            </w:tcBorders>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подпись</w:t>
            </w:r>
          </w:p>
        </w:tc>
        <w:tc>
          <w:tcPr>
            <w:tcW w:w="170" w:type="dxa"/>
            <w:tcBorders>
              <w:top w:val="nil"/>
              <w:left w:val="nil"/>
              <w:bottom w:val="nil"/>
              <w:right w:val="nil"/>
            </w:tcBorders>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nil"/>
              <w:right w:val="nil"/>
            </w:tcBorders>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Ф.И.О. дата</w:t>
            </w:r>
          </w:p>
        </w:tc>
      </w:tr>
    </w:tbl>
    <w:p w:rsidR="007C2ABD" w:rsidRPr="009B4AC7" w:rsidRDefault="007C2ABD" w:rsidP="007C2ABD">
      <w:pPr>
        <w:autoSpaceDE w:val="0"/>
        <w:autoSpaceDN w:val="0"/>
        <w:spacing w:before="360" w:after="24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"Ознакомле</w:t>
      </w:r>
      <w:proofErr w:type="gramStart"/>
      <w:r w:rsidRPr="009B4AC7">
        <w:rPr>
          <w:rFonts w:ascii="Arial" w:eastAsia="Times New Roman" w:hAnsi="Arial" w:cs="Arial"/>
          <w:sz w:val="24"/>
          <w:szCs w:val="24"/>
          <w:lang w:eastAsia="ru-RU"/>
        </w:rPr>
        <w:t>н(</w:t>
      </w:r>
      <w:proofErr w:type="gramEnd"/>
      <w:r w:rsidRPr="009B4AC7">
        <w:rPr>
          <w:rFonts w:ascii="Arial" w:eastAsia="Times New Roman" w:hAnsi="Arial" w:cs="Arial"/>
          <w:sz w:val="24"/>
          <w:szCs w:val="24"/>
          <w:lang w:eastAsia="ru-RU"/>
        </w:rPr>
        <w:t>а)"</w:t>
      </w: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Должность руководителя объекта аудита</w:t>
      </w:r>
      <w:r w:rsidRPr="009B4AC7">
        <w:rPr>
          <w:rFonts w:ascii="Arial" w:eastAsia="Times New Roman" w:hAnsi="Arial" w:cs="Arial"/>
          <w:sz w:val="24"/>
          <w:szCs w:val="24"/>
          <w:lang w:eastAsia="ru-RU"/>
        </w:rPr>
        <w:br/>
        <w:t>(иного уполномоченного лица)</w:t>
      </w:r>
    </w:p>
    <w:tbl>
      <w:tblPr>
        <w:tblW w:w="0" w:type="auto"/>
        <w:tblLayout w:type="fixed"/>
        <w:tblCellMar>
          <w:left w:w="28" w:type="dxa"/>
          <w:right w:w="28" w:type="dxa"/>
        </w:tblCellMar>
        <w:tblLook w:val="0000" w:firstRow="0" w:lastRow="0" w:firstColumn="0" w:lastColumn="0" w:noHBand="0" w:noVBand="0"/>
      </w:tblPr>
      <w:tblGrid>
        <w:gridCol w:w="4536"/>
        <w:gridCol w:w="170"/>
        <w:gridCol w:w="1985"/>
        <w:gridCol w:w="170"/>
        <w:gridCol w:w="3119"/>
      </w:tblGrid>
      <w:tr w:rsidR="007C2ABD" w:rsidRPr="009B4AC7" w:rsidTr="00A844A9">
        <w:tc>
          <w:tcPr>
            <w:tcW w:w="4536" w:type="dxa"/>
            <w:tcBorders>
              <w:top w:val="nil"/>
              <w:left w:val="nil"/>
              <w:bottom w:val="single" w:sz="4" w:space="0" w:color="auto"/>
              <w:right w:val="nil"/>
            </w:tcBorders>
            <w:vAlign w:val="bottom"/>
          </w:tcPr>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p>
        </w:tc>
        <w:tc>
          <w:tcPr>
            <w:tcW w:w="170" w:type="dxa"/>
            <w:tcBorders>
              <w:top w:val="nil"/>
              <w:left w:val="nil"/>
              <w:bottom w:val="nil"/>
              <w:right w:val="nil"/>
            </w:tcBorders>
            <w:vAlign w:val="bottom"/>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single" w:sz="4" w:space="0" w:color="auto"/>
              <w:right w:val="nil"/>
            </w:tcBorders>
            <w:vAlign w:val="bottom"/>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70" w:type="dxa"/>
            <w:tcBorders>
              <w:top w:val="nil"/>
              <w:left w:val="nil"/>
              <w:bottom w:val="nil"/>
              <w:right w:val="nil"/>
            </w:tcBorders>
            <w:vAlign w:val="bottom"/>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single" w:sz="4" w:space="0" w:color="auto"/>
              <w:right w:val="nil"/>
            </w:tcBorders>
            <w:vAlign w:val="bottom"/>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r>
      <w:tr w:rsidR="007C2ABD" w:rsidRPr="009B4AC7" w:rsidTr="00A844A9">
        <w:tc>
          <w:tcPr>
            <w:tcW w:w="4536" w:type="dxa"/>
            <w:tcBorders>
              <w:top w:val="nil"/>
              <w:left w:val="nil"/>
              <w:bottom w:val="nil"/>
              <w:right w:val="nil"/>
            </w:tcBorders>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(должность)</w:t>
            </w:r>
          </w:p>
        </w:tc>
        <w:tc>
          <w:tcPr>
            <w:tcW w:w="170" w:type="dxa"/>
            <w:tcBorders>
              <w:top w:val="nil"/>
              <w:left w:val="nil"/>
              <w:bottom w:val="nil"/>
              <w:right w:val="nil"/>
            </w:tcBorders>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nil"/>
              <w:right w:val="nil"/>
            </w:tcBorders>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подпись</w:t>
            </w:r>
          </w:p>
        </w:tc>
        <w:tc>
          <w:tcPr>
            <w:tcW w:w="170" w:type="dxa"/>
            <w:tcBorders>
              <w:top w:val="nil"/>
              <w:left w:val="nil"/>
              <w:bottom w:val="nil"/>
              <w:right w:val="nil"/>
            </w:tcBorders>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nil"/>
              <w:right w:val="nil"/>
            </w:tcBorders>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Ф.И.О.</w:t>
            </w:r>
          </w:p>
        </w:tc>
      </w:tr>
    </w:tbl>
    <w:p w:rsidR="007C2ABD" w:rsidRPr="009B4AC7" w:rsidRDefault="007C2ABD" w:rsidP="007C2ABD">
      <w:pPr>
        <w:autoSpaceDE w:val="0"/>
        <w:autoSpaceDN w:val="0"/>
        <w:spacing w:before="360"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Один экземпляр Акта получен:</w:t>
      </w: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Должность руководителя объекта аудита</w:t>
      </w:r>
      <w:r w:rsidRPr="009B4AC7">
        <w:rPr>
          <w:rFonts w:ascii="Arial" w:eastAsia="Times New Roman" w:hAnsi="Arial" w:cs="Arial"/>
          <w:sz w:val="24"/>
          <w:szCs w:val="24"/>
          <w:lang w:eastAsia="ru-RU"/>
        </w:rPr>
        <w:br/>
        <w:t>(иного уполномоченного лица)</w:t>
      </w:r>
    </w:p>
    <w:tbl>
      <w:tblPr>
        <w:tblW w:w="0" w:type="auto"/>
        <w:tblLayout w:type="fixed"/>
        <w:tblCellMar>
          <w:left w:w="28" w:type="dxa"/>
          <w:right w:w="28" w:type="dxa"/>
        </w:tblCellMar>
        <w:tblLook w:val="0000" w:firstRow="0" w:lastRow="0" w:firstColumn="0" w:lastColumn="0" w:noHBand="0" w:noVBand="0"/>
      </w:tblPr>
      <w:tblGrid>
        <w:gridCol w:w="4536"/>
        <w:gridCol w:w="170"/>
        <w:gridCol w:w="1985"/>
        <w:gridCol w:w="170"/>
        <w:gridCol w:w="3119"/>
      </w:tblGrid>
      <w:tr w:rsidR="007C2ABD" w:rsidRPr="009B4AC7" w:rsidTr="00A844A9">
        <w:tc>
          <w:tcPr>
            <w:tcW w:w="4536" w:type="dxa"/>
            <w:tcBorders>
              <w:top w:val="nil"/>
              <w:left w:val="nil"/>
              <w:bottom w:val="single" w:sz="4" w:space="0" w:color="auto"/>
              <w:right w:val="nil"/>
            </w:tcBorders>
            <w:vAlign w:val="bottom"/>
          </w:tcPr>
          <w:p w:rsidR="007C2ABD" w:rsidRPr="009B4AC7" w:rsidRDefault="007C2ABD" w:rsidP="007C2ABD">
            <w:pPr>
              <w:keepNext/>
              <w:autoSpaceDE w:val="0"/>
              <w:autoSpaceDN w:val="0"/>
              <w:spacing w:after="0" w:line="240" w:lineRule="auto"/>
              <w:rPr>
                <w:rFonts w:ascii="Arial" w:eastAsia="Times New Roman" w:hAnsi="Arial" w:cs="Arial"/>
                <w:sz w:val="24"/>
                <w:szCs w:val="24"/>
                <w:lang w:eastAsia="ru-RU"/>
              </w:rPr>
            </w:pPr>
          </w:p>
        </w:tc>
        <w:tc>
          <w:tcPr>
            <w:tcW w:w="170" w:type="dxa"/>
            <w:tcBorders>
              <w:top w:val="nil"/>
              <w:left w:val="nil"/>
              <w:bottom w:val="nil"/>
              <w:right w:val="nil"/>
            </w:tcBorders>
            <w:vAlign w:val="bottom"/>
          </w:tcPr>
          <w:p w:rsidR="007C2ABD" w:rsidRPr="009B4AC7" w:rsidRDefault="007C2ABD" w:rsidP="007C2ABD">
            <w:pPr>
              <w:keepNext/>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single" w:sz="4" w:space="0" w:color="auto"/>
              <w:right w:val="nil"/>
            </w:tcBorders>
            <w:vAlign w:val="bottom"/>
          </w:tcPr>
          <w:p w:rsidR="007C2ABD" w:rsidRPr="009B4AC7" w:rsidRDefault="007C2ABD" w:rsidP="007C2ABD">
            <w:pPr>
              <w:keepNext/>
              <w:autoSpaceDE w:val="0"/>
              <w:autoSpaceDN w:val="0"/>
              <w:spacing w:after="0" w:line="240" w:lineRule="auto"/>
              <w:jc w:val="center"/>
              <w:rPr>
                <w:rFonts w:ascii="Arial" w:eastAsia="Times New Roman" w:hAnsi="Arial" w:cs="Arial"/>
                <w:sz w:val="24"/>
                <w:szCs w:val="24"/>
                <w:lang w:eastAsia="ru-RU"/>
              </w:rPr>
            </w:pPr>
          </w:p>
        </w:tc>
        <w:tc>
          <w:tcPr>
            <w:tcW w:w="170" w:type="dxa"/>
            <w:tcBorders>
              <w:top w:val="nil"/>
              <w:left w:val="nil"/>
              <w:bottom w:val="nil"/>
              <w:right w:val="nil"/>
            </w:tcBorders>
            <w:vAlign w:val="bottom"/>
          </w:tcPr>
          <w:p w:rsidR="007C2ABD" w:rsidRPr="009B4AC7" w:rsidRDefault="007C2ABD" w:rsidP="007C2ABD">
            <w:pPr>
              <w:keepNext/>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single" w:sz="4" w:space="0" w:color="auto"/>
              <w:right w:val="nil"/>
            </w:tcBorders>
            <w:vAlign w:val="bottom"/>
          </w:tcPr>
          <w:p w:rsidR="007C2ABD" w:rsidRPr="009B4AC7" w:rsidRDefault="007C2ABD" w:rsidP="007C2ABD">
            <w:pPr>
              <w:keepNext/>
              <w:autoSpaceDE w:val="0"/>
              <w:autoSpaceDN w:val="0"/>
              <w:spacing w:after="0" w:line="240" w:lineRule="auto"/>
              <w:jc w:val="center"/>
              <w:rPr>
                <w:rFonts w:ascii="Arial" w:eastAsia="Times New Roman" w:hAnsi="Arial" w:cs="Arial"/>
                <w:sz w:val="24"/>
                <w:szCs w:val="24"/>
                <w:lang w:eastAsia="ru-RU"/>
              </w:rPr>
            </w:pPr>
          </w:p>
        </w:tc>
      </w:tr>
      <w:tr w:rsidR="007C2ABD" w:rsidRPr="009B4AC7" w:rsidTr="00A844A9">
        <w:tc>
          <w:tcPr>
            <w:tcW w:w="4536" w:type="dxa"/>
            <w:tcBorders>
              <w:top w:val="nil"/>
              <w:left w:val="nil"/>
              <w:bottom w:val="nil"/>
              <w:right w:val="nil"/>
            </w:tcBorders>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(должность)</w:t>
            </w:r>
          </w:p>
        </w:tc>
        <w:tc>
          <w:tcPr>
            <w:tcW w:w="170" w:type="dxa"/>
            <w:tcBorders>
              <w:top w:val="nil"/>
              <w:left w:val="nil"/>
              <w:bottom w:val="nil"/>
              <w:right w:val="nil"/>
            </w:tcBorders>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nil"/>
              <w:right w:val="nil"/>
            </w:tcBorders>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подпись</w:t>
            </w:r>
          </w:p>
        </w:tc>
        <w:tc>
          <w:tcPr>
            <w:tcW w:w="170" w:type="dxa"/>
            <w:tcBorders>
              <w:top w:val="nil"/>
              <w:left w:val="nil"/>
              <w:bottom w:val="nil"/>
              <w:right w:val="nil"/>
            </w:tcBorders>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nil"/>
              <w:right w:val="nil"/>
            </w:tcBorders>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Ф.И.О.</w:t>
            </w:r>
          </w:p>
        </w:tc>
      </w:tr>
    </w:tbl>
    <w:p w:rsidR="007C2ABD" w:rsidRPr="009B4AC7" w:rsidRDefault="007C2ABD" w:rsidP="007C2ABD">
      <w:pPr>
        <w:autoSpaceDE w:val="0"/>
        <w:autoSpaceDN w:val="0"/>
        <w:spacing w:before="360" w:after="0" w:line="240" w:lineRule="auto"/>
        <w:ind w:firstLine="567"/>
        <w:rPr>
          <w:rFonts w:ascii="Arial" w:eastAsia="Times New Roman" w:hAnsi="Arial" w:cs="Arial"/>
          <w:iCs/>
          <w:sz w:val="24"/>
          <w:szCs w:val="24"/>
          <w:lang w:eastAsia="ru-RU"/>
        </w:rPr>
      </w:pPr>
      <w:r w:rsidRPr="009B4AC7">
        <w:rPr>
          <w:rFonts w:ascii="Arial" w:eastAsia="Times New Roman" w:hAnsi="Arial" w:cs="Arial"/>
          <w:iCs/>
          <w:sz w:val="24"/>
          <w:szCs w:val="24"/>
          <w:lang w:eastAsia="ru-RU"/>
        </w:rPr>
        <w:t>Заполняется в случае отказа руководителя (иного уполномоченного лица) объекта аудита от подписи</w:t>
      </w:r>
    </w:p>
    <w:p w:rsidR="007C2ABD" w:rsidRPr="009B4AC7" w:rsidRDefault="007C2ABD" w:rsidP="007C2ABD">
      <w:pPr>
        <w:autoSpaceDE w:val="0"/>
        <w:autoSpaceDN w:val="0"/>
        <w:spacing w:before="360"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lastRenderedPageBreak/>
        <w:t>От подписи настоящего Акта (получения экземпляра Акта)</w:t>
      </w:r>
    </w:p>
    <w:p w:rsidR="007C2ABD" w:rsidRPr="009B4AC7" w:rsidRDefault="007C2ABD" w:rsidP="007C2ABD">
      <w:pPr>
        <w:tabs>
          <w:tab w:val="right" w:pos="9923"/>
        </w:tabs>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ab/>
        <w:t>отказался.</w:t>
      </w:r>
    </w:p>
    <w:p w:rsidR="007C2ABD" w:rsidRPr="009B4AC7" w:rsidRDefault="007C2ABD" w:rsidP="007C2ABD">
      <w:pPr>
        <w:pBdr>
          <w:top w:val="single" w:sz="4" w:space="1" w:color="auto"/>
        </w:pBdr>
        <w:autoSpaceDE w:val="0"/>
        <w:autoSpaceDN w:val="0"/>
        <w:spacing w:after="360" w:line="240" w:lineRule="auto"/>
        <w:ind w:right="1151"/>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(должность руководителя объекта аудита (иного уполномоченного лица))</w:t>
      </w: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Должность руководителя (руководитель аудиторской группы)</w:t>
      </w:r>
    </w:p>
    <w:tbl>
      <w:tblPr>
        <w:tblW w:w="0" w:type="auto"/>
        <w:tblLayout w:type="fixed"/>
        <w:tblCellMar>
          <w:left w:w="28" w:type="dxa"/>
          <w:right w:w="28" w:type="dxa"/>
        </w:tblCellMar>
        <w:tblLook w:val="0000" w:firstRow="0" w:lastRow="0" w:firstColumn="0" w:lastColumn="0" w:noHBand="0" w:noVBand="0"/>
      </w:tblPr>
      <w:tblGrid>
        <w:gridCol w:w="4536"/>
        <w:gridCol w:w="170"/>
        <w:gridCol w:w="1985"/>
        <w:gridCol w:w="170"/>
        <w:gridCol w:w="3119"/>
      </w:tblGrid>
      <w:tr w:rsidR="007C2ABD" w:rsidRPr="009B4AC7" w:rsidTr="00A844A9">
        <w:tc>
          <w:tcPr>
            <w:tcW w:w="4536" w:type="dxa"/>
            <w:tcBorders>
              <w:top w:val="nil"/>
              <w:left w:val="nil"/>
              <w:bottom w:val="single" w:sz="4" w:space="0" w:color="auto"/>
              <w:right w:val="nil"/>
            </w:tcBorders>
            <w:vAlign w:val="bottom"/>
          </w:tcPr>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p>
        </w:tc>
        <w:tc>
          <w:tcPr>
            <w:tcW w:w="170" w:type="dxa"/>
            <w:tcBorders>
              <w:top w:val="nil"/>
              <w:left w:val="nil"/>
              <w:bottom w:val="nil"/>
              <w:right w:val="nil"/>
            </w:tcBorders>
            <w:vAlign w:val="bottom"/>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single" w:sz="4" w:space="0" w:color="auto"/>
              <w:right w:val="nil"/>
            </w:tcBorders>
            <w:vAlign w:val="bottom"/>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70" w:type="dxa"/>
            <w:tcBorders>
              <w:top w:val="nil"/>
              <w:left w:val="nil"/>
              <w:bottom w:val="nil"/>
              <w:right w:val="nil"/>
            </w:tcBorders>
            <w:vAlign w:val="bottom"/>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single" w:sz="4" w:space="0" w:color="auto"/>
              <w:right w:val="nil"/>
            </w:tcBorders>
            <w:vAlign w:val="bottom"/>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r>
      <w:tr w:rsidR="007C2ABD" w:rsidRPr="009B4AC7" w:rsidTr="00A844A9">
        <w:tc>
          <w:tcPr>
            <w:tcW w:w="4536" w:type="dxa"/>
            <w:tcBorders>
              <w:top w:val="nil"/>
              <w:left w:val="nil"/>
              <w:bottom w:val="nil"/>
              <w:right w:val="nil"/>
            </w:tcBorders>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(должность)</w:t>
            </w:r>
          </w:p>
        </w:tc>
        <w:tc>
          <w:tcPr>
            <w:tcW w:w="170" w:type="dxa"/>
            <w:tcBorders>
              <w:top w:val="nil"/>
              <w:left w:val="nil"/>
              <w:bottom w:val="nil"/>
              <w:right w:val="nil"/>
            </w:tcBorders>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nil"/>
              <w:right w:val="nil"/>
            </w:tcBorders>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подпись</w:t>
            </w:r>
          </w:p>
        </w:tc>
        <w:tc>
          <w:tcPr>
            <w:tcW w:w="170" w:type="dxa"/>
            <w:tcBorders>
              <w:top w:val="nil"/>
              <w:left w:val="nil"/>
              <w:bottom w:val="nil"/>
              <w:right w:val="nil"/>
            </w:tcBorders>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nil"/>
              <w:right w:val="nil"/>
            </w:tcBorders>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Ф.И.О. дата</w:t>
            </w:r>
          </w:p>
        </w:tc>
      </w:tr>
    </w:tbl>
    <w:p w:rsidR="007D779A" w:rsidRPr="009B4AC7" w:rsidRDefault="007D779A" w:rsidP="0048055D">
      <w:pPr>
        <w:widowControl w:val="0"/>
        <w:autoSpaceDE w:val="0"/>
        <w:autoSpaceDN w:val="0"/>
        <w:adjustRightInd w:val="0"/>
        <w:spacing w:after="0" w:line="240" w:lineRule="auto"/>
        <w:rPr>
          <w:rFonts w:ascii="Arial" w:eastAsia="Times New Roman" w:hAnsi="Arial" w:cs="Arial"/>
          <w:sz w:val="24"/>
          <w:szCs w:val="24"/>
          <w:lang w:eastAsia="ru-RU"/>
        </w:rPr>
      </w:pPr>
    </w:p>
    <w:p w:rsidR="007D779A" w:rsidRPr="009B4AC7" w:rsidRDefault="007D779A" w:rsidP="0048055D">
      <w:pPr>
        <w:widowControl w:val="0"/>
        <w:autoSpaceDE w:val="0"/>
        <w:autoSpaceDN w:val="0"/>
        <w:adjustRightInd w:val="0"/>
        <w:spacing w:after="0" w:line="240" w:lineRule="auto"/>
        <w:rPr>
          <w:rFonts w:ascii="Arial" w:eastAsia="Times New Roman" w:hAnsi="Arial" w:cs="Arial"/>
          <w:sz w:val="24"/>
          <w:szCs w:val="24"/>
          <w:lang w:eastAsia="ru-RU"/>
        </w:rPr>
      </w:pPr>
    </w:p>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p>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p>
    <w:tbl>
      <w:tblPr>
        <w:tblW w:w="0" w:type="auto"/>
        <w:tblInd w:w="3794" w:type="dxa"/>
        <w:tblLook w:val="04A0" w:firstRow="1" w:lastRow="0" w:firstColumn="1" w:lastColumn="0" w:noHBand="0" w:noVBand="1"/>
      </w:tblPr>
      <w:tblGrid>
        <w:gridCol w:w="5561"/>
      </w:tblGrid>
      <w:tr w:rsidR="0048055D" w:rsidRPr="009B4AC7" w:rsidTr="007C2ABD">
        <w:tc>
          <w:tcPr>
            <w:tcW w:w="5561" w:type="dxa"/>
          </w:tcPr>
          <w:p w:rsidR="00BA6773" w:rsidRPr="009B4AC7" w:rsidRDefault="00BA6773" w:rsidP="00BA6773">
            <w:pPr>
              <w:widowControl w:val="0"/>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Приложение № </w:t>
            </w:r>
            <w:r w:rsidR="00FB55BD" w:rsidRPr="009B4AC7">
              <w:rPr>
                <w:rFonts w:ascii="Arial" w:eastAsia="Times New Roman" w:hAnsi="Arial" w:cs="Arial"/>
                <w:sz w:val="24"/>
                <w:szCs w:val="24"/>
                <w:lang w:eastAsia="ru-RU"/>
              </w:rPr>
              <w:t>4</w:t>
            </w:r>
          </w:p>
          <w:p w:rsidR="00BA6773" w:rsidRPr="009B4AC7" w:rsidRDefault="00BA6773" w:rsidP="00BA6773">
            <w:pPr>
              <w:widowControl w:val="0"/>
              <w:autoSpaceDE w:val="0"/>
              <w:autoSpaceDN w:val="0"/>
              <w:adjustRightInd w:val="0"/>
              <w:spacing w:after="0" w:line="240" w:lineRule="auto"/>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 к Порядку осуществления внутреннего финансового аудита главными администраторами  бюджетных средств городского округа Люберцы</w:t>
            </w:r>
          </w:p>
          <w:p w:rsidR="0048055D" w:rsidRPr="009B4AC7"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tc>
      </w:tr>
    </w:tbl>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pPr>
    </w:p>
    <w:p w:rsidR="007C2ABD" w:rsidRPr="009B4AC7" w:rsidRDefault="007C2ABD" w:rsidP="007C2ABD">
      <w:pPr>
        <w:autoSpaceDE w:val="0"/>
        <w:autoSpaceDN w:val="0"/>
        <w:spacing w:after="360" w:line="240" w:lineRule="auto"/>
        <w:jc w:val="center"/>
        <w:rPr>
          <w:rFonts w:ascii="Arial" w:eastAsia="Times New Roman" w:hAnsi="Arial" w:cs="Arial"/>
          <w:b/>
          <w:sz w:val="24"/>
          <w:szCs w:val="24"/>
          <w:lang w:eastAsia="ru-RU"/>
        </w:rPr>
      </w:pPr>
      <w:r w:rsidRPr="009B4AC7">
        <w:rPr>
          <w:rFonts w:ascii="Arial" w:eastAsia="Times New Roman" w:hAnsi="Arial" w:cs="Arial"/>
          <w:b/>
          <w:sz w:val="24"/>
          <w:szCs w:val="24"/>
          <w:lang w:eastAsia="ru-RU"/>
        </w:rPr>
        <w:t>Отчет о результатах проверки</w:t>
      </w:r>
    </w:p>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p w:rsidR="007C2ABD" w:rsidRPr="009B4AC7" w:rsidRDefault="007C2ABD" w:rsidP="007C2ABD">
      <w:pPr>
        <w:pBdr>
          <w:top w:val="single" w:sz="4" w:space="1" w:color="auto"/>
        </w:pBdr>
        <w:autoSpaceDE w:val="0"/>
        <w:autoSpaceDN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(полное наименование объекта аудиторской проверки)</w:t>
      </w: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1. Основание для проведения аудиторской проверки:  </w:t>
      </w:r>
    </w:p>
    <w:p w:rsidR="007C2ABD" w:rsidRPr="009B4AC7" w:rsidRDefault="007C2ABD" w:rsidP="007C2ABD">
      <w:pPr>
        <w:pBdr>
          <w:top w:val="single" w:sz="4" w:space="1" w:color="auto"/>
        </w:pBdr>
        <w:autoSpaceDE w:val="0"/>
        <w:autoSpaceDN w:val="0"/>
        <w:spacing w:after="0" w:line="240" w:lineRule="auto"/>
        <w:ind w:left="5549"/>
        <w:rPr>
          <w:rFonts w:ascii="Arial" w:eastAsia="Times New Roman" w:hAnsi="Arial" w:cs="Arial"/>
          <w:sz w:val="24"/>
          <w:szCs w:val="24"/>
          <w:lang w:eastAsia="ru-RU"/>
        </w:rPr>
      </w:pP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p>
    <w:p w:rsidR="007C2ABD" w:rsidRPr="009B4AC7" w:rsidRDefault="007C2ABD" w:rsidP="007C2ABD">
      <w:pPr>
        <w:pBdr>
          <w:top w:val="single" w:sz="4" w:space="1" w:color="auto"/>
        </w:pBdr>
        <w:autoSpaceDE w:val="0"/>
        <w:autoSpaceDN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(реквизиты решения о назначен</w:t>
      </w:r>
      <w:proofErr w:type="gramStart"/>
      <w:r w:rsidRPr="009B4AC7">
        <w:rPr>
          <w:rFonts w:ascii="Arial" w:eastAsia="Times New Roman" w:hAnsi="Arial" w:cs="Arial"/>
          <w:sz w:val="24"/>
          <w:szCs w:val="24"/>
          <w:lang w:eastAsia="ru-RU"/>
        </w:rPr>
        <w:t>ии ау</w:t>
      </w:r>
      <w:proofErr w:type="gramEnd"/>
      <w:r w:rsidRPr="009B4AC7">
        <w:rPr>
          <w:rFonts w:ascii="Arial" w:eastAsia="Times New Roman" w:hAnsi="Arial" w:cs="Arial"/>
          <w:sz w:val="24"/>
          <w:szCs w:val="24"/>
          <w:lang w:eastAsia="ru-RU"/>
        </w:rPr>
        <w:t>диторской проверки, № пункта плана внутреннему финансовому аудиту)</w:t>
      </w: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2. Тема аудиторской проверки:  </w:t>
      </w:r>
    </w:p>
    <w:p w:rsidR="007C2ABD" w:rsidRPr="009B4AC7" w:rsidRDefault="007C2ABD" w:rsidP="007C2ABD">
      <w:pPr>
        <w:pBdr>
          <w:top w:val="single" w:sz="4" w:space="1" w:color="auto"/>
        </w:pBdr>
        <w:autoSpaceDE w:val="0"/>
        <w:autoSpaceDN w:val="0"/>
        <w:spacing w:after="0" w:line="240" w:lineRule="auto"/>
        <w:ind w:left="3285"/>
        <w:rPr>
          <w:rFonts w:ascii="Arial" w:eastAsia="Times New Roman" w:hAnsi="Arial" w:cs="Arial"/>
          <w:sz w:val="24"/>
          <w:szCs w:val="24"/>
          <w:lang w:eastAsia="ru-RU"/>
        </w:rPr>
      </w:pP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3. Проверяемый период:  </w:t>
      </w:r>
    </w:p>
    <w:p w:rsidR="007C2ABD" w:rsidRPr="009B4AC7" w:rsidRDefault="007C2ABD" w:rsidP="007C2ABD">
      <w:pPr>
        <w:pBdr>
          <w:top w:val="single" w:sz="4" w:space="1" w:color="auto"/>
        </w:pBdr>
        <w:autoSpaceDE w:val="0"/>
        <w:autoSpaceDN w:val="0"/>
        <w:spacing w:after="0" w:line="240" w:lineRule="auto"/>
        <w:ind w:left="2614"/>
        <w:rPr>
          <w:rFonts w:ascii="Arial" w:eastAsia="Times New Roman" w:hAnsi="Arial" w:cs="Arial"/>
          <w:sz w:val="24"/>
          <w:szCs w:val="24"/>
          <w:lang w:eastAsia="ru-RU"/>
        </w:rPr>
      </w:pP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4. Срок проведения аудиторской проверки:  </w:t>
      </w:r>
    </w:p>
    <w:p w:rsidR="007C2ABD" w:rsidRPr="009B4AC7" w:rsidRDefault="007C2ABD" w:rsidP="007C2ABD">
      <w:pPr>
        <w:pBdr>
          <w:top w:val="single" w:sz="4" w:space="1" w:color="auto"/>
        </w:pBdr>
        <w:autoSpaceDE w:val="0"/>
        <w:autoSpaceDN w:val="0"/>
        <w:spacing w:after="0" w:line="240" w:lineRule="auto"/>
        <w:ind w:left="4547"/>
        <w:rPr>
          <w:rFonts w:ascii="Arial" w:eastAsia="Times New Roman" w:hAnsi="Arial" w:cs="Arial"/>
          <w:sz w:val="24"/>
          <w:szCs w:val="24"/>
          <w:lang w:eastAsia="ru-RU"/>
        </w:rPr>
      </w:pP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5. Цель аудиторской проверки:  </w:t>
      </w:r>
    </w:p>
    <w:p w:rsidR="007C2ABD" w:rsidRPr="009B4AC7" w:rsidRDefault="007C2ABD" w:rsidP="007C2ABD">
      <w:pPr>
        <w:pBdr>
          <w:top w:val="single" w:sz="4" w:space="1" w:color="auto"/>
        </w:pBdr>
        <w:autoSpaceDE w:val="0"/>
        <w:autoSpaceDN w:val="0"/>
        <w:spacing w:after="0" w:line="240" w:lineRule="auto"/>
        <w:ind w:left="3285"/>
        <w:rPr>
          <w:rFonts w:ascii="Arial" w:eastAsia="Times New Roman" w:hAnsi="Arial" w:cs="Arial"/>
          <w:sz w:val="24"/>
          <w:szCs w:val="24"/>
          <w:lang w:eastAsia="ru-RU"/>
        </w:rPr>
      </w:pP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6. Вид аудиторской проверки:  </w:t>
      </w:r>
    </w:p>
    <w:p w:rsidR="007C2ABD" w:rsidRPr="009B4AC7" w:rsidRDefault="007C2ABD" w:rsidP="007C2ABD">
      <w:pPr>
        <w:pBdr>
          <w:top w:val="single" w:sz="4" w:space="1" w:color="auto"/>
        </w:pBdr>
        <w:autoSpaceDE w:val="0"/>
        <w:autoSpaceDN w:val="0"/>
        <w:spacing w:after="0" w:line="240" w:lineRule="auto"/>
        <w:ind w:left="3187"/>
        <w:rPr>
          <w:rFonts w:ascii="Arial" w:eastAsia="Times New Roman" w:hAnsi="Arial" w:cs="Arial"/>
          <w:sz w:val="24"/>
          <w:szCs w:val="24"/>
          <w:lang w:eastAsia="ru-RU"/>
        </w:rPr>
      </w:pP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7. Срок проведения аудиторской проверки:  </w:t>
      </w:r>
    </w:p>
    <w:p w:rsidR="007C2ABD" w:rsidRPr="009B4AC7" w:rsidRDefault="007C2ABD" w:rsidP="007C2ABD">
      <w:pPr>
        <w:pBdr>
          <w:top w:val="single" w:sz="4" w:space="1" w:color="auto"/>
        </w:pBdr>
        <w:autoSpaceDE w:val="0"/>
        <w:autoSpaceDN w:val="0"/>
        <w:spacing w:after="0" w:line="240" w:lineRule="auto"/>
        <w:ind w:left="4547"/>
        <w:rPr>
          <w:rFonts w:ascii="Arial" w:eastAsia="Times New Roman" w:hAnsi="Arial" w:cs="Arial"/>
          <w:sz w:val="24"/>
          <w:szCs w:val="24"/>
          <w:lang w:eastAsia="ru-RU"/>
        </w:rPr>
      </w:pP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8. Перечень вопросов, изученных в ходе аудиторской проверки:</w:t>
      </w: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8.1.  </w:t>
      </w:r>
    </w:p>
    <w:p w:rsidR="007C2ABD" w:rsidRPr="009B4AC7" w:rsidRDefault="007C2ABD" w:rsidP="007C2ABD">
      <w:pPr>
        <w:pBdr>
          <w:top w:val="single" w:sz="4" w:space="1" w:color="auto"/>
        </w:pBdr>
        <w:autoSpaceDE w:val="0"/>
        <w:autoSpaceDN w:val="0"/>
        <w:spacing w:after="0" w:line="240" w:lineRule="auto"/>
        <w:ind w:left="476"/>
        <w:rPr>
          <w:rFonts w:ascii="Arial" w:eastAsia="Times New Roman" w:hAnsi="Arial" w:cs="Arial"/>
          <w:sz w:val="24"/>
          <w:szCs w:val="24"/>
          <w:lang w:eastAsia="ru-RU"/>
        </w:rPr>
      </w:pP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8.2.  </w:t>
      </w:r>
    </w:p>
    <w:p w:rsidR="007C2ABD" w:rsidRPr="009B4AC7" w:rsidRDefault="007C2ABD" w:rsidP="007C2ABD">
      <w:pPr>
        <w:pBdr>
          <w:top w:val="single" w:sz="4" w:space="1" w:color="auto"/>
        </w:pBdr>
        <w:autoSpaceDE w:val="0"/>
        <w:autoSpaceDN w:val="0"/>
        <w:spacing w:after="0" w:line="240" w:lineRule="auto"/>
        <w:ind w:left="476"/>
        <w:rPr>
          <w:rFonts w:ascii="Arial" w:eastAsia="Times New Roman" w:hAnsi="Arial" w:cs="Arial"/>
          <w:sz w:val="24"/>
          <w:szCs w:val="24"/>
          <w:lang w:eastAsia="ru-RU"/>
        </w:rPr>
      </w:pP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8.3.  </w:t>
      </w:r>
    </w:p>
    <w:p w:rsidR="007C2ABD" w:rsidRPr="009B4AC7" w:rsidRDefault="007C2ABD" w:rsidP="007C2ABD">
      <w:pPr>
        <w:pBdr>
          <w:top w:val="single" w:sz="4" w:space="1" w:color="auto"/>
        </w:pBdr>
        <w:autoSpaceDE w:val="0"/>
        <w:autoSpaceDN w:val="0"/>
        <w:spacing w:after="0" w:line="240" w:lineRule="auto"/>
        <w:ind w:left="476"/>
        <w:rPr>
          <w:rFonts w:ascii="Arial" w:eastAsia="Times New Roman" w:hAnsi="Arial" w:cs="Arial"/>
          <w:sz w:val="24"/>
          <w:szCs w:val="24"/>
          <w:lang w:eastAsia="ru-RU"/>
        </w:rPr>
      </w:pP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w:t>
      </w: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w:t>
      </w: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9. По результатам аудиторской проверки установлено следующее:</w:t>
      </w: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p>
    <w:p w:rsidR="007C2ABD" w:rsidRPr="009B4AC7" w:rsidRDefault="007C2ABD" w:rsidP="007C2ABD">
      <w:pPr>
        <w:pBdr>
          <w:top w:val="single" w:sz="4" w:space="1" w:color="auto"/>
        </w:pBdr>
        <w:autoSpaceDE w:val="0"/>
        <w:autoSpaceDN w:val="0"/>
        <w:spacing w:after="0" w:line="240" w:lineRule="auto"/>
        <w:rPr>
          <w:rFonts w:ascii="Arial" w:eastAsia="Times New Roman" w:hAnsi="Arial" w:cs="Arial"/>
          <w:sz w:val="24"/>
          <w:szCs w:val="24"/>
          <w:lang w:eastAsia="ru-RU"/>
        </w:rPr>
      </w:pP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p>
    <w:p w:rsidR="007C2ABD" w:rsidRPr="009B4AC7" w:rsidRDefault="007C2ABD" w:rsidP="007C2ABD">
      <w:pPr>
        <w:pBdr>
          <w:top w:val="single" w:sz="4" w:space="1" w:color="auto"/>
        </w:pBdr>
        <w:autoSpaceDE w:val="0"/>
        <w:autoSpaceDN w:val="0"/>
        <w:spacing w:after="0" w:line="240" w:lineRule="auto"/>
        <w:jc w:val="center"/>
        <w:rPr>
          <w:rFonts w:ascii="Arial" w:eastAsia="Times New Roman" w:hAnsi="Arial" w:cs="Arial"/>
          <w:sz w:val="24"/>
          <w:szCs w:val="24"/>
          <w:lang w:eastAsia="ru-RU"/>
        </w:rPr>
      </w:pPr>
      <w:proofErr w:type="gramStart"/>
      <w:r w:rsidRPr="009B4AC7">
        <w:rPr>
          <w:rFonts w:ascii="Arial" w:eastAsia="Times New Roman" w:hAnsi="Arial" w:cs="Arial"/>
          <w:sz w:val="24"/>
          <w:szCs w:val="24"/>
          <w:lang w:eastAsia="ru-RU"/>
        </w:rPr>
        <w:t xml:space="preserve">(кратко излагается информация о выявленных в ходе аудиторской проверки недостатках и нарушениях </w:t>
      </w:r>
      <w:r w:rsidRPr="009B4AC7">
        <w:rPr>
          <w:rFonts w:ascii="Arial" w:eastAsia="Times New Roman" w:hAnsi="Arial" w:cs="Arial"/>
          <w:sz w:val="24"/>
          <w:szCs w:val="24"/>
          <w:lang w:eastAsia="ru-RU"/>
        </w:rPr>
        <w:br/>
        <w:t>(в количественном и денежном выражении), об условиях и о причинах таких нарушений, а также о значимых бюджетных рисках, по порядку в соответствии с нумерацией вопросов Программы проверки)</w:t>
      </w:r>
      <w:proofErr w:type="gramEnd"/>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10. Возражения руководителя (иного уполномоченного лица) объекта проверки, изложенные по результатам проверки:</w:t>
      </w: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p>
    <w:p w:rsidR="007C2ABD" w:rsidRPr="009B4AC7" w:rsidRDefault="007C2ABD" w:rsidP="007C2ABD">
      <w:pPr>
        <w:pBdr>
          <w:top w:val="single" w:sz="4" w:space="1" w:color="auto"/>
        </w:pBdr>
        <w:autoSpaceDE w:val="0"/>
        <w:autoSpaceDN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(указывается информация о наличии или отсутствии возражений; при наличии возражений указываются реквизиты документа (возражений) (номер, дата, количество листов приложенных к Отчету возражений))</w:t>
      </w: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11. Выводы:</w:t>
      </w: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11.1.  </w:t>
      </w:r>
    </w:p>
    <w:p w:rsidR="007C2ABD" w:rsidRPr="009B4AC7" w:rsidRDefault="007C2ABD" w:rsidP="007C2ABD">
      <w:pPr>
        <w:pBdr>
          <w:top w:val="single" w:sz="4" w:space="1" w:color="auto"/>
        </w:pBdr>
        <w:autoSpaceDE w:val="0"/>
        <w:autoSpaceDN w:val="0"/>
        <w:spacing w:after="0" w:line="240" w:lineRule="auto"/>
        <w:ind w:left="587"/>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(излагаются выводы о степени надежности внутреннего финансового контроля)</w:t>
      </w: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11.2.  </w:t>
      </w:r>
    </w:p>
    <w:p w:rsidR="007C2ABD" w:rsidRPr="009B4AC7" w:rsidRDefault="007C2ABD" w:rsidP="007C2ABD">
      <w:pPr>
        <w:pBdr>
          <w:top w:val="single" w:sz="4" w:space="1" w:color="auto"/>
        </w:pBdr>
        <w:autoSpaceDE w:val="0"/>
        <w:autoSpaceDN w:val="0"/>
        <w:spacing w:after="0" w:line="240" w:lineRule="auto"/>
        <w:ind w:left="587"/>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(излагаются выводы о достоверности бюджетной отчетности и соответствии ведения бюджетного учета объектами аудита методологии и стандартам бюджетного учета)</w:t>
      </w: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12. Предложения и рекомендации:</w:t>
      </w: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p>
    <w:p w:rsidR="007C2ABD" w:rsidRPr="009B4AC7" w:rsidRDefault="007C2ABD" w:rsidP="007C2ABD">
      <w:pPr>
        <w:pBdr>
          <w:top w:val="single" w:sz="4" w:space="1" w:color="auto"/>
        </w:pBdr>
        <w:autoSpaceDE w:val="0"/>
        <w:autoSpaceDN w:val="0"/>
        <w:spacing w:after="36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(излагаются предложения и рекомендации по устранению выявленных нарушений и недостатков, принятию мер</w:t>
      </w:r>
      <w:r w:rsidRPr="009B4AC7">
        <w:rPr>
          <w:rFonts w:ascii="Arial" w:eastAsia="Times New Roman" w:hAnsi="Arial" w:cs="Arial"/>
          <w:sz w:val="24"/>
          <w:szCs w:val="24"/>
          <w:lang w:eastAsia="ru-RU"/>
        </w:rPr>
        <w:br/>
        <w:t>по минимизации бюджетных рисков, внесению изменений в карты внутреннего финансового контроля и (или) предложения по повышению экономности и результативности использования бюджетных средств)</w:t>
      </w: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Приложения:</w:t>
      </w:r>
    </w:p>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1. Акт проверки  </w:t>
      </w:r>
    </w:p>
    <w:p w:rsidR="007C2ABD" w:rsidRPr="009B4AC7" w:rsidRDefault="007C2ABD" w:rsidP="007C2ABD">
      <w:pPr>
        <w:pBdr>
          <w:top w:val="single" w:sz="4" w:space="1" w:color="auto"/>
        </w:pBdr>
        <w:autoSpaceDE w:val="0"/>
        <w:autoSpaceDN w:val="0"/>
        <w:spacing w:after="0" w:line="240" w:lineRule="auto"/>
        <w:ind w:left="1758"/>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(полное наименование объекта аудиторской проверки)</w:t>
      </w:r>
    </w:p>
    <w:tbl>
      <w:tblPr>
        <w:tblW w:w="0" w:type="auto"/>
        <w:tblLayout w:type="fixed"/>
        <w:tblCellMar>
          <w:left w:w="28" w:type="dxa"/>
          <w:right w:w="28" w:type="dxa"/>
        </w:tblCellMar>
        <w:tblLook w:val="0000" w:firstRow="0" w:lastRow="0" w:firstColumn="0" w:lastColumn="0" w:noHBand="0" w:noVBand="0"/>
      </w:tblPr>
      <w:tblGrid>
        <w:gridCol w:w="369"/>
        <w:gridCol w:w="567"/>
        <w:gridCol w:w="1701"/>
      </w:tblGrid>
      <w:tr w:rsidR="007C2ABD" w:rsidRPr="009B4AC7" w:rsidTr="00A844A9">
        <w:tc>
          <w:tcPr>
            <w:tcW w:w="369" w:type="dxa"/>
            <w:tcBorders>
              <w:top w:val="nil"/>
              <w:left w:val="nil"/>
              <w:bottom w:val="nil"/>
              <w:right w:val="nil"/>
            </w:tcBorders>
            <w:vAlign w:val="bottom"/>
          </w:tcPr>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на</w:t>
            </w:r>
          </w:p>
        </w:tc>
        <w:tc>
          <w:tcPr>
            <w:tcW w:w="567" w:type="dxa"/>
            <w:tcBorders>
              <w:top w:val="nil"/>
              <w:left w:val="nil"/>
              <w:bottom w:val="single" w:sz="4" w:space="0" w:color="auto"/>
              <w:right w:val="nil"/>
            </w:tcBorders>
            <w:vAlign w:val="bottom"/>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701" w:type="dxa"/>
            <w:tcBorders>
              <w:top w:val="nil"/>
              <w:left w:val="nil"/>
              <w:bottom w:val="nil"/>
              <w:right w:val="nil"/>
            </w:tcBorders>
            <w:vAlign w:val="bottom"/>
          </w:tcPr>
          <w:p w:rsidR="007C2ABD" w:rsidRPr="009B4AC7" w:rsidRDefault="007C2ABD" w:rsidP="007C2ABD">
            <w:pPr>
              <w:autoSpaceDE w:val="0"/>
              <w:autoSpaceDN w:val="0"/>
              <w:spacing w:after="0" w:line="240" w:lineRule="auto"/>
              <w:ind w:left="57"/>
              <w:rPr>
                <w:rFonts w:ascii="Arial" w:eastAsia="Times New Roman" w:hAnsi="Arial" w:cs="Arial"/>
                <w:sz w:val="24"/>
                <w:szCs w:val="24"/>
                <w:lang w:eastAsia="ru-RU"/>
              </w:rPr>
            </w:pPr>
            <w:proofErr w:type="gramStart"/>
            <w:r w:rsidRPr="009B4AC7">
              <w:rPr>
                <w:rFonts w:ascii="Arial" w:eastAsia="Times New Roman" w:hAnsi="Arial" w:cs="Arial"/>
                <w:sz w:val="24"/>
                <w:szCs w:val="24"/>
                <w:lang w:eastAsia="ru-RU"/>
              </w:rPr>
              <w:t>листах</w:t>
            </w:r>
            <w:proofErr w:type="gramEnd"/>
            <w:r w:rsidRPr="009B4AC7">
              <w:rPr>
                <w:rFonts w:ascii="Arial" w:eastAsia="Times New Roman" w:hAnsi="Arial" w:cs="Arial"/>
                <w:sz w:val="24"/>
                <w:szCs w:val="24"/>
                <w:lang w:eastAsia="ru-RU"/>
              </w:rPr>
              <w:t xml:space="preserve"> в 1 экз.</w:t>
            </w:r>
          </w:p>
        </w:tc>
      </w:tr>
    </w:tbl>
    <w:p w:rsidR="007C2ABD" w:rsidRPr="009B4AC7" w:rsidRDefault="007C2ABD" w:rsidP="007C2ABD">
      <w:pPr>
        <w:keepNext/>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2. Возражения к Акту проверки</w:t>
      </w:r>
    </w:p>
    <w:p w:rsidR="007C2ABD" w:rsidRPr="009B4AC7" w:rsidRDefault="007C2ABD" w:rsidP="007C2ABD">
      <w:pPr>
        <w:keepNext/>
        <w:autoSpaceDE w:val="0"/>
        <w:autoSpaceDN w:val="0"/>
        <w:spacing w:after="0" w:line="240" w:lineRule="auto"/>
        <w:rPr>
          <w:rFonts w:ascii="Arial" w:eastAsia="Times New Roman" w:hAnsi="Arial" w:cs="Arial"/>
          <w:sz w:val="24"/>
          <w:szCs w:val="24"/>
          <w:lang w:eastAsia="ru-RU"/>
        </w:rPr>
      </w:pPr>
    </w:p>
    <w:p w:rsidR="007C2ABD" w:rsidRPr="009B4AC7" w:rsidRDefault="007C2ABD" w:rsidP="007C2ABD">
      <w:pPr>
        <w:pBdr>
          <w:top w:val="single" w:sz="4" w:space="1" w:color="auto"/>
        </w:pBdr>
        <w:autoSpaceDE w:val="0"/>
        <w:autoSpaceDN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(полное наименование объекта аудиторской проверки)</w:t>
      </w:r>
    </w:p>
    <w:tbl>
      <w:tblPr>
        <w:tblW w:w="0" w:type="auto"/>
        <w:tblLayout w:type="fixed"/>
        <w:tblCellMar>
          <w:left w:w="28" w:type="dxa"/>
          <w:right w:w="28" w:type="dxa"/>
        </w:tblCellMar>
        <w:tblLook w:val="0000" w:firstRow="0" w:lastRow="0" w:firstColumn="0" w:lastColumn="0" w:noHBand="0" w:noVBand="0"/>
      </w:tblPr>
      <w:tblGrid>
        <w:gridCol w:w="369"/>
        <w:gridCol w:w="567"/>
        <w:gridCol w:w="1701"/>
      </w:tblGrid>
      <w:tr w:rsidR="007C2ABD" w:rsidRPr="009B4AC7" w:rsidTr="00A844A9">
        <w:tc>
          <w:tcPr>
            <w:tcW w:w="369" w:type="dxa"/>
            <w:tcBorders>
              <w:top w:val="nil"/>
              <w:left w:val="nil"/>
              <w:bottom w:val="nil"/>
              <w:right w:val="nil"/>
            </w:tcBorders>
            <w:vAlign w:val="bottom"/>
          </w:tcPr>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на</w:t>
            </w:r>
          </w:p>
        </w:tc>
        <w:tc>
          <w:tcPr>
            <w:tcW w:w="567" w:type="dxa"/>
            <w:tcBorders>
              <w:top w:val="nil"/>
              <w:left w:val="nil"/>
              <w:bottom w:val="single" w:sz="4" w:space="0" w:color="auto"/>
              <w:right w:val="nil"/>
            </w:tcBorders>
            <w:vAlign w:val="bottom"/>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701" w:type="dxa"/>
            <w:tcBorders>
              <w:top w:val="nil"/>
              <w:left w:val="nil"/>
              <w:bottom w:val="nil"/>
              <w:right w:val="nil"/>
            </w:tcBorders>
            <w:vAlign w:val="bottom"/>
          </w:tcPr>
          <w:p w:rsidR="007C2ABD" w:rsidRPr="009B4AC7" w:rsidRDefault="007C2ABD" w:rsidP="007C2ABD">
            <w:pPr>
              <w:autoSpaceDE w:val="0"/>
              <w:autoSpaceDN w:val="0"/>
              <w:spacing w:after="0" w:line="240" w:lineRule="auto"/>
              <w:ind w:left="57"/>
              <w:rPr>
                <w:rFonts w:ascii="Arial" w:eastAsia="Times New Roman" w:hAnsi="Arial" w:cs="Arial"/>
                <w:sz w:val="24"/>
                <w:szCs w:val="24"/>
                <w:lang w:eastAsia="ru-RU"/>
              </w:rPr>
            </w:pPr>
            <w:proofErr w:type="gramStart"/>
            <w:r w:rsidRPr="009B4AC7">
              <w:rPr>
                <w:rFonts w:ascii="Arial" w:eastAsia="Times New Roman" w:hAnsi="Arial" w:cs="Arial"/>
                <w:sz w:val="24"/>
                <w:szCs w:val="24"/>
                <w:lang w:eastAsia="ru-RU"/>
              </w:rPr>
              <w:t>листах</w:t>
            </w:r>
            <w:proofErr w:type="gramEnd"/>
            <w:r w:rsidRPr="009B4AC7">
              <w:rPr>
                <w:rFonts w:ascii="Arial" w:eastAsia="Times New Roman" w:hAnsi="Arial" w:cs="Arial"/>
                <w:sz w:val="24"/>
                <w:szCs w:val="24"/>
                <w:lang w:eastAsia="ru-RU"/>
              </w:rPr>
              <w:t xml:space="preserve"> в 1 экз.</w:t>
            </w:r>
          </w:p>
        </w:tc>
      </w:tr>
    </w:tbl>
    <w:p w:rsidR="007C2ABD" w:rsidRPr="009B4AC7" w:rsidRDefault="007C2ABD" w:rsidP="007C2ABD">
      <w:pPr>
        <w:autoSpaceDE w:val="0"/>
        <w:autoSpaceDN w:val="0"/>
        <w:spacing w:before="240" w:after="0" w:line="240" w:lineRule="auto"/>
        <w:rPr>
          <w:rFonts w:ascii="Arial" w:eastAsia="Times New Roman" w:hAnsi="Arial" w:cs="Arial"/>
          <w:sz w:val="24"/>
          <w:szCs w:val="24"/>
          <w:lang w:eastAsia="ru-RU"/>
        </w:rPr>
      </w:pPr>
      <w:r w:rsidRPr="009B4AC7">
        <w:rPr>
          <w:rFonts w:ascii="Arial" w:eastAsia="Times New Roman" w:hAnsi="Arial" w:cs="Arial"/>
          <w:sz w:val="24"/>
          <w:szCs w:val="24"/>
          <w:lang w:eastAsia="ru-RU"/>
        </w:rPr>
        <w:t>Руководитель субъекта</w:t>
      </w:r>
      <w:r w:rsidRPr="009B4AC7">
        <w:rPr>
          <w:rFonts w:ascii="Arial" w:eastAsia="Times New Roman" w:hAnsi="Arial" w:cs="Arial"/>
          <w:sz w:val="24"/>
          <w:szCs w:val="24"/>
          <w:lang w:eastAsia="ru-RU"/>
        </w:rPr>
        <w:br/>
        <w:t>внутреннего финансового аудита</w:t>
      </w:r>
      <w:r w:rsidRPr="009B4AC7">
        <w:rPr>
          <w:rFonts w:ascii="Arial" w:eastAsia="Times New Roman" w:hAnsi="Arial" w:cs="Arial"/>
          <w:sz w:val="24"/>
          <w:szCs w:val="24"/>
          <w:lang w:eastAsia="ru-RU"/>
        </w:rPr>
        <w:br/>
        <w:t>(иное уполномоченное лицо)</w:t>
      </w:r>
    </w:p>
    <w:tbl>
      <w:tblPr>
        <w:tblW w:w="0" w:type="auto"/>
        <w:tblLayout w:type="fixed"/>
        <w:tblCellMar>
          <w:left w:w="28" w:type="dxa"/>
          <w:right w:w="28" w:type="dxa"/>
        </w:tblCellMar>
        <w:tblLook w:val="0000" w:firstRow="0" w:lastRow="0" w:firstColumn="0" w:lastColumn="0" w:noHBand="0" w:noVBand="0"/>
      </w:tblPr>
      <w:tblGrid>
        <w:gridCol w:w="4536"/>
        <w:gridCol w:w="170"/>
        <w:gridCol w:w="1985"/>
        <w:gridCol w:w="170"/>
        <w:gridCol w:w="3119"/>
      </w:tblGrid>
      <w:tr w:rsidR="007C2ABD" w:rsidRPr="009B4AC7" w:rsidTr="00A844A9">
        <w:tc>
          <w:tcPr>
            <w:tcW w:w="4536" w:type="dxa"/>
            <w:tcBorders>
              <w:top w:val="nil"/>
              <w:left w:val="nil"/>
              <w:bottom w:val="single" w:sz="4" w:space="0" w:color="auto"/>
              <w:right w:val="nil"/>
            </w:tcBorders>
            <w:vAlign w:val="bottom"/>
          </w:tcPr>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p>
        </w:tc>
        <w:tc>
          <w:tcPr>
            <w:tcW w:w="170" w:type="dxa"/>
            <w:tcBorders>
              <w:top w:val="nil"/>
              <w:left w:val="nil"/>
              <w:bottom w:val="nil"/>
              <w:right w:val="nil"/>
            </w:tcBorders>
            <w:vAlign w:val="bottom"/>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single" w:sz="4" w:space="0" w:color="auto"/>
              <w:right w:val="nil"/>
            </w:tcBorders>
            <w:vAlign w:val="bottom"/>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70" w:type="dxa"/>
            <w:tcBorders>
              <w:top w:val="nil"/>
              <w:left w:val="nil"/>
              <w:bottom w:val="nil"/>
              <w:right w:val="nil"/>
            </w:tcBorders>
            <w:vAlign w:val="bottom"/>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single" w:sz="4" w:space="0" w:color="auto"/>
              <w:right w:val="nil"/>
            </w:tcBorders>
            <w:vAlign w:val="bottom"/>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r>
      <w:tr w:rsidR="007C2ABD" w:rsidRPr="009B4AC7" w:rsidTr="00A844A9">
        <w:tc>
          <w:tcPr>
            <w:tcW w:w="4536" w:type="dxa"/>
            <w:tcBorders>
              <w:top w:val="nil"/>
              <w:left w:val="nil"/>
              <w:bottom w:val="nil"/>
              <w:right w:val="nil"/>
            </w:tcBorders>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(должность)</w:t>
            </w:r>
          </w:p>
        </w:tc>
        <w:tc>
          <w:tcPr>
            <w:tcW w:w="170" w:type="dxa"/>
            <w:tcBorders>
              <w:top w:val="nil"/>
              <w:left w:val="nil"/>
              <w:bottom w:val="nil"/>
              <w:right w:val="nil"/>
            </w:tcBorders>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nil"/>
              <w:right w:val="nil"/>
            </w:tcBorders>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(подпись)</w:t>
            </w:r>
          </w:p>
        </w:tc>
        <w:tc>
          <w:tcPr>
            <w:tcW w:w="170" w:type="dxa"/>
            <w:tcBorders>
              <w:top w:val="nil"/>
              <w:left w:val="nil"/>
              <w:bottom w:val="nil"/>
              <w:right w:val="nil"/>
            </w:tcBorders>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nil"/>
              <w:right w:val="nil"/>
            </w:tcBorders>
          </w:tcPr>
          <w:p w:rsidR="007C2ABD" w:rsidRPr="009B4AC7" w:rsidRDefault="007C2ABD" w:rsidP="007C2ABD">
            <w:pPr>
              <w:autoSpaceDE w:val="0"/>
              <w:autoSpaceDN w:val="0"/>
              <w:spacing w:after="0" w:line="240" w:lineRule="auto"/>
              <w:jc w:val="center"/>
              <w:rPr>
                <w:rFonts w:ascii="Arial" w:eastAsia="Times New Roman" w:hAnsi="Arial" w:cs="Arial"/>
                <w:sz w:val="24"/>
                <w:szCs w:val="24"/>
                <w:lang w:eastAsia="ru-RU"/>
              </w:rPr>
            </w:pPr>
            <w:r w:rsidRPr="009B4AC7">
              <w:rPr>
                <w:rFonts w:ascii="Arial" w:eastAsia="Times New Roman" w:hAnsi="Arial" w:cs="Arial"/>
                <w:sz w:val="24"/>
                <w:szCs w:val="24"/>
                <w:lang w:eastAsia="ru-RU"/>
              </w:rPr>
              <w:t>(расшифровка подписи) дата</w:t>
            </w:r>
          </w:p>
        </w:tc>
      </w:tr>
    </w:tbl>
    <w:p w:rsidR="007C2ABD" w:rsidRPr="009B4AC7" w:rsidRDefault="007C2ABD" w:rsidP="007C2ABD">
      <w:pPr>
        <w:autoSpaceDE w:val="0"/>
        <w:autoSpaceDN w:val="0"/>
        <w:spacing w:after="0" w:line="240" w:lineRule="auto"/>
        <w:rPr>
          <w:rFonts w:ascii="Arial" w:eastAsia="Times New Roman" w:hAnsi="Arial" w:cs="Arial"/>
          <w:sz w:val="24"/>
          <w:szCs w:val="24"/>
          <w:lang w:eastAsia="ru-RU"/>
        </w:rPr>
      </w:pPr>
    </w:p>
    <w:p w:rsidR="0048055D" w:rsidRPr="009B4AC7" w:rsidRDefault="0048055D" w:rsidP="0048055D">
      <w:pPr>
        <w:widowControl w:val="0"/>
        <w:autoSpaceDE w:val="0"/>
        <w:autoSpaceDN w:val="0"/>
        <w:adjustRightInd w:val="0"/>
        <w:spacing w:after="0" w:line="240" w:lineRule="auto"/>
        <w:rPr>
          <w:rFonts w:ascii="Arial" w:eastAsia="Times New Roman" w:hAnsi="Arial" w:cs="Arial"/>
          <w:sz w:val="24"/>
          <w:szCs w:val="24"/>
          <w:lang w:eastAsia="ru-RU"/>
        </w:rPr>
        <w:sectPr w:rsidR="0048055D" w:rsidRPr="009B4AC7" w:rsidSect="0048055D">
          <w:pgSz w:w="11906" w:h="16838"/>
          <w:pgMar w:top="851" w:right="850" w:bottom="1134" w:left="1701" w:header="708" w:footer="708" w:gutter="0"/>
          <w:cols w:space="708"/>
          <w:docGrid w:linePitch="360"/>
        </w:sectPr>
      </w:pPr>
    </w:p>
    <w:p w:rsidR="0022099A" w:rsidRPr="009B4AC7" w:rsidRDefault="0022099A" w:rsidP="0022099A">
      <w:pPr>
        <w:widowControl w:val="0"/>
        <w:autoSpaceDE w:val="0"/>
        <w:autoSpaceDN w:val="0"/>
        <w:adjustRightInd w:val="0"/>
        <w:spacing w:after="0" w:line="240" w:lineRule="auto"/>
        <w:ind w:left="3540"/>
        <w:jc w:val="both"/>
        <w:rPr>
          <w:rFonts w:ascii="Arial" w:eastAsia="Times New Roman" w:hAnsi="Arial" w:cs="Arial"/>
          <w:sz w:val="24"/>
          <w:szCs w:val="24"/>
          <w:lang w:eastAsia="ru-RU"/>
        </w:rPr>
      </w:pPr>
      <w:r w:rsidRPr="009B4AC7">
        <w:rPr>
          <w:rFonts w:ascii="Arial" w:eastAsia="Times New Roman" w:hAnsi="Arial" w:cs="Arial"/>
          <w:sz w:val="24"/>
          <w:szCs w:val="24"/>
          <w:lang w:eastAsia="ru-RU"/>
        </w:rPr>
        <w:lastRenderedPageBreak/>
        <w:t xml:space="preserve">Приложение № </w:t>
      </w:r>
      <w:r w:rsidR="00FB55BD" w:rsidRPr="009B4AC7">
        <w:rPr>
          <w:rFonts w:ascii="Arial" w:eastAsia="Times New Roman" w:hAnsi="Arial" w:cs="Arial"/>
          <w:sz w:val="24"/>
          <w:szCs w:val="24"/>
          <w:lang w:eastAsia="ru-RU"/>
        </w:rPr>
        <w:t>5</w:t>
      </w:r>
    </w:p>
    <w:p w:rsidR="0022099A" w:rsidRPr="009B4AC7" w:rsidRDefault="0022099A" w:rsidP="0022099A">
      <w:pPr>
        <w:widowControl w:val="0"/>
        <w:autoSpaceDE w:val="0"/>
        <w:autoSpaceDN w:val="0"/>
        <w:adjustRightInd w:val="0"/>
        <w:spacing w:after="0" w:line="240" w:lineRule="auto"/>
        <w:ind w:left="3540"/>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 к Порядку осуществления внутреннего финансового контроля</w:t>
      </w:r>
    </w:p>
    <w:p w:rsidR="0022099A" w:rsidRPr="009B4AC7" w:rsidRDefault="0022099A" w:rsidP="0022099A">
      <w:pPr>
        <w:widowControl w:val="0"/>
        <w:autoSpaceDE w:val="0"/>
        <w:autoSpaceDN w:val="0"/>
        <w:adjustRightInd w:val="0"/>
        <w:spacing w:after="0" w:line="240" w:lineRule="auto"/>
        <w:ind w:left="3540"/>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 главными администраторами бюджетных средств</w:t>
      </w:r>
    </w:p>
    <w:p w:rsidR="0048055D" w:rsidRPr="009B4AC7" w:rsidRDefault="0022099A" w:rsidP="0022099A">
      <w:pPr>
        <w:widowControl w:val="0"/>
        <w:autoSpaceDE w:val="0"/>
        <w:autoSpaceDN w:val="0"/>
        <w:adjustRightInd w:val="0"/>
        <w:spacing w:after="0" w:line="240" w:lineRule="auto"/>
        <w:ind w:left="3540"/>
        <w:rPr>
          <w:rFonts w:ascii="Arial" w:eastAsia="Times New Roman" w:hAnsi="Arial" w:cs="Arial"/>
          <w:sz w:val="24"/>
          <w:szCs w:val="24"/>
          <w:lang w:eastAsia="ru-RU"/>
        </w:rPr>
      </w:pPr>
      <w:r w:rsidRPr="009B4AC7">
        <w:rPr>
          <w:rFonts w:ascii="Arial" w:eastAsia="Times New Roman" w:hAnsi="Arial" w:cs="Arial"/>
          <w:sz w:val="24"/>
          <w:szCs w:val="24"/>
          <w:lang w:eastAsia="ru-RU"/>
        </w:rPr>
        <w:t xml:space="preserve"> городского округа Люберцы</w:t>
      </w:r>
    </w:p>
    <w:p w:rsidR="0048055D" w:rsidRPr="009B4AC7" w:rsidRDefault="0048055D"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p w:rsidR="0022099A" w:rsidRPr="009B4AC7" w:rsidRDefault="0022099A" w:rsidP="0048055D">
      <w:pPr>
        <w:widowControl w:val="0"/>
        <w:autoSpaceDE w:val="0"/>
        <w:autoSpaceDN w:val="0"/>
        <w:adjustRightInd w:val="0"/>
        <w:spacing w:after="0" w:line="240" w:lineRule="auto"/>
        <w:jc w:val="both"/>
        <w:rPr>
          <w:rFonts w:ascii="Arial" w:eastAsia="Times New Roman" w:hAnsi="Arial" w:cs="Arial"/>
          <w:sz w:val="24"/>
          <w:szCs w:val="24"/>
          <w:lang w:eastAsia="ru-RU"/>
        </w:rPr>
      </w:pPr>
    </w:p>
    <w:p w:rsidR="00F72A95" w:rsidRPr="009B4AC7" w:rsidRDefault="00F72A95" w:rsidP="00F72A95">
      <w:pPr>
        <w:autoSpaceDE w:val="0"/>
        <w:autoSpaceDN w:val="0"/>
        <w:adjustRightInd w:val="0"/>
        <w:spacing w:after="0" w:line="240" w:lineRule="auto"/>
        <w:jc w:val="both"/>
        <w:outlineLvl w:val="0"/>
        <w:rPr>
          <w:rFonts w:ascii="Arial" w:hAnsi="Arial" w:cs="Arial"/>
          <w:sz w:val="24"/>
          <w:szCs w:val="24"/>
          <w:lang w:eastAsia="ru-RU"/>
        </w:rPr>
      </w:pPr>
      <w:bookmarkStart w:id="54" w:name="Par2594"/>
      <w:bookmarkEnd w:id="39"/>
      <w:bookmarkEnd w:id="54"/>
      <w:r w:rsidRPr="009B4AC7">
        <w:rPr>
          <w:rFonts w:ascii="Arial" w:hAnsi="Arial" w:cs="Arial"/>
          <w:sz w:val="24"/>
          <w:szCs w:val="24"/>
          <w:lang w:eastAsia="ru-RU"/>
        </w:rPr>
        <w:t xml:space="preserve">                                ОТЧЕТНОСТЬ</w:t>
      </w:r>
    </w:p>
    <w:p w:rsidR="00F72A95" w:rsidRPr="009B4AC7" w:rsidRDefault="00F72A95" w:rsidP="00F72A95">
      <w:pPr>
        <w:autoSpaceDE w:val="0"/>
        <w:autoSpaceDN w:val="0"/>
        <w:adjustRightInd w:val="0"/>
        <w:spacing w:after="0" w:line="240" w:lineRule="auto"/>
        <w:jc w:val="both"/>
        <w:outlineLvl w:val="0"/>
        <w:rPr>
          <w:rFonts w:ascii="Arial" w:hAnsi="Arial" w:cs="Arial"/>
          <w:sz w:val="24"/>
          <w:szCs w:val="24"/>
          <w:lang w:eastAsia="ru-RU"/>
        </w:rPr>
      </w:pPr>
      <w:r w:rsidRPr="009B4AC7">
        <w:rPr>
          <w:rFonts w:ascii="Arial" w:hAnsi="Arial" w:cs="Arial"/>
          <w:sz w:val="24"/>
          <w:szCs w:val="24"/>
          <w:lang w:eastAsia="ru-RU"/>
        </w:rPr>
        <w:t xml:space="preserve">        о результатах осуществления внутреннего финансового аудита</w:t>
      </w:r>
    </w:p>
    <w:p w:rsidR="00F72A95" w:rsidRPr="009B4AC7" w:rsidRDefault="00F72A95" w:rsidP="00F72A95">
      <w:pPr>
        <w:autoSpaceDE w:val="0"/>
        <w:autoSpaceDN w:val="0"/>
        <w:adjustRightInd w:val="0"/>
        <w:spacing w:after="0" w:line="240" w:lineRule="auto"/>
        <w:jc w:val="both"/>
        <w:outlineLvl w:val="0"/>
        <w:rPr>
          <w:rFonts w:ascii="Arial" w:hAnsi="Arial" w:cs="Arial"/>
          <w:sz w:val="24"/>
          <w:szCs w:val="24"/>
          <w:lang w:eastAsia="ru-RU"/>
        </w:rPr>
      </w:pPr>
    </w:p>
    <w:tbl>
      <w:tblPr>
        <w:tblW w:w="9923" w:type="dxa"/>
        <w:tblLayout w:type="fixed"/>
        <w:tblCellMar>
          <w:top w:w="102" w:type="dxa"/>
          <w:left w:w="62" w:type="dxa"/>
          <w:bottom w:w="102" w:type="dxa"/>
          <w:right w:w="62" w:type="dxa"/>
        </w:tblCellMar>
        <w:tblLook w:val="0000" w:firstRow="0" w:lastRow="0" w:firstColumn="0" w:lastColumn="0" w:noHBand="0" w:noVBand="0"/>
      </w:tblPr>
      <w:tblGrid>
        <w:gridCol w:w="3741"/>
        <w:gridCol w:w="2777"/>
        <w:gridCol w:w="1474"/>
        <w:gridCol w:w="1931"/>
      </w:tblGrid>
      <w:tr w:rsidR="00F72A95" w:rsidRPr="009B4AC7" w:rsidTr="0022099A">
        <w:tc>
          <w:tcPr>
            <w:tcW w:w="3741" w:type="dxa"/>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2777" w:type="dxa"/>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1474" w:type="dxa"/>
            <w:tcBorders>
              <w:right w:val="single" w:sz="4" w:space="0" w:color="auto"/>
            </w:tcBorders>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1931" w:type="dxa"/>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r w:rsidRPr="009B4AC7">
              <w:rPr>
                <w:rFonts w:ascii="Arial" w:hAnsi="Arial" w:cs="Arial"/>
                <w:sz w:val="24"/>
                <w:szCs w:val="24"/>
                <w:lang w:eastAsia="ru-RU"/>
              </w:rPr>
              <w:t>КОДЫ</w:t>
            </w:r>
          </w:p>
        </w:tc>
      </w:tr>
      <w:tr w:rsidR="00F72A95" w:rsidRPr="009B4AC7" w:rsidTr="0022099A">
        <w:tc>
          <w:tcPr>
            <w:tcW w:w="3741" w:type="dxa"/>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2777" w:type="dxa"/>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1474" w:type="dxa"/>
            <w:tcBorders>
              <w:right w:val="single" w:sz="4" w:space="0" w:color="auto"/>
            </w:tcBorders>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1931" w:type="dxa"/>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9B4AC7" w:rsidTr="0022099A">
        <w:tc>
          <w:tcPr>
            <w:tcW w:w="3741" w:type="dxa"/>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2777" w:type="dxa"/>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__ 1 _________ 20__ г.</w:t>
            </w:r>
          </w:p>
        </w:tc>
        <w:tc>
          <w:tcPr>
            <w:tcW w:w="1474" w:type="dxa"/>
            <w:tcBorders>
              <w:right w:val="single" w:sz="4" w:space="0" w:color="auto"/>
            </w:tcBorders>
            <w:vAlign w:val="bottom"/>
          </w:tcPr>
          <w:p w:rsidR="00F72A95" w:rsidRPr="009B4AC7" w:rsidRDefault="00F72A95" w:rsidP="00F72A95">
            <w:pPr>
              <w:autoSpaceDE w:val="0"/>
              <w:autoSpaceDN w:val="0"/>
              <w:adjustRightInd w:val="0"/>
              <w:spacing w:after="0" w:line="240" w:lineRule="auto"/>
              <w:jc w:val="right"/>
              <w:rPr>
                <w:rFonts w:ascii="Arial" w:hAnsi="Arial" w:cs="Arial"/>
                <w:sz w:val="24"/>
                <w:szCs w:val="24"/>
                <w:lang w:eastAsia="ru-RU"/>
              </w:rPr>
            </w:pPr>
            <w:r w:rsidRPr="009B4AC7">
              <w:rPr>
                <w:rFonts w:ascii="Arial" w:hAnsi="Arial" w:cs="Arial"/>
                <w:sz w:val="24"/>
                <w:szCs w:val="24"/>
                <w:lang w:eastAsia="ru-RU"/>
              </w:rPr>
              <w:t>Дата</w:t>
            </w:r>
          </w:p>
        </w:tc>
        <w:tc>
          <w:tcPr>
            <w:tcW w:w="1931" w:type="dxa"/>
            <w:tcBorders>
              <w:top w:val="single" w:sz="4" w:space="0" w:color="auto"/>
              <w:left w:val="single" w:sz="4" w:space="0" w:color="auto"/>
              <w:bottom w:val="single" w:sz="4" w:space="0" w:color="auto"/>
              <w:right w:val="single" w:sz="4" w:space="0" w:color="auto"/>
            </w:tcBorders>
            <w:vAlign w:val="bottom"/>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9B4AC7" w:rsidTr="0022099A">
        <w:tc>
          <w:tcPr>
            <w:tcW w:w="3741" w:type="dxa"/>
          </w:tcPr>
          <w:p w:rsidR="00F72A95" w:rsidRPr="009B4AC7" w:rsidRDefault="00F72A95" w:rsidP="00F72A95">
            <w:pPr>
              <w:autoSpaceDE w:val="0"/>
              <w:autoSpaceDN w:val="0"/>
              <w:adjustRightInd w:val="0"/>
              <w:spacing w:after="0" w:line="240" w:lineRule="auto"/>
              <w:jc w:val="both"/>
              <w:rPr>
                <w:rFonts w:ascii="Arial" w:hAnsi="Arial" w:cs="Arial"/>
                <w:sz w:val="24"/>
                <w:szCs w:val="24"/>
                <w:lang w:eastAsia="ru-RU"/>
              </w:rPr>
            </w:pPr>
            <w:r w:rsidRPr="009B4AC7">
              <w:rPr>
                <w:rFonts w:ascii="Arial" w:hAnsi="Arial" w:cs="Arial"/>
                <w:sz w:val="24"/>
                <w:szCs w:val="24"/>
                <w:lang w:eastAsia="ru-RU"/>
              </w:rPr>
              <w:t>Наименование главного администратора бюджетных средств, администратора бюджетных средств</w:t>
            </w:r>
          </w:p>
        </w:tc>
        <w:tc>
          <w:tcPr>
            <w:tcW w:w="2777" w:type="dxa"/>
            <w:vAlign w:val="bottom"/>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_________________</w:t>
            </w:r>
          </w:p>
        </w:tc>
        <w:tc>
          <w:tcPr>
            <w:tcW w:w="1474" w:type="dxa"/>
            <w:tcBorders>
              <w:right w:val="single" w:sz="4" w:space="0" w:color="auto"/>
            </w:tcBorders>
            <w:vAlign w:val="bottom"/>
          </w:tcPr>
          <w:p w:rsidR="00F72A95" w:rsidRPr="009B4AC7" w:rsidRDefault="00F72A95" w:rsidP="00F72A95">
            <w:pPr>
              <w:autoSpaceDE w:val="0"/>
              <w:autoSpaceDN w:val="0"/>
              <w:adjustRightInd w:val="0"/>
              <w:spacing w:after="0" w:line="240" w:lineRule="auto"/>
              <w:jc w:val="right"/>
              <w:rPr>
                <w:rFonts w:ascii="Arial" w:hAnsi="Arial" w:cs="Arial"/>
                <w:sz w:val="24"/>
                <w:szCs w:val="24"/>
                <w:lang w:eastAsia="ru-RU"/>
              </w:rPr>
            </w:pPr>
            <w:r w:rsidRPr="009B4AC7">
              <w:rPr>
                <w:rFonts w:ascii="Arial" w:hAnsi="Arial" w:cs="Arial"/>
                <w:sz w:val="24"/>
                <w:szCs w:val="24"/>
                <w:lang w:eastAsia="ru-RU"/>
              </w:rPr>
              <w:t>Глава по БК</w:t>
            </w:r>
          </w:p>
        </w:tc>
        <w:tc>
          <w:tcPr>
            <w:tcW w:w="1931" w:type="dxa"/>
            <w:tcBorders>
              <w:top w:val="single" w:sz="4" w:space="0" w:color="auto"/>
              <w:left w:val="single" w:sz="4" w:space="0" w:color="auto"/>
              <w:bottom w:val="single" w:sz="4" w:space="0" w:color="auto"/>
              <w:right w:val="single" w:sz="4" w:space="0" w:color="auto"/>
            </w:tcBorders>
            <w:vAlign w:val="bottom"/>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9B4AC7" w:rsidTr="0022099A">
        <w:tc>
          <w:tcPr>
            <w:tcW w:w="3741" w:type="dxa"/>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r w:rsidRPr="009B4AC7">
              <w:rPr>
                <w:rFonts w:ascii="Arial" w:hAnsi="Arial" w:cs="Arial"/>
                <w:sz w:val="24"/>
                <w:szCs w:val="24"/>
                <w:lang w:eastAsia="ru-RU"/>
              </w:rPr>
              <w:t>Наименование бюджета</w:t>
            </w:r>
          </w:p>
        </w:tc>
        <w:tc>
          <w:tcPr>
            <w:tcW w:w="2777" w:type="dxa"/>
            <w:vAlign w:val="bottom"/>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__________________</w:t>
            </w:r>
          </w:p>
        </w:tc>
        <w:tc>
          <w:tcPr>
            <w:tcW w:w="1474" w:type="dxa"/>
            <w:tcBorders>
              <w:right w:val="single" w:sz="4" w:space="0" w:color="auto"/>
            </w:tcBorders>
            <w:vAlign w:val="bottom"/>
          </w:tcPr>
          <w:p w:rsidR="00F72A95" w:rsidRPr="009B4AC7" w:rsidRDefault="00F72A95" w:rsidP="00F72A95">
            <w:pPr>
              <w:autoSpaceDE w:val="0"/>
              <w:autoSpaceDN w:val="0"/>
              <w:adjustRightInd w:val="0"/>
              <w:spacing w:after="0" w:line="240" w:lineRule="auto"/>
              <w:jc w:val="right"/>
              <w:rPr>
                <w:rFonts w:ascii="Arial" w:hAnsi="Arial" w:cs="Arial"/>
                <w:sz w:val="24"/>
                <w:szCs w:val="24"/>
                <w:lang w:eastAsia="ru-RU"/>
              </w:rPr>
            </w:pPr>
            <w:r w:rsidRPr="009B4AC7">
              <w:rPr>
                <w:rFonts w:ascii="Arial" w:hAnsi="Arial" w:cs="Arial"/>
                <w:sz w:val="24"/>
                <w:szCs w:val="24"/>
                <w:lang w:eastAsia="ru-RU"/>
              </w:rPr>
              <w:t xml:space="preserve">по </w:t>
            </w:r>
            <w:hyperlink r:id="rId18" w:history="1">
              <w:r w:rsidRPr="009B4AC7">
                <w:rPr>
                  <w:rFonts w:ascii="Arial" w:hAnsi="Arial" w:cs="Arial"/>
                  <w:color w:val="0000FF"/>
                  <w:sz w:val="24"/>
                  <w:szCs w:val="24"/>
                  <w:lang w:eastAsia="ru-RU"/>
                </w:rPr>
                <w:t>ОКТМО</w:t>
              </w:r>
            </w:hyperlink>
          </w:p>
        </w:tc>
        <w:tc>
          <w:tcPr>
            <w:tcW w:w="1931" w:type="dxa"/>
            <w:tcBorders>
              <w:top w:val="single" w:sz="4" w:space="0" w:color="auto"/>
              <w:left w:val="single" w:sz="4" w:space="0" w:color="auto"/>
              <w:bottom w:val="single" w:sz="4" w:space="0" w:color="auto"/>
              <w:right w:val="single" w:sz="4" w:space="0" w:color="auto"/>
            </w:tcBorders>
            <w:vAlign w:val="bottom"/>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9B4AC7" w:rsidTr="0022099A">
        <w:tc>
          <w:tcPr>
            <w:tcW w:w="3741" w:type="dxa"/>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r w:rsidRPr="009B4AC7">
              <w:rPr>
                <w:rFonts w:ascii="Arial" w:hAnsi="Arial" w:cs="Arial"/>
                <w:sz w:val="24"/>
                <w:szCs w:val="24"/>
                <w:lang w:eastAsia="ru-RU"/>
              </w:rPr>
              <w:t>Периодичность: годовая</w:t>
            </w:r>
          </w:p>
        </w:tc>
        <w:tc>
          <w:tcPr>
            <w:tcW w:w="2777" w:type="dxa"/>
            <w:vAlign w:val="bottom"/>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1474" w:type="dxa"/>
            <w:tcBorders>
              <w:right w:val="single" w:sz="4" w:space="0" w:color="auto"/>
            </w:tcBorders>
            <w:vAlign w:val="bottom"/>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1931" w:type="dxa"/>
            <w:tcBorders>
              <w:top w:val="single" w:sz="4" w:space="0" w:color="auto"/>
              <w:left w:val="single" w:sz="4" w:space="0" w:color="auto"/>
              <w:bottom w:val="single" w:sz="4" w:space="0" w:color="auto"/>
              <w:right w:val="single" w:sz="4" w:space="0" w:color="auto"/>
            </w:tcBorders>
            <w:vAlign w:val="bottom"/>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r>
    </w:tbl>
    <w:p w:rsidR="00F72A95" w:rsidRPr="009B4AC7" w:rsidRDefault="00F72A95" w:rsidP="00F72A95">
      <w:pPr>
        <w:autoSpaceDE w:val="0"/>
        <w:autoSpaceDN w:val="0"/>
        <w:adjustRightInd w:val="0"/>
        <w:spacing w:after="0" w:line="240" w:lineRule="auto"/>
        <w:jc w:val="both"/>
        <w:rPr>
          <w:rFonts w:ascii="Arial" w:hAnsi="Arial" w:cs="Arial"/>
          <w:sz w:val="24"/>
          <w:szCs w:val="24"/>
          <w:lang w:eastAsia="ru-RU"/>
        </w:rPr>
      </w:pPr>
    </w:p>
    <w:p w:rsidR="00F72A95" w:rsidRPr="009B4AC7" w:rsidRDefault="00F72A95" w:rsidP="00F72A95">
      <w:pPr>
        <w:autoSpaceDE w:val="0"/>
        <w:autoSpaceDN w:val="0"/>
        <w:adjustRightInd w:val="0"/>
        <w:spacing w:after="0" w:line="240" w:lineRule="auto"/>
        <w:jc w:val="both"/>
        <w:outlineLvl w:val="0"/>
        <w:rPr>
          <w:rFonts w:ascii="Arial" w:hAnsi="Arial" w:cs="Arial"/>
          <w:sz w:val="24"/>
          <w:szCs w:val="24"/>
          <w:lang w:eastAsia="ru-RU"/>
        </w:rPr>
      </w:pPr>
      <w:r w:rsidRPr="009B4AC7">
        <w:rPr>
          <w:rFonts w:ascii="Arial" w:hAnsi="Arial" w:cs="Arial"/>
          <w:sz w:val="24"/>
          <w:szCs w:val="24"/>
          <w:lang w:eastAsia="ru-RU"/>
        </w:rPr>
        <w:t xml:space="preserve">      1. Общие сведения о результатах внутреннего финансового аудита</w:t>
      </w:r>
    </w:p>
    <w:p w:rsidR="00F72A95" w:rsidRPr="009B4AC7" w:rsidRDefault="00F72A95" w:rsidP="00F72A95">
      <w:pPr>
        <w:autoSpaceDE w:val="0"/>
        <w:autoSpaceDN w:val="0"/>
        <w:adjustRightInd w:val="0"/>
        <w:spacing w:after="0" w:line="240" w:lineRule="auto"/>
        <w:jc w:val="both"/>
        <w:rPr>
          <w:rFonts w:ascii="Arial" w:hAnsi="Arial" w:cs="Arial"/>
          <w:sz w:val="24"/>
          <w:szCs w:val="24"/>
          <w:lang w:eastAsia="ru-RU"/>
        </w:rPr>
      </w:pPr>
    </w:p>
    <w:tbl>
      <w:tblPr>
        <w:tblW w:w="9923" w:type="dxa"/>
        <w:tblLayout w:type="fixed"/>
        <w:tblCellMar>
          <w:top w:w="102" w:type="dxa"/>
          <w:left w:w="62" w:type="dxa"/>
          <w:bottom w:w="102" w:type="dxa"/>
          <w:right w:w="62" w:type="dxa"/>
        </w:tblCellMar>
        <w:tblLook w:val="0000" w:firstRow="0" w:lastRow="0" w:firstColumn="0" w:lastColumn="0" w:noHBand="0" w:noVBand="0"/>
      </w:tblPr>
      <w:tblGrid>
        <w:gridCol w:w="6916"/>
        <w:gridCol w:w="907"/>
        <w:gridCol w:w="2100"/>
      </w:tblGrid>
      <w:tr w:rsidR="00F72A95" w:rsidRPr="009B4AC7" w:rsidTr="0022099A">
        <w:tc>
          <w:tcPr>
            <w:tcW w:w="6916" w:type="dxa"/>
            <w:tcBorders>
              <w:top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Наименование показателя</w:t>
            </w:r>
          </w:p>
        </w:tc>
        <w:tc>
          <w:tcPr>
            <w:tcW w:w="907" w:type="dxa"/>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Код строки</w:t>
            </w:r>
          </w:p>
        </w:tc>
        <w:tc>
          <w:tcPr>
            <w:tcW w:w="2100" w:type="dxa"/>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Значения показателя</w:t>
            </w:r>
          </w:p>
        </w:tc>
      </w:tr>
      <w:tr w:rsidR="00F72A95" w:rsidRPr="009B4AC7" w:rsidTr="0022099A">
        <w:tc>
          <w:tcPr>
            <w:tcW w:w="6916" w:type="dxa"/>
            <w:tcBorders>
              <w:top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1</w:t>
            </w:r>
          </w:p>
        </w:tc>
        <w:tc>
          <w:tcPr>
            <w:tcW w:w="907" w:type="dxa"/>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2</w:t>
            </w:r>
          </w:p>
        </w:tc>
        <w:tc>
          <w:tcPr>
            <w:tcW w:w="2100" w:type="dxa"/>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3</w:t>
            </w:r>
          </w:p>
        </w:tc>
      </w:tr>
      <w:tr w:rsidR="00F72A95" w:rsidRPr="009B4AC7" w:rsidTr="0022099A">
        <w:tc>
          <w:tcPr>
            <w:tcW w:w="6916" w:type="dxa"/>
            <w:tcBorders>
              <w:top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r w:rsidRPr="009B4AC7">
              <w:rPr>
                <w:rFonts w:ascii="Arial" w:hAnsi="Arial" w:cs="Arial"/>
                <w:sz w:val="24"/>
                <w:szCs w:val="24"/>
                <w:lang w:eastAsia="ru-RU"/>
              </w:rPr>
              <w:t>Штатная численность субъекта внутреннего финансового аудита, человек</w:t>
            </w:r>
          </w:p>
        </w:tc>
        <w:tc>
          <w:tcPr>
            <w:tcW w:w="907" w:type="dxa"/>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010</w:t>
            </w:r>
          </w:p>
        </w:tc>
        <w:tc>
          <w:tcPr>
            <w:tcW w:w="2100"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9B4AC7" w:rsidTr="0022099A">
        <w:tc>
          <w:tcPr>
            <w:tcW w:w="6916" w:type="dxa"/>
            <w:tcBorders>
              <w:top w:val="single" w:sz="4" w:space="0" w:color="auto"/>
              <w:right w:val="single" w:sz="4" w:space="0" w:color="auto"/>
            </w:tcBorders>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r w:rsidRPr="009B4AC7">
              <w:rPr>
                <w:rFonts w:ascii="Arial" w:hAnsi="Arial" w:cs="Arial"/>
                <w:sz w:val="24"/>
                <w:szCs w:val="24"/>
                <w:lang w:eastAsia="ru-RU"/>
              </w:rPr>
              <w:t>из них:</w:t>
            </w:r>
          </w:p>
        </w:tc>
        <w:tc>
          <w:tcPr>
            <w:tcW w:w="907" w:type="dxa"/>
            <w:tcBorders>
              <w:top w:val="single" w:sz="4" w:space="0" w:color="auto"/>
              <w:left w:val="single" w:sz="4" w:space="0" w:color="auto"/>
              <w:right w:val="single" w:sz="4" w:space="0" w:color="auto"/>
            </w:tcBorders>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9B4AC7" w:rsidTr="0022099A">
        <w:tc>
          <w:tcPr>
            <w:tcW w:w="6916" w:type="dxa"/>
            <w:tcBorders>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r w:rsidRPr="009B4AC7">
              <w:rPr>
                <w:rFonts w:ascii="Arial" w:hAnsi="Arial" w:cs="Arial"/>
                <w:sz w:val="24"/>
                <w:szCs w:val="24"/>
                <w:lang w:eastAsia="ru-RU"/>
              </w:rPr>
              <w:t>фактическая численность субъекта внутреннего финансового аудита</w:t>
            </w:r>
          </w:p>
        </w:tc>
        <w:tc>
          <w:tcPr>
            <w:tcW w:w="907" w:type="dxa"/>
            <w:tcBorders>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011</w:t>
            </w:r>
          </w:p>
        </w:tc>
        <w:tc>
          <w:tcPr>
            <w:tcW w:w="2100" w:type="dxa"/>
            <w:vMerge/>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p>
        </w:tc>
      </w:tr>
      <w:tr w:rsidR="00F72A95" w:rsidRPr="009B4AC7" w:rsidTr="0022099A">
        <w:tc>
          <w:tcPr>
            <w:tcW w:w="6916" w:type="dxa"/>
            <w:tcBorders>
              <w:top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r w:rsidRPr="009B4AC7">
              <w:rPr>
                <w:rFonts w:ascii="Arial" w:hAnsi="Arial" w:cs="Arial"/>
                <w:sz w:val="24"/>
                <w:szCs w:val="24"/>
                <w:lang w:eastAsia="ru-RU"/>
              </w:rPr>
              <w:t>Количество проведенных аудиторских проверок, единиц</w:t>
            </w:r>
          </w:p>
        </w:tc>
        <w:tc>
          <w:tcPr>
            <w:tcW w:w="907" w:type="dxa"/>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020</w:t>
            </w:r>
          </w:p>
        </w:tc>
        <w:tc>
          <w:tcPr>
            <w:tcW w:w="2100"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9B4AC7" w:rsidTr="0022099A">
        <w:tc>
          <w:tcPr>
            <w:tcW w:w="6916" w:type="dxa"/>
            <w:tcBorders>
              <w:top w:val="single" w:sz="4" w:space="0" w:color="auto"/>
              <w:right w:val="single" w:sz="4" w:space="0" w:color="auto"/>
            </w:tcBorders>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r w:rsidRPr="009B4AC7">
              <w:rPr>
                <w:rFonts w:ascii="Arial" w:hAnsi="Arial" w:cs="Arial"/>
                <w:sz w:val="24"/>
                <w:szCs w:val="24"/>
                <w:lang w:eastAsia="ru-RU"/>
              </w:rPr>
              <w:t>в том числе:</w:t>
            </w:r>
          </w:p>
        </w:tc>
        <w:tc>
          <w:tcPr>
            <w:tcW w:w="907" w:type="dxa"/>
            <w:tcBorders>
              <w:top w:val="single" w:sz="4" w:space="0" w:color="auto"/>
              <w:left w:val="single" w:sz="4" w:space="0" w:color="auto"/>
              <w:right w:val="single" w:sz="4" w:space="0" w:color="auto"/>
            </w:tcBorders>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9B4AC7" w:rsidTr="0022099A">
        <w:tc>
          <w:tcPr>
            <w:tcW w:w="6916" w:type="dxa"/>
            <w:tcBorders>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r w:rsidRPr="009B4AC7">
              <w:rPr>
                <w:rFonts w:ascii="Arial" w:hAnsi="Arial" w:cs="Arial"/>
                <w:sz w:val="24"/>
                <w:szCs w:val="24"/>
                <w:lang w:eastAsia="ru-RU"/>
              </w:rPr>
              <w:t>в отношении системы внутреннего финансового контроля</w:t>
            </w:r>
          </w:p>
        </w:tc>
        <w:tc>
          <w:tcPr>
            <w:tcW w:w="907" w:type="dxa"/>
            <w:tcBorders>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021</w:t>
            </w:r>
          </w:p>
        </w:tc>
        <w:tc>
          <w:tcPr>
            <w:tcW w:w="2100" w:type="dxa"/>
            <w:vMerge/>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p>
        </w:tc>
      </w:tr>
      <w:tr w:rsidR="00F72A95" w:rsidRPr="009B4AC7" w:rsidTr="0022099A">
        <w:tc>
          <w:tcPr>
            <w:tcW w:w="6916" w:type="dxa"/>
            <w:tcBorders>
              <w:top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r w:rsidRPr="009B4AC7">
              <w:rPr>
                <w:rFonts w:ascii="Arial" w:hAnsi="Arial" w:cs="Arial"/>
                <w:sz w:val="24"/>
                <w:szCs w:val="24"/>
                <w:lang w:eastAsia="ru-RU"/>
              </w:rPr>
              <w:t>достоверности бюджетной отчетности</w:t>
            </w:r>
          </w:p>
        </w:tc>
        <w:tc>
          <w:tcPr>
            <w:tcW w:w="907" w:type="dxa"/>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022</w:t>
            </w:r>
          </w:p>
        </w:tc>
        <w:tc>
          <w:tcPr>
            <w:tcW w:w="2100"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9B4AC7" w:rsidTr="0022099A">
        <w:tc>
          <w:tcPr>
            <w:tcW w:w="6916" w:type="dxa"/>
            <w:tcBorders>
              <w:top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r w:rsidRPr="009B4AC7">
              <w:rPr>
                <w:rFonts w:ascii="Arial" w:hAnsi="Arial" w:cs="Arial"/>
                <w:sz w:val="24"/>
                <w:szCs w:val="24"/>
                <w:lang w:eastAsia="ru-RU"/>
              </w:rPr>
              <w:t>экономности и результативности использования бюджетных средств</w:t>
            </w:r>
          </w:p>
        </w:tc>
        <w:tc>
          <w:tcPr>
            <w:tcW w:w="907" w:type="dxa"/>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023</w:t>
            </w:r>
          </w:p>
        </w:tc>
        <w:tc>
          <w:tcPr>
            <w:tcW w:w="2100"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9B4AC7" w:rsidTr="0022099A">
        <w:tc>
          <w:tcPr>
            <w:tcW w:w="6916" w:type="dxa"/>
            <w:tcBorders>
              <w:top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r w:rsidRPr="009B4AC7">
              <w:rPr>
                <w:rFonts w:ascii="Arial" w:hAnsi="Arial" w:cs="Arial"/>
                <w:sz w:val="24"/>
                <w:szCs w:val="24"/>
                <w:lang w:eastAsia="ru-RU"/>
              </w:rPr>
              <w:t>Количество аудиторских проверок, предусмотренных в плане внутреннего финансового аудита на отчетный год, единиц</w:t>
            </w:r>
          </w:p>
        </w:tc>
        <w:tc>
          <w:tcPr>
            <w:tcW w:w="907" w:type="dxa"/>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030</w:t>
            </w:r>
          </w:p>
        </w:tc>
        <w:tc>
          <w:tcPr>
            <w:tcW w:w="2100"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9B4AC7" w:rsidTr="0022099A">
        <w:tc>
          <w:tcPr>
            <w:tcW w:w="6916" w:type="dxa"/>
            <w:tcBorders>
              <w:top w:val="single" w:sz="4" w:space="0" w:color="auto"/>
              <w:right w:val="single" w:sz="4" w:space="0" w:color="auto"/>
            </w:tcBorders>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r w:rsidRPr="009B4AC7">
              <w:rPr>
                <w:rFonts w:ascii="Arial" w:hAnsi="Arial" w:cs="Arial"/>
                <w:sz w:val="24"/>
                <w:szCs w:val="24"/>
                <w:lang w:eastAsia="ru-RU"/>
              </w:rPr>
              <w:lastRenderedPageBreak/>
              <w:t>из них:</w:t>
            </w:r>
          </w:p>
        </w:tc>
        <w:tc>
          <w:tcPr>
            <w:tcW w:w="907" w:type="dxa"/>
            <w:tcBorders>
              <w:top w:val="single" w:sz="4" w:space="0" w:color="auto"/>
              <w:left w:val="single" w:sz="4" w:space="0" w:color="auto"/>
              <w:right w:val="single" w:sz="4" w:space="0" w:color="auto"/>
            </w:tcBorders>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9B4AC7" w:rsidTr="0022099A">
        <w:tc>
          <w:tcPr>
            <w:tcW w:w="6916" w:type="dxa"/>
            <w:tcBorders>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r w:rsidRPr="009B4AC7">
              <w:rPr>
                <w:rFonts w:ascii="Arial" w:hAnsi="Arial" w:cs="Arial"/>
                <w:sz w:val="24"/>
                <w:szCs w:val="24"/>
                <w:lang w:eastAsia="ru-RU"/>
              </w:rPr>
              <w:t>количество проведенных плановых аудиторских проверок</w:t>
            </w:r>
          </w:p>
        </w:tc>
        <w:tc>
          <w:tcPr>
            <w:tcW w:w="907" w:type="dxa"/>
            <w:tcBorders>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031</w:t>
            </w:r>
          </w:p>
        </w:tc>
        <w:tc>
          <w:tcPr>
            <w:tcW w:w="2100" w:type="dxa"/>
            <w:vMerge/>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p>
        </w:tc>
      </w:tr>
      <w:tr w:rsidR="00F72A95" w:rsidRPr="009B4AC7" w:rsidTr="0022099A">
        <w:tc>
          <w:tcPr>
            <w:tcW w:w="6916" w:type="dxa"/>
            <w:tcBorders>
              <w:top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r w:rsidRPr="009B4AC7">
              <w:rPr>
                <w:rFonts w:ascii="Arial" w:hAnsi="Arial" w:cs="Arial"/>
                <w:sz w:val="24"/>
                <w:szCs w:val="24"/>
                <w:lang w:eastAsia="ru-RU"/>
              </w:rPr>
              <w:t>Количество проведенных внеплановых аудиторских проверок, единиц</w:t>
            </w:r>
          </w:p>
        </w:tc>
        <w:tc>
          <w:tcPr>
            <w:tcW w:w="907" w:type="dxa"/>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040</w:t>
            </w:r>
          </w:p>
        </w:tc>
        <w:tc>
          <w:tcPr>
            <w:tcW w:w="2100"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9B4AC7" w:rsidTr="0022099A">
        <w:tc>
          <w:tcPr>
            <w:tcW w:w="6916" w:type="dxa"/>
            <w:tcBorders>
              <w:top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r w:rsidRPr="009B4AC7">
              <w:rPr>
                <w:rFonts w:ascii="Arial" w:hAnsi="Arial" w:cs="Arial"/>
                <w:sz w:val="24"/>
                <w:szCs w:val="24"/>
                <w:lang w:eastAsia="ru-RU"/>
              </w:rPr>
              <w:t>Количество направленных рекомендаций по повышению эффективности внутреннего финансового контроля, единиц</w:t>
            </w:r>
          </w:p>
        </w:tc>
        <w:tc>
          <w:tcPr>
            <w:tcW w:w="907" w:type="dxa"/>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050</w:t>
            </w:r>
          </w:p>
        </w:tc>
        <w:tc>
          <w:tcPr>
            <w:tcW w:w="2100"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9B4AC7" w:rsidTr="0022099A">
        <w:tc>
          <w:tcPr>
            <w:tcW w:w="6916" w:type="dxa"/>
            <w:tcBorders>
              <w:top w:val="single" w:sz="4" w:space="0" w:color="auto"/>
              <w:right w:val="single" w:sz="4" w:space="0" w:color="auto"/>
            </w:tcBorders>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r w:rsidRPr="009B4AC7">
              <w:rPr>
                <w:rFonts w:ascii="Arial" w:hAnsi="Arial" w:cs="Arial"/>
                <w:sz w:val="24"/>
                <w:szCs w:val="24"/>
                <w:lang w:eastAsia="ru-RU"/>
              </w:rPr>
              <w:t>из них:</w:t>
            </w:r>
          </w:p>
        </w:tc>
        <w:tc>
          <w:tcPr>
            <w:tcW w:w="907" w:type="dxa"/>
            <w:tcBorders>
              <w:top w:val="single" w:sz="4" w:space="0" w:color="auto"/>
              <w:left w:val="single" w:sz="4" w:space="0" w:color="auto"/>
              <w:right w:val="single" w:sz="4" w:space="0" w:color="auto"/>
            </w:tcBorders>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9B4AC7" w:rsidTr="0022099A">
        <w:tc>
          <w:tcPr>
            <w:tcW w:w="6916" w:type="dxa"/>
            <w:tcBorders>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r w:rsidRPr="009B4AC7">
              <w:rPr>
                <w:rFonts w:ascii="Arial" w:hAnsi="Arial" w:cs="Arial"/>
                <w:sz w:val="24"/>
                <w:szCs w:val="24"/>
                <w:lang w:eastAsia="ru-RU"/>
              </w:rPr>
              <w:t>количество исполненных рекомендаций</w:t>
            </w:r>
          </w:p>
        </w:tc>
        <w:tc>
          <w:tcPr>
            <w:tcW w:w="907" w:type="dxa"/>
            <w:tcBorders>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051</w:t>
            </w:r>
          </w:p>
        </w:tc>
        <w:tc>
          <w:tcPr>
            <w:tcW w:w="2100" w:type="dxa"/>
            <w:vMerge/>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p>
        </w:tc>
      </w:tr>
      <w:tr w:rsidR="00F72A95" w:rsidRPr="009B4AC7" w:rsidTr="0022099A">
        <w:tc>
          <w:tcPr>
            <w:tcW w:w="6916" w:type="dxa"/>
            <w:tcBorders>
              <w:top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r w:rsidRPr="009B4AC7">
              <w:rPr>
                <w:rFonts w:ascii="Arial" w:hAnsi="Arial" w:cs="Arial"/>
                <w:sz w:val="24"/>
                <w:szCs w:val="24"/>
                <w:lang w:eastAsia="ru-RU"/>
              </w:rPr>
              <w:t>Количество направленных предложений о повышении экономности и результативности использования бюджетных средств, единиц</w:t>
            </w:r>
          </w:p>
        </w:tc>
        <w:tc>
          <w:tcPr>
            <w:tcW w:w="907" w:type="dxa"/>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060</w:t>
            </w:r>
          </w:p>
        </w:tc>
        <w:tc>
          <w:tcPr>
            <w:tcW w:w="2100"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9B4AC7" w:rsidTr="0022099A">
        <w:tc>
          <w:tcPr>
            <w:tcW w:w="6916" w:type="dxa"/>
            <w:tcBorders>
              <w:top w:val="single" w:sz="4" w:space="0" w:color="auto"/>
              <w:right w:val="single" w:sz="4" w:space="0" w:color="auto"/>
            </w:tcBorders>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r w:rsidRPr="009B4AC7">
              <w:rPr>
                <w:rFonts w:ascii="Arial" w:hAnsi="Arial" w:cs="Arial"/>
                <w:sz w:val="24"/>
                <w:szCs w:val="24"/>
                <w:lang w:eastAsia="ru-RU"/>
              </w:rPr>
              <w:t>из них:</w:t>
            </w:r>
          </w:p>
        </w:tc>
        <w:tc>
          <w:tcPr>
            <w:tcW w:w="907" w:type="dxa"/>
            <w:tcBorders>
              <w:top w:val="single" w:sz="4" w:space="0" w:color="auto"/>
              <w:left w:val="single" w:sz="4" w:space="0" w:color="auto"/>
              <w:right w:val="single" w:sz="4" w:space="0" w:color="auto"/>
            </w:tcBorders>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9B4AC7" w:rsidTr="0022099A">
        <w:tc>
          <w:tcPr>
            <w:tcW w:w="6916" w:type="dxa"/>
            <w:tcBorders>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r w:rsidRPr="009B4AC7">
              <w:rPr>
                <w:rFonts w:ascii="Arial" w:hAnsi="Arial" w:cs="Arial"/>
                <w:sz w:val="24"/>
                <w:szCs w:val="24"/>
                <w:lang w:eastAsia="ru-RU"/>
              </w:rPr>
              <w:t>количество исполненных предложений</w:t>
            </w:r>
          </w:p>
        </w:tc>
        <w:tc>
          <w:tcPr>
            <w:tcW w:w="907" w:type="dxa"/>
            <w:tcBorders>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061</w:t>
            </w:r>
          </w:p>
        </w:tc>
        <w:tc>
          <w:tcPr>
            <w:tcW w:w="2100" w:type="dxa"/>
            <w:vMerge/>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p>
        </w:tc>
      </w:tr>
    </w:tbl>
    <w:p w:rsidR="00F72A95" w:rsidRPr="009B4AC7" w:rsidRDefault="00F72A95" w:rsidP="00F72A95">
      <w:pPr>
        <w:autoSpaceDE w:val="0"/>
        <w:autoSpaceDN w:val="0"/>
        <w:adjustRightInd w:val="0"/>
        <w:spacing w:after="0" w:line="240" w:lineRule="auto"/>
        <w:jc w:val="both"/>
        <w:rPr>
          <w:rFonts w:ascii="Arial" w:hAnsi="Arial" w:cs="Arial"/>
          <w:sz w:val="24"/>
          <w:szCs w:val="24"/>
          <w:lang w:eastAsia="ru-RU"/>
        </w:rPr>
      </w:pPr>
    </w:p>
    <w:p w:rsidR="00F72A95" w:rsidRPr="009B4AC7" w:rsidRDefault="00F72A95" w:rsidP="00F72A95">
      <w:pPr>
        <w:autoSpaceDE w:val="0"/>
        <w:autoSpaceDN w:val="0"/>
        <w:adjustRightInd w:val="0"/>
        <w:spacing w:after="0" w:line="240" w:lineRule="auto"/>
        <w:jc w:val="both"/>
        <w:outlineLvl w:val="0"/>
        <w:rPr>
          <w:rFonts w:ascii="Arial" w:hAnsi="Arial" w:cs="Arial"/>
          <w:sz w:val="24"/>
          <w:szCs w:val="24"/>
          <w:lang w:eastAsia="ru-RU"/>
        </w:rPr>
      </w:pPr>
      <w:r w:rsidRPr="009B4AC7">
        <w:rPr>
          <w:rFonts w:ascii="Arial" w:hAnsi="Arial" w:cs="Arial"/>
          <w:sz w:val="24"/>
          <w:szCs w:val="24"/>
          <w:lang w:eastAsia="ru-RU"/>
        </w:rPr>
        <w:t xml:space="preserve">       2. Сведения о выявленных нарушениях и недостатках, тыс. руб.</w:t>
      </w:r>
    </w:p>
    <w:p w:rsidR="00F72A95" w:rsidRPr="009B4AC7" w:rsidRDefault="00F72A95" w:rsidP="00F72A95">
      <w:pPr>
        <w:autoSpaceDE w:val="0"/>
        <w:autoSpaceDN w:val="0"/>
        <w:adjustRightInd w:val="0"/>
        <w:spacing w:after="0" w:line="240" w:lineRule="auto"/>
        <w:jc w:val="both"/>
        <w:rPr>
          <w:rFonts w:ascii="Arial" w:hAnsi="Arial" w:cs="Arial"/>
          <w:sz w:val="24"/>
          <w:szCs w:val="24"/>
          <w:lang w:eastAsia="ru-RU"/>
        </w:rPr>
      </w:pPr>
    </w:p>
    <w:tbl>
      <w:tblPr>
        <w:tblW w:w="9923" w:type="dxa"/>
        <w:tblLayout w:type="fixed"/>
        <w:tblCellMar>
          <w:top w:w="102" w:type="dxa"/>
          <w:left w:w="62" w:type="dxa"/>
          <w:bottom w:w="102" w:type="dxa"/>
          <w:right w:w="62" w:type="dxa"/>
        </w:tblCellMar>
        <w:tblLook w:val="0000" w:firstRow="0" w:lastRow="0" w:firstColumn="0" w:lastColumn="0" w:noHBand="0" w:noVBand="0"/>
      </w:tblPr>
      <w:tblGrid>
        <w:gridCol w:w="3798"/>
        <w:gridCol w:w="850"/>
        <w:gridCol w:w="906"/>
        <w:gridCol w:w="1133"/>
        <w:gridCol w:w="1190"/>
        <w:gridCol w:w="2046"/>
      </w:tblGrid>
      <w:tr w:rsidR="00F72A95" w:rsidRPr="009B4AC7" w:rsidTr="0022099A">
        <w:tc>
          <w:tcPr>
            <w:tcW w:w="3798" w:type="dxa"/>
            <w:vMerge w:val="restart"/>
            <w:tcBorders>
              <w:top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Наименование показателя</w:t>
            </w:r>
          </w:p>
        </w:tc>
        <w:tc>
          <w:tcPr>
            <w:tcW w:w="850" w:type="dxa"/>
            <w:vMerge w:val="restart"/>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Код строки</w:t>
            </w:r>
          </w:p>
        </w:tc>
        <w:tc>
          <w:tcPr>
            <w:tcW w:w="906" w:type="dxa"/>
            <w:vMerge w:val="restart"/>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Количество (единиц)</w:t>
            </w:r>
          </w:p>
        </w:tc>
        <w:tc>
          <w:tcPr>
            <w:tcW w:w="1133" w:type="dxa"/>
            <w:vMerge w:val="restart"/>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Объем (тыс. руб.)</w:t>
            </w:r>
          </w:p>
        </w:tc>
        <w:tc>
          <w:tcPr>
            <w:tcW w:w="3236" w:type="dxa"/>
            <w:gridSpan w:val="2"/>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Динамика нарушений и недостатков</w:t>
            </w:r>
          </w:p>
        </w:tc>
      </w:tr>
      <w:tr w:rsidR="00F72A95" w:rsidRPr="009B4AC7" w:rsidTr="0022099A">
        <w:tc>
          <w:tcPr>
            <w:tcW w:w="3798" w:type="dxa"/>
            <w:vMerge/>
            <w:tcBorders>
              <w:top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both"/>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both"/>
              <w:rPr>
                <w:rFonts w:ascii="Arial" w:hAnsi="Arial" w:cs="Arial"/>
                <w:sz w:val="24"/>
                <w:szCs w:val="24"/>
                <w:lang w:eastAsia="ru-RU"/>
              </w:rPr>
            </w:pPr>
          </w:p>
        </w:tc>
        <w:tc>
          <w:tcPr>
            <w:tcW w:w="906" w:type="dxa"/>
            <w:vMerge/>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both"/>
              <w:rPr>
                <w:rFonts w:ascii="Arial" w:hAnsi="Arial" w:cs="Arial"/>
                <w:sz w:val="24"/>
                <w:szCs w:val="24"/>
                <w:lang w:eastAsia="ru-RU"/>
              </w:rPr>
            </w:pPr>
          </w:p>
        </w:tc>
        <w:tc>
          <w:tcPr>
            <w:tcW w:w="1133" w:type="dxa"/>
            <w:vMerge/>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both"/>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(тыс. руб.)</w:t>
            </w:r>
          </w:p>
        </w:tc>
        <w:tc>
          <w:tcPr>
            <w:tcW w:w="2046" w:type="dxa"/>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w:t>
            </w:r>
          </w:p>
        </w:tc>
      </w:tr>
      <w:tr w:rsidR="00F72A95" w:rsidRPr="009B4AC7" w:rsidTr="0022099A">
        <w:tc>
          <w:tcPr>
            <w:tcW w:w="3798" w:type="dxa"/>
            <w:tcBorders>
              <w:top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2</w:t>
            </w:r>
          </w:p>
        </w:tc>
        <w:tc>
          <w:tcPr>
            <w:tcW w:w="906" w:type="dxa"/>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3</w:t>
            </w:r>
          </w:p>
        </w:tc>
        <w:tc>
          <w:tcPr>
            <w:tcW w:w="1133" w:type="dxa"/>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4</w:t>
            </w:r>
          </w:p>
        </w:tc>
        <w:tc>
          <w:tcPr>
            <w:tcW w:w="1190" w:type="dxa"/>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5</w:t>
            </w:r>
          </w:p>
        </w:tc>
        <w:tc>
          <w:tcPr>
            <w:tcW w:w="2046" w:type="dxa"/>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6</w:t>
            </w:r>
          </w:p>
        </w:tc>
      </w:tr>
      <w:tr w:rsidR="00F72A95" w:rsidRPr="009B4AC7" w:rsidTr="0022099A">
        <w:tc>
          <w:tcPr>
            <w:tcW w:w="3798" w:type="dxa"/>
            <w:tcBorders>
              <w:top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r w:rsidRPr="009B4AC7">
              <w:rPr>
                <w:rFonts w:ascii="Arial" w:hAnsi="Arial" w:cs="Arial"/>
                <w:sz w:val="24"/>
                <w:szCs w:val="24"/>
                <w:lang w:eastAsia="ru-RU"/>
              </w:rPr>
              <w:t>Нецелевое использование бюджетных средств</w:t>
            </w:r>
          </w:p>
        </w:tc>
        <w:tc>
          <w:tcPr>
            <w:tcW w:w="850" w:type="dxa"/>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010</w:t>
            </w:r>
          </w:p>
        </w:tc>
        <w:tc>
          <w:tcPr>
            <w:tcW w:w="906"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2046"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9B4AC7" w:rsidTr="0022099A">
        <w:tc>
          <w:tcPr>
            <w:tcW w:w="3798" w:type="dxa"/>
            <w:tcBorders>
              <w:top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r w:rsidRPr="009B4AC7">
              <w:rPr>
                <w:rFonts w:ascii="Arial" w:hAnsi="Arial" w:cs="Arial"/>
                <w:sz w:val="24"/>
                <w:szCs w:val="24"/>
                <w:lang w:eastAsia="ru-RU"/>
              </w:rPr>
              <w:t>Неправомерное использование бюджетных средств (кроме нецелевого использования)</w:t>
            </w:r>
          </w:p>
        </w:tc>
        <w:tc>
          <w:tcPr>
            <w:tcW w:w="850" w:type="dxa"/>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020</w:t>
            </w:r>
          </w:p>
        </w:tc>
        <w:tc>
          <w:tcPr>
            <w:tcW w:w="906"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2046"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9B4AC7" w:rsidTr="0022099A">
        <w:tc>
          <w:tcPr>
            <w:tcW w:w="3798" w:type="dxa"/>
            <w:tcBorders>
              <w:top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r w:rsidRPr="009B4AC7">
              <w:rPr>
                <w:rFonts w:ascii="Arial" w:hAnsi="Arial" w:cs="Arial"/>
                <w:sz w:val="24"/>
                <w:szCs w:val="24"/>
                <w:lang w:eastAsia="ru-RU"/>
              </w:rPr>
              <w:t>Нарушения процедур составления и исполнения бюджета по расходам, установленных бюджетным законодательством</w:t>
            </w:r>
          </w:p>
        </w:tc>
        <w:tc>
          <w:tcPr>
            <w:tcW w:w="850" w:type="dxa"/>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030</w:t>
            </w:r>
          </w:p>
        </w:tc>
        <w:tc>
          <w:tcPr>
            <w:tcW w:w="906"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2046"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9B4AC7" w:rsidTr="0022099A">
        <w:tc>
          <w:tcPr>
            <w:tcW w:w="3798" w:type="dxa"/>
            <w:tcBorders>
              <w:top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r w:rsidRPr="009B4AC7">
              <w:rPr>
                <w:rFonts w:ascii="Arial" w:hAnsi="Arial" w:cs="Arial"/>
                <w:sz w:val="24"/>
                <w:szCs w:val="24"/>
                <w:lang w:eastAsia="ru-RU"/>
              </w:rPr>
              <w:t>Нарушения правил ведения бюджетного учета</w:t>
            </w:r>
          </w:p>
        </w:tc>
        <w:tc>
          <w:tcPr>
            <w:tcW w:w="850" w:type="dxa"/>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040</w:t>
            </w:r>
          </w:p>
        </w:tc>
        <w:tc>
          <w:tcPr>
            <w:tcW w:w="906"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2046"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9B4AC7" w:rsidTr="0022099A">
        <w:tc>
          <w:tcPr>
            <w:tcW w:w="3798" w:type="dxa"/>
            <w:tcBorders>
              <w:top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r w:rsidRPr="009B4AC7">
              <w:rPr>
                <w:rFonts w:ascii="Arial" w:hAnsi="Arial" w:cs="Arial"/>
                <w:sz w:val="24"/>
                <w:szCs w:val="24"/>
                <w:lang w:eastAsia="ru-RU"/>
              </w:rPr>
              <w:t>Нарушения порядка составления бюджетной отчетности</w:t>
            </w:r>
          </w:p>
        </w:tc>
        <w:tc>
          <w:tcPr>
            <w:tcW w:w="850" w:type="dxa"/>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050</w:t>
            </w:r>
          </w:p>
        </w:tc>
        <w:tc>
          <w:tcPr>
            <w:tcW w:w="906"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2046"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9B4AC7" w:rsidTr="0022099A">
        <w:tc>
          <w:tcPr>
            <w:tcW w:w="3798" w:type="dxa"/>
            <w:tcBorders>
              <w:top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r w:rsidRPr="009B4AC7">
              <w:rPr>
                <w:rFonts w:ascii="Arial" w:hAnsi="Arial" w:cs="Arial"/>
                <w:sz w:val="24"/>
                <w:szCs w:val="24"/>
                <w:lang w:eastAsia="ru-RU"/>
              </w:rPr>
              <w:t xml:space="preserve">Несоблюдение порядка, целей и условий предоставления средств из бюджета (субсидий, </w:t>
            </w:r>
            <w:r w:rsidRPr="009B4AC7">
              <w:rPr>
                <w:rFonts w:ascii="Arial" w:hAnsi="Arial" w:cs="Arial"/>
                <w:sz w:val="24"/>
                <w:szCs w:val="24"/>
                <w:lang w:eastAsia="ru-RU"/>
              </w:rPr>
              <w:lastRenderedPageBreak/>
              <w:t>инвестиций), предоставления кредитов и займов, обеспеченных государственными гарантиями</w:t>
            </w:r>
          </w:p>
        </w:tc>
        <w:tc>
          <w:tcPr>
            <w:tcW w:w="850" w:type="dxa"/>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lastRenderedPageBreak/>
              <w:t>060</w:t>
            </w:r>
          </w:p>
        </w:tc>
        <w:tc>
          <w:tcPr>
            <w:tcW w:w="906"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2046"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9B4AC7" w:rsidTr="0022099A">
        <w:tc>
          <w:tcPr>
            <w:tcW w:w="3798" w:type="dxa"/>
            <w:tcBorders>
              <w:top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r w:rsidRPr="009B4AC7">
              <w:rPr>
                <w:rFonts w:ascii="Arial" w:hAnsi="Arial" w:cs="Arial"/>
                <w:sz w:val="24"/>
                <w:szCs w:val="24"/>
                <w:lang w:eastAsia="ru-RU"/>
              </w:rPr>
              <w:lastRenderedPageBreak/>
              <w:t>Нарушения порядка администрирования доходов бюджета</w:t>
            </w:r>
          </w:p>
        </w:tc>
        <w:tc>
          <w:tcPr>
            <w:tcW w:w="850" w:type="dxa"/>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070</w:t>
            </w:r>
          </w:p>
        </w:tc>
        <w:tc>
          <w:tcPr>
            <w:tcW w:w="906"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2046"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9B4AC7" w:rsidTr="0022099A">
        <w:tc>
          <w:tcPr>
            <w:tcW w:w="3798" w:type="dxa"/>
            <w:tcBorders>
              <w:top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r w:rsidRPr="009B4AC7">
              <w:rPr>
                <w:rFonts w:ascii="Arial" w:hAnsi="Arial" w:cs="Arial"/>
                <w:sz w:val="24"/>
                <w:szCs w:val="24"/>
                <w:lang w:eastAsia="ru-RU"/>
              </w:rPr>
              <w:t>Нарушения в сфере закупок в части обоснования закупок и исполнения контрактов</w:t>
            </w:r>
          </w:p>
        </w:tc>
        <w:tc>
          <w:tcPr>
            <w:tcW w:w="850" w:type="dxa"/>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080</w:t>
            </w:r>
          </w:p>
        </w:tc>
        <w:tc>
          <w:tcPr>
            <w:tcW w:w="906"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2046"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9B4AC7" w:rsidTr="0022099A">
        <w:tc>
          <w:tcPr>
            <w:tcW w:w="3798" w:type="dxa"/>
            <w:tcBorders>
              <w:top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r w:rsidRPr="009B4AC7">
              <w:rPr>
                <w:rFonts w:ascii="Arial" w:hAnsi="Arial" w:cs="Arial"/>
                <w:sz w:val="24"/>
                <w:szCs w:val="24"/>
                <w:lang w:eastAsia="ru-RU"/>
              </w:rPr>
              <w:t>Нарушения установленных процедур и требований по осуществлению внутреннего финансового контроля</w:t>
            </w:r>
          </w:p>
        </w:tc>
        <w:tc>
          <w:tcPr>
            <w:tcW w:w="850" w:type="dxa"/>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090</w:t>
            </w:r>
          </w:p>
        </w:tc>
        <w:tc>
          <w:tcPr>
            <w:tcW w:w="906"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X</w:t>
            </w:r>
          </w:p>
        </w:tc>
        <w:tc>
          <w:tcPr>
            <w:tcW w:w="1190" w:type="dxa"/>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X</w:t>
            </w:r>
          </w:p>
        </w:tc>
        <w:tc>
          <w:tcPr>
            <w:tcW w:w="2046"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r>
      <w:tr w:rsidR="00F72A95" w:rsidRPr="009B4AC7" w:rsidTr="0022099A">
        <w:tc>
          <w:tcPr>
            <w:tcW w:w="3798" w:type="dxa"/>
            <w:tcBorders>
              <w:top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r w:rsidRPr="009B4AC7">
              <w:rPr>
                <w:rFonts w:ascii="Arial" w:hAnsi="Arial" w:cs="Arial"/>
                <w:sz w:val="24"/>
                <w:szCs w:val="24"/>
                <w:lang w:eastAsia="ru-RU"/>
              </w:rPr>
              <w:t>Прочие нарушения и недостатки</w:t>
            </w:r>
          </w:p>
        </w:tc>
        <w:tc>
          <w:tcPr>
            <w:tcW w:w="850" w:type="dxa"/>
            <w:tcBorders>
              <w:top w:val="single" w:sz="4" w:space="0" w:color="auto"/>
              <w:left w:val="single" w:sz="4" w:space="0" w:color="auto"/>
              <w:bottom w:val="single" w:sz="4" w:space="0" w:color="auto"/>
              <w:right w:val="single" w:sz="4" w:space="0" w:color="auto"/>
            </w:tcBorders>
          </w:tcPr>
          <w:p w:rsidR="00F72A95" w:rsidRPr="009B4AC7" w:rsidRDefault="00F72A95" w:rsidP="00F72A95">
            <w:pPr>
              <w:autoSpaceDE w:val="0"/>
              <w:autoSpaceDN w:val="0"/>
              <w:adjustRightInd w:val="0"/>
              <w:spacing w:after="0" w:line="240" w:lineRule="auto"/>
              <w:jc w:val="center"/>
              <w:rPr>
                <w:rFonts w:ascii="Arial" w:hAnsi="Arial" w:cs="Arial"/>
                <w:sz w:val="24"/>
                <w:szCs w:val="24"/>
                <w:lang w:eastAsia="ru-RU"/>
              </w:rPr>
            </w:pPr>
            <w:r w:rsidRPr="009B4AC7">
              <w:rPr>
                <w:rFonts w:ascii="Arial" w:hAnsi="Arial" w:cs="Arial"/>
                <w:sz w:val="24"/>
                <w:szCs w:val="24"/>
                <w:lang w:eastAsia="ru-RU"/>
              </w:rPr>
              <w:t>100</w:t>
            </w:r>
          </w:p>
        </w:tc>
        <w:tc>
          <w:tcPr>
            <w:tcW w:w="906"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c>
          <w:tcPr>
            <w:tcW w:w="2046" w:type="dxa"/>
            <w:tcBorders>
              <w:top w:val="single" w:sz="4" w:space="0" w:color="auto"/>
              <w:left w:val="single" w:sz="4" w:space="0" w:color="auto"/>
              <w:bottom w:val="single" w:sz="4" w:space="0" w:color="auto"/>
              <w:right w:val="single" w:sz="4" w:space="0" w:color="auto"/>
            </w:tcBorders>
            <w:vAlign w:val="center"/>
          </w:tcPr>
          <w:p w:rsidR="00F72A95" w:rsidRPr="009B4AC7" w:rsidRDefault="00F72A95" w:rsidP="00F72A95">
            <w:pPr>
              <w:autoSpaceDE w:val="0"/>
              <w:autoSpaceDN w:val="0"/>
              <w:adjustRightInd w:val="0"/>
              <w:spacing w:after="0" w:line="240" w:lineRule="auto"/>
              <w:rPr>
                <w:rFonts w:ascii="Arial" w:hAnsi="Arial" w:cs="Arial"/>
                <w:sz w:val="24"/>
                <w:szCs w:val="24"/>
                <w:lang w:eastAsia="ru-RU"/>
              </w:rPr>
            </w:pPr>
          </w:p>
        </w:tc>
      </w:tr>
    </w:tbl>
    <w:p w:rsidR="00F72A95" w:rsidRPr="009B4AC7" w:rsidRDefault="00F72A95" w:rsidP="00F72A95">
      <w:pPr>
        <w:autoSpaceDE w:val="0"/>
        <w:autoSpaceDN w:val="0"/>
        <w:adjustRightInd w:val="0"/>
        <w:spacing w:after="0" w:line="240" w:lineRule="auto"/>
        <w:jc w:val="both"/>
        <w:rPr>
          <w:rFonts w:ascii="Arial" w:hAnsi="Arial" w:cs="Arial"/>
          <w:sz w:val="24"/>
          <w:szCs w:val="24"/>
          <w:lang w:eastAsia="ru-RU"/>
        </w:rPr>
      </w:pPr>
    </w:p>
    <w:p w:rsidR="00F72A95" w:rsidRPr="009B4AC7" w:rsidRDefault="00F72A95" w:rsidP="00F72A95">
      <w:pPr>
        <w:autoSpaceDE w:val="0"/>
        <w:autoSpaceDN w:val="0"/>
        <w:adjustRightInd w:val="0"/>
        <w:spacing w:after="0" w:line="240" w:lineRule="auto"/>
        <w:jc w:val="both"/>
        <w:outlineLvl w:val="0"/>
        <w:rPr>
          <w:rFonts w:ascii="Arial" w:hAnsi="Arial" w:cs="Arial"/>
          <w:sz w:val="24"/>
          <w:szCs w:val="24"/>
          <w:lang w:eastAsia="ru-RU"/>
        </w:rPr>
      </w:pPr>
      <w:r w:rsidRPr="009B4AC7">
        <w:rPr>
          <w:rFonts w:ascii="Arial" w:hAnsi="Arial" w:cs="Arial"/>
          <w:sz w:val="24"/>
          <w:szCs w:val="24"/>
          <w:lang w:eastAsia="ru-RU"/>
        </w:rPr>
        <w:t xml:space="preserve">                           Пояснительная записка</w:t>
      </w:r>
    </w:p>
    <w:p w:rsidR="00F72A95" w:rsidRPr="009B4AC7" w:rsidRDefault="00F72A95" w:rsidP="00F72A95">
      <w:pPr>
        <w:autoSpaceDE w:val="0"/>
        <w:autoSpaceDN w:val="0"/>
        <w:adjustRightInd w:val="0"/>
        <w:spacing w:after="0" w:line="240" w:lineRule="auto"/>
        <w:jc w:val="both"/>
        <w:outlineLvl w:val="0"/>
        <w:rPr>
          <w:rFonts w:ascii="Arial" w:hAnsi="Arial" w:cs="Arial"/>
          <w:sz w:val="24"/>
          <w:szCs w:val="24"/>
          <w:lang w:eastAsia="ru-RU"/>
        </w:rPr>
      </w:pPr>
    </w:p>
    <w:p w:rsidR="00F72A95" w:rsidRPr="009B4AC7" w:rsidRDefault="00F72A95" w:rsidP="00F72A95">
      <w:pPr>
        <w:autoSpaceDE w:val="0"/>
        <w:autoSpaceDN w:val="0"/>
        <w:adjustRightInd w:val="0"/>
        <w:spacing w:after="0" w:line="240" w:lineRule="auto"/>
        <w:jc w:val="both"/>
        <w:outlineLvl w:val="0"/>
        <w:rPr>
          <w:rFonts w:ascii="Arial" w:hAnsi="Arial" w:cs="Arial"/>
          <w:sz w:val="24"/>
          <w:szCs w:val="24"/>
          <w:lang w:eastAsia="ru-RU"/>
        </w:rPr>
      </w:pPr>
      <w:r w:rsidRPr="009B4AC7">
        <w:rPr>
          <w:rFonts w:ascii="Arial" w:hAnsi="Arial" w:cs="Arial"/>
          <w:sz w:val="24"/>
          <w:szCs w:val="24"/>
          <w:lang w:eastAsia="ru-RU"/>
        </w:rPr>
        <w:t>_____________________________________________________________________</w:t>
      </w:r>
      <w:r w:rsidR="00D11836" w:rsidRPr="009B4AC7">
        <w:rPr>
          <w:rFonts w:ascii="Arial" w:hAnsi="Arial" w:cs="Arial"/>
          <w:sz w:val="24"/>
          <w:szCs w:val="24"/>
          <w:lang w:eastAsia="ru-RU"/>
        </w:rPr>
        <w:t>_</w:t>
      </w:r>
    </w:p>
    <w:p w:rsidR="00F72A95" w:rsidRPr="009B4AC7" w:rsidRDefault="00F72A95" w:rsidP="00F72A95">
      <w:pPr>
        <w:autoSpaceDE w:val="0"/>
        <w:autoSpaceDN w:val="0"/>
        <w:adjustRightInd w:val="0"/>
        <w:spacing w:after="0" w:line="240" w:lineRule="auto"/>
        <w:jc w:val="both"/>
        <w:outlineLvl w:val="0"/>
        <w:rPr>
          <w:rFonts w:ascii="Arial" w:hAnsi="Arial" w:cs="Arial"/>
          <w:sz w:val="24"/>
          <w:szCs w:val="24"/>
          <w:lang w:eastAsia="ru-RU"/>
        </w:rPr>
      </w:pPr>
      <w:r w:rsidRPr="009B4AC7">
        <w:rPr>
          <w:rFonts w:ascii="Arial" w:hAnsi="Arial" w:cs="Arial"/>
          <w:sz w:val="24"/>
          <w:szCs w:val="24"/>
          <w:lang w:eastAsia="ru-RU"/>
        </w:rPr>
        <w:t>______________________________________________________________________</w:t>
      </w:r>
    </w:p>
    <w:p w:rsidR="00F72A95" w:rsidRPr="009B4AC7" w:rsidRDefault="00F72A95" w:rsidP="00F72A95">
      <w:pPr>
        <w:autoSpaceDE w:val="0"/>
        <w:autoSpaceDN w:val="0"/>
        <w:adjustRightInd w:val="0"/>
        <w:spacing w:after="0" w:line="240" w:lineRule="auto"/>
        <w:jc w:val="both"/>
        <w:outlineLvl w:val="0"/>
        <w:rPr>
          <w:rFonts w:ascii="Arial" w:hAnsi="Arial" w:cs="Arial"/>
          <w:sz w:val="24"/>
          <w:szCs w:val="24"/>
          <w:lang w:eastAsia="ru-RU"/>
        </w:rPr>
      </w:pPr>
      <w:r w:rsidRPr="009B4AC7">
        <w:rPr>
          <w:rFonts w:ascii="Arial" w:hAnsi="Arial" w:cs="Arial"/>
          <w:sz w:val="24"/>
          <w:szCs w:val="24"/>
          <w:lang w:eastAsia="ru-RU"/>
        </w:rPr>
        <w:t>______________________________________________________________________</w:t>
      </w:r>
    </w:p>
    <w:p w:rsidR="00F72A95" w:rsidRPr="009B4AC7" w:rsidRDefault="00F72A95" w:rsidP="00F72A95">
      <w:pPr>
        <w:autoSpaceDE w:val="0"/>
        <w:autoSpaceDN w:val="0"/>
        <w:adjustRightInd w:val="0"/>
        <w:spacing w:after="0" w:line="240" w:lineRule="auto"/>
        <w:jc w:val="both"/>
        <w:outlineLvl w:val="0"/>
        <w:rPr>
          <w:rFonts w:ascii="Arial" w:hAnsi="Arial" w:cs="Arial"/>
          <w:sz w:val="24"/>
          <w:szCs w:val="24"/>
          <w:lang w:eastAsia="ru-RU"/>
        </w:rPr>
      </w:pPr>
      <w:r w:rsidRPr="009B4AC7">
        <w:rPr>
          <w:rFonts w:ascii="Arial" w:hAnsi="Arial" w:cs="Arial"/>
          <w:sz w:val="24"/>
          <w:szCs w:val="24"/>
          <w:lang w:eastAsia="ru-RU"/>
        </w:rPr>
        <w:t>_____________________________________________________________________</w:t>
      </w:r>
      <w:r w:rsidR="00D11836" w:rsidRPr="009B4AC7">
        <w:rPr>
          <w:rFonts w:ascii="Arial" w:hAnsi="Arial" w:cs="Arial"/>
          <w:sz w:val="24"/>
          <w:szCs w:val="24"/>
          <w:lang w:eastAsia="ru-RU"/>
        </w:rPr>
        <w:t>_</w:t>
      </w:r>
    </w:p>
    <w:p w:rsidR="00F72A95" w:rsidRPr="009B4AC7" w:rsidRDefault="00F72A95" w:rsidP="00F72A95">
      <w:pPr>
        <w:autoSpaceDE w:val="0"/>
        <w:autoSpaceDN w:val="0"/>
        <w:adjustRightInd w:val="0"/>
        <w:spacing w:after="0" w:line="240" w:lineRule="auto"/>
        <w:jc w:val="both"/>
        <w:outlineLvl w:val="0"/>
        <w:rPr>
          <w:rFonts w:ascii="Arial" w:hAnsi="Arial" w:cs="Arial"/>
          <w:sz w:val="24"/>
          <w:szCs w:val="24"/>
          <w:lang w:eastAsia="ru-RU"/>
        </w:rPr>
      </w:pPr>
      <w:r w:rsidRPr="009B4AC7">
        <w:rPr>
          <w:rFonts w:ascii="Arial" w:hAnsi="Arial" w:cs="Arial"/>
          <w:sz w:val="24"/>
          <w:szCs w:val="24"/>
          <w:lang w:eastAsia="ru-RU"/>
        </w:rPr>
        <w:t>_____________________________________________________________________</w:t>
      </w:r>
      <w:r w:rsidR="00D11836" w:rsidRPr="009B4AC7">
        <w:rPr>
          <w:rFonts w:ascii="Arial" w:hAnsi="Arial" w:cs="Arial"/>
          <w:sz w:val="24"/>
          <w:szCs w:val="24"/>
          <w:lang w:eastAsia="ru-RU"/>
        </w:rPr>
        <w:t>_</w:t>
      </w:r>
    </w:p>
    <w:p w:rsidR="00F72A95" w:rsidRPr="009B4AC7" w:rsidRDefault="00F72A95" w:rsidP="00F72A95">
      <w:pPr>
        <w:autoSpaceDE w:val="0"/>
        <w:autoSpaceDN w:val="0"/>
        <w:adjustRightInd w:val="0"/>
        <w:spacing w:after="0" w:line="240" w:lineRule="auto"/>
        <w:jc w:val="both"/>
        <w:outlineLvl w:val="0"/>
        <w:rPr>
          <w:rFonts w:ascii="Arial" w:hAnsi="Arial" w:cs="Arial"/>
          <w:sz w:val="24"/>
          <w:szCs w:val="24"/>
          <w:lang w:eastAsia="ru-RU"/>
        </w:rPr>
      </w:pPr>
      <w:r w:rsidRPr="009B4AC7">
        <w:rPr>
          <w:rFonts w:ascii="Arial" w:hAnsi="Arial" w:cs="Arial"/>
          <w:sz w:val="24"/>
          <w:szCs w:val="24"/>
          <w:lang w:eastAsia="ru-RU"/>
        </w:rPr>
        <w:t>______________________________________________________________________</w:t>
      </w:r>
    </w:p>
    <w:p w:rsidR="00F72A95" w:rsidRPr="009B4AC7" w:rsidRDefault="00F72A95" w:rsidP="00F72A95">
      <w:pPr>
        <w:autoSpaceDE w:val="0"/>
        <w:autoSpaceDN w:val="0"/>
        <w:adjustRightInd w:val="0"/>
        <w:spacing w:after="0" w:line="240" w:lineRule="auto"/>
        <w:jc w:val="both"/>
        <w:outlineLvl w:val="0"/>
        <w:rPr>
          <w:rFonts w:ascii="Arial" w:hAnsi="Arial" w:cs="Arial"/>
          <w:sz w:val="24"/>
          <w:szCs w:val="24"/>
          <w:lang w:eastAsia="ru-RU"/>
        </w:rPr>
      </w:pPr>
    </w:p>
    <w:p w:rsidR="00F72A95" w:rsidRPr="009B4AC7" w:rsidRDefault="00F72A95" w:rsidP="00F72A95">
      <w:pPr>
        <w:autoSpaceDE w:val="0"/>
        <w:autoSpaceDN w:val="0"/>
        <w:adjustRightInd w:val="0"/>
        <w:spacing w:after="0" w:line="240" w:lineRule="auto"/>
        <w:jc w:val="both"/>
        <w:outlineLvl w:val="0"/>
        <w:rPr>
          <w:rFonts w:ascii="Arial" w:hAnsi="Arial" w:cs="Arial"/>
          <w:sz w:val="24"/>
          <w:szCs w:val="24"/>
          <w:lang w:eastAsia="ru-RU"/>
        </w:rPr>
      </w:pPr>
      <w:r w:rsidRPr="009B4AC7">
        <w:rPr>
          <w:rFonts w:ascii="Arial" w:hAnsi="Arial" w:cs="Arial"/>
          <w:sz w:val="24"/>
          <w:szCs w:val="24"/>
          <w:lang w:eastAsia="ru-RU"/>
        </w:rPr>
        <w:t>Руководитель субъекта внутреннего</w:t>
      </w:r>
    </w:p>
    <w:p w:rsidR="00F72A95" w:rsidRPr="009B4AC7" w:rsidRDefault="00F72A95" w:rsidP="00F72A95">
      <w:pPr>
        <w:autoSpaceDE w:val="0"/>
        <w:autoSpaceDN w:val="0"/>
        <w:adjustRightInd w:val="0"/>
        <w:spacing w:after="0" w:line="240" w:lineRule="auto"/>
        <w:jc w:val="both"/>
        <w:outlineLvl w:val="0"/>
        <w:rPr>
          <w:rFonts w:ascii="Arial" w:hAnsi="Arial" w:cs="Arial"/>
          <w:sz w:val="24"/>
          <w:szCs w:val="24"/>
          <w:lang w:eastAsia="ru-RU"/>
        </w:rPr>
      </w:pPr>
      <w:r w:rsidRPr="009B4AC7">
        <w:rPr>
          <w:rFonts w:ascii="Arial" w:hAnsi="Arial" w:cs="Arial"/>
          <w:sz w:val="24"/>
          <w:szCs w:val="24"/>
          <w:lang w:eastAsia="ru-RU"/>
        </w:rPr>
        <w:t>финансового аудита                ____________ ___________ ____________</w:t>
      </w:r>
    </w:p>
    <w:p w:rsidR="00F72A95" w:rsidRPr="009B4AC7" w:rsidRDefault="00F72A95" w:rsidP="00F72A95">
      <w:pPr>
        <w:autoSpaceDE w:val="0"/>
        <w:autoSpaceDN w:val="0"/>
        <w:adjustRightInd w:val="0"/>
        <w:spacing w:after="0" w:line="240" w:lineRule="auto"/>
        <w:jc w:val="both"/>
        <w:outlineLvl w:val="0"/>
        <w:rPr>
          <w:rFonts w:ascii="Arial" w:hAnsi="Arial" w:cs="Arial"/>
          <w:sz w:val="24"/>
          <w:szCs w:val="24"/>
          <w:lang w:eastAsia="ru-RU"/>
        </w:rPr>
      </w:pPr>
      <w:r w:rsidRPr="009B4AC7">
        <w:rPr>
          <w:rFonts w:ascii="Arial" w:hAnsi="Arial" w:cs="Arial"/>
          <w:sz w:val="24"/>
          <w:szCs w:val="24"/>
          <w:lang w:eastAsia="ru-RU"/>
        </w:rPr>
        <w:t xml:space="preserve">                                  </w:t>
      </w:r>
      <w:r w:rsidR="00D11836" w:rsidRPr="009B4AC7">
        <w:rPr>
          <w:rFonts w:ascii="Arial" w:hAnsi="Arial" w:cs="Arial"/>
          <w:sz w:val="24"/>
          <w:szCs w:val="24"/>
          <w:lang w:eastAsia="ru-RU"/>
        </w:rPr>
        <w:t xml:space="preserve">                     </w:t>
      </w:r>
      <w:r w:rsidRPr="009B4AC7">
        <w:rPr>
          <w:rFonts w:ascii="Arial" w:hAnsi="Arial" w:cs="Arial"/>
          <w:sz w:val="24"/>
          <w:szCs w:val="24"/>
          <w:lang w:eastAsia="ru-RU"/>
        </w:rPr>
        <w:t xml:space="preserve"> </w:t>
      </w:r>
      <w:proofErr w:type="gramStart"/>
      <w:r w:rsidRPr="009B4AC7">
        <w:rPr>
          <w:rFonts w:ascii="Arial" w:hAnsi="Arial" w:cs="Arial"/>
          <w:sz w:val="24"/>
          <w:szCs w:val="24"/>
          <w:lang w:eastAsia="ru-RU"/>
        </w:rPr>
        <w:t>(должность)  (подпись)  (расшифровка</w:t>
      </w:r>
      <w:proofErr w:type="gramEnd"/>
    </w:p>
    <w:p w:rsidR="00F72A95" w:rsidRPr="009B4AC7" w:rsidRDefault="00F72A95" w:rsidP="00F72A95">
      <w:pPr>
        <w:autoSpaceDE w:val="0"/>
        <w:autoSpaceDN w:val="0"/>
        <w:adjustRightInd w:val="0"/>
        <w:spacing w:after="0" w:line="240" w:lineRule="auto"/>
        <w:jc w:val="both"/>
        <w:outlineLvl w:val="0"/>
        <w:rPr>
          <w:rFonts w:ascii="Arial" w:hAnsi="Arial" w:cs="Arial"/>
          <w:sz w:val="24"/>
          <w:szCs w:val="24"/>
          <w:lang w:eastAsia="ru-RU"/>
        </w:rPr>
      </w:pPr>
      <w:r w:rsidRPr="009B4AC7">
        <w:rPr>
          <w:rFonts w:ascii="Arial" w:hAnsi="Arial" w:cs="Arial"/>
          <w:sz w:val="24"/>
          <w:szCs w:val="24"/>
          <w:lang w:eastAsia="ru-RU"/>
        </w:rPr>
        <w:t xml:space="preserve">                                                            </w:t>
      </w:r>
      <w:r w:rsidR="00D11836" w:rsidRPr="009B4AC7">
        <w:rPr>
          <w:rFonts w:ascii="Arial" w:hAnsi="Arial" w:cs="Arial"/>
          <w:sz w:val="24"/>
          <w:szCs w:val="24"/>
          <w:lang w:eastAsia="ru-RU"/>
        </w:rPr>
        <w:t xml:space="preserve">                                          </w:t>
      </w:r>
      <w:r w:rsidRPr="009B4AC7">
        <w:rPr>
          <w:rFonts w:ascii="Arial" w:hAnsi="Arial" w:cs="Arial"/>
          <w:sz w:val="24"/>
          <w:szCs w:val="24"/>
          <w:lang w:eastAsia="ru-RU"/>
        </w:rPr>
        <w:t xml:space="preserve"> подписи)</w:t>
      </w:r>
    </w:p>
    <w:p w:rsidR="00F72A95" w:rsidRPr="009B4AC7" w:rsidRDefault="00F72A95" w:rsidP="00F72A95">
      <w:pPr>
        <w:autoSpaceDE w:val="0"/>
        <w:autoSpaceDN w:val="0"/>
        <w:adjustRightInd w:val="0"/>
        <w:spacing w:after="0" w:line="240" w:lineRule="auto"/>
        <w:jc w:val="both"/>
        <w:outlineLvl w:val="0"/>
        <w:rPr>
          <w:rFonts w:ascii="Arial" w:hAnsi="Arial" w:cs="Arial"/>
          <w:sz w:val="24"/>
          <w:szCs w:val="24"/>
          <w:lang w:eastAsia="ru-RU"/>
        </w:rPr>
      </w:pPr>
    </w:p>
    <w:p w:rsidR="00F72A95" w:rsidRPr="009B4AC7" w:rsidRDefault="00F72A95" w:rsidP="00F72A95">
      <w:pPr>
        <w:autoSpaceDE w:val="0"/>
        <w:autoSpaceDN w:val="0"/>
        <w:adjustRightInd w:val="0"/>
        <w:spacing w:after="0" w:line="240" w:lineRule="auto"/>
        <w:jc w:val="both"/>
        <w:outlineLvl w:val="0"/>
        <w:rPr>
          <w:rFonts w:ascii="Arial" w:hAnsi="Arial" w:cs="Arial"/>
          <w:sz w:val="24"/>
          <w:szCs w:val="24"/>
          <w:lang w:eastAsia="ru-RU"/>
        </w:rPr>
      </w:pPr>
      <w:r w:rsidRPr="009B4AC7">
        <w:rPr>
          <w:rFonts w:ascii="Arial" w:hAnsi="Arial" w:cs="Arial"/>
          <w:sz w:val="24"/>
          <w:szCs w:val="24"/>
          <w:lang w:eastAsia="ru-RU"/>
        </w:rPr>
        <w:t>"__" _______________ 20__ г.</w:t>
      </w:r>
    </w:p>
    <w:p w:rsidR="007F7ECE" w:rsidRPr="009B4AC7" w:rsidRDefault="007F7ECE" w:rsidP="00F72A95">
      <w:pPr>
        <w:widowControl w:val="0"/>
        <w:autoSpaceDE w:val="0"/>
        <w:autoSpaceDN w:val="0"/>
        <w:adjustRightInd w:val="0"/>
        <w:spacing w:after="0" w:line="240" w:lineRule="auto"/>
        <w:jc w:val="center"/>
        <w:rPr>
          <w:rFonts w:ascii="Arial" w:hAnsi="Arial" w:cs="Arial"/>
          <w:sz w:val="24"/>
          <w:szCs w:val="24"/>
        </w:rPr>
      </w:pPr>
    </w:p>
    <w:p w:rsidR="00C33D6E" w:rsidRPr="009B4AC7" w:rsidRDefault="00C33D6E" w:rsidP="00F72A95">
      <w:pPr>
        <w:widowControl w:val="0"/>
        <w:autoSpaceDE w:val="0"/>
        <w:autoSpaceDN w:val="0"/>
        <w:adjustRightInd w:val="0"/>
        <w:spacing w:after="0" w:line="240" w:lineRule="auto"/>
        <w:jc w:val="center"/>
        <w:rPr>
          <w:rFonts w:ascii="Arial" w:hAnsi="Arial" w:cs="Arial"/>
          <w:sz w:val="24"/>
          <w:szCs w:val="24"/>
        </w:rPr>
      </w:pPr>
    </w:p>
    <w:p w:rsidR="00B61735" w:rsidRPr="009B4AC7" w:rsidRDefault="00322043" w:rsidP="00B61735">
      <w:pPr>
        <w:widowControl w:val="0"/>
        <w:autoSpaceDE w:val="0"/>
        <w:autoSpaceDN w:val="0"/>
        <w:adjustRightInd w:val="0"/>
        <w:spacing w:after="0" w:line="240" w:lineRule="auto"/>
        <w:jc w:val="right"/>
        <w:outlineLvl w:val="0"/>
        <w:rPr>
          <w:rFonts w:ascii="Arial" w:hAnsi="Arial" w:cs="Arial"/>
          <w:sz w:val="24"/>
          <w:szCs w:val="24"/>
        </w:rPr>
      </w:pPr>
      <w:r w:rsidRPr="009B4AC7">
        <w:rPr>
          <w:rFonts w:ascii="Arial" w:hAnsi="Arial" w:cs="Arial"/>
          <w:sz w:val="24"/>
          <w:szCs w:val="24"/>
        </w:rPr>
        <w:t>Утвержден</w:t>
      </w:r>
    </w:p>
    <w:p w:rsidR="00B61735" w:rsidRPr="009B4AC7" w:rsidRDefault="00B61735" w:rsidP="00B61735">
      <w:pPr>
        <w:widowControl w:val="0"/>
        <w:autoSpaceDE w:val="0"/>
        <w:autoSpaceDN w:val="0"/>
        <w:adjustRightInd w:val="0"/>
        <w:spacing w:after="0" w:line="240" w:lineRule="auto"/>
        <w:jc w:val="right"/>
        <w:outlineLvl w:val="0"/>
        <w:rPr>
          <w:rFonts w:ascii="Arial" w:hAnsi="Arial" w:cs="Arial"/>
          <w:sz w:val="24"/>
          <w:szCs w:val="24"/>
        </w:rPr>
      </w:pPr>
      <w:r w:rsidRPr="009B4AC7">
        <w:rPr>
          <w:rFonts w:ascii="Arial" w:hAnsi="Arial" w:cs="Arial"/>
          <w:sz w:val="24"/>
          <w:szCs w:val="24"/>
        </w:rPr>
        <w:t xml:space="preserve"> Постановлен</w:t>
      </w:r>
      <w:r w:rsidR="00322043" w:rsidRPr="009B4AC7">
        <w:rPr>
          <w:rFonts w:ascii="Arial" w:hAnsi="Arial" w:cs="Arial"/>
          <w:sz w:val="24"/>
          <w:szCs w:val="24"/>
        </w:rPr>
        <w:t>ием</w:t>
      </w:r>
      <w:r w:rsidRPr="009B4AC7">
        <w:rPr>
          <w:rFonts w:ascii="Arial" w:hAnsi="Arial" w:cs="Arial"/>
          <w:sz w:val="24"/>
          <w:szCs w:val="24"/>
        </w:rPr>
        <w:t xml:space="preserve"> администрации</w:t>
      </w:r>
    </w:p>
    <w:p w:rsidR="00B61735" w:rsidRPr="009B4AC7" w:rsidRDefault="00B61735" w:rsidP="00B61735">
      <w:pPr>
        <w:widowControl w:val="0"/>
        <w:autoSpaceDE w:val="0"/>
        <w:autoSpaceDN w:val="0"/>
        <w:adjustRightInd w:val="0"/>
        <w:spacing w:after="0" w:line="240" w:lineRule="auto"/>
        <w:jc w:val="right"/>
        <w:rPr>
          <w:rFonts w:ascii="Arial" w:hAnsi="Arial" w:cs="Arial"/>
          <w:sz w:val="24"/>
          <w:szCs w:val="24"/>
        </w:rPr>
      </w:pPr>
      <w:r w:rsidRPr="009B4AC7">
        <w:rPr>
          <w:rFonts w:ascii="Arial" w:hAnsi="Arial" w:cs="Arial"/>
          <w:sz w:val="24"/>
          <w:szCs w:val="24"/>
        </w:rPr>
        <w:t xml:space="preserve">муниципального образования </w:t>
      </w:r>
    </w:p>
    <w:p w:rsidR="00B61735" w:rsidRPr="009B4AC7" w:rsidRDefault="00B61735" w:rsidP="00B61735">
      <w:pPr>
        <w:widowControl w:val="0"/>
        <w:autoSpaceDE w:val="0"/>
        <w:autoSpaceDN w:val="0"/>
        <w:adjustRightInd w:val="0"/>
        <w:spacing w:after="0" w:line="240" w:lineRule="auto"/>
        <w:jc w:val="right"/>
        <w:rPr>
          <w:rFonts w:ascii="Arial" w:hAnsi="Arial" w:cs="Arial"/>
          <w:sz w:val="24"/>
          <w:szCs w:val="24"/>
        </w:rPr>
      </w:pPr>
      <w:r w:rsidRPr="009B4AC7">
        <w:rPr>
          <w:rFonts w:ascii="Arial" w:hAnsi="Arial" w:cs="Arial"/>
          <w:sz w:val="24"/>
          <w:szCs w:val="24"/>
        </w:rPr>
        <w:t>городской округ Люберцы</w:t>
      </w:r>
    </w:p>
    <w:p w:rsidR="00B61735" w:rsidRPr="009B4AC7" w:rsidRDefault="00B61735" w:rsidP="00B61735">
      <w:pPr>
        <w:widowControl w:val="0"/>
        <w:autoSpaceDE w:val="0"/>
        <w:autoSpaceDN w:val="0"/>
        <w:adjustRightInd w:val="0"/>
        <w:spacing w:after="0" w:line="240" w:lineRule="auto"/>
        <w:jc w:val="right"/>
        <w:rPr>
          <w:rFonts w:ascii="Arial" w:hAnsi="Arial" w:cs="Arial"/>
          <w:sz w:val="24"/>
          <w:szCs w:val="24"/>
        </w:rPr>
      </w:pPr>
      <w:r w:rsidRPr="009B4AC7">
        <w:rPr>
          <w:rFonts w:ascii="Arial" w:hAnsi="Arial" w:cs="Arial"/>
          <w:sz w:val="24"/>
          <w:szCs w:val="24"/>
        </w:rPr>
        <w:t>Московской области</w:t>
      </w:r>
    </w:p>
    <w:p w:rsidR="00B61735" w:rsidRPr="009B4AC7" w:rsidRDefault="00B61735" w:rsidP="00B61735">
      <w:pPr>
        <w:widowControl w:val="0"/>
        <w:autoSpaceDE w:val="0"/>
        <w:autoSpaceDN w:val="0"/>
        <w:adjustRightInd w:val="0"/>
        <w:spacing w:after="0" w:line="240" w:lineRule="auto"/>
        <w:rPr>
          <w:rFonts w:ascii="Arial" w:hAnsi="Arial" w:cs="Arial"/>
          <w:sz w:val="24"/>
          <w:szCs w:val="24"/>
        </w:rPr>
      </w:pPr>
      <w:r w:rsidRPr="009B4AC7">
        <w:rPr>
          <w:rFonts w:ascii="Arial" w:hAnsi="Arial" w:cs="Arial"/>
          <w:sz w:val="24"/>
          <w:szCs w:val="24"/>
        </w:rPr>
        <w:t xml:space="preserve">                                                                                   от                            </w:t>
      </w:r>
      <w:proofErr w:type="gramStart"/>
      <w:r w:rsidRPr="009B4AC7">
        <w:rPr>
          <w:rFonts w:ascii="Arial" w:hAnsi="Arial" w:cs="Arial"/>
          <w:sz w:val="24"/>
          <w:szCs w:val="24"/>
        </w:rPr>
        <w:t>г</w:t>
      </w:r>
      <w:proofErr w:type="gramEnd"/>
      <w:r w:rsidRPr="009B4AC7">
        <w:rPr>
          <w:rFonts w:ascii="Arial" w:hAnsi="Arial" w:cs="Arial"/>
          <w:sz w:val="24"/>
          <w:szCs w:val="24"/>
        </w:rPr>
        <w:t xml:space="preserve">. №                </w:t>
      </w:r>
    </w:p>
    <w:p w:rsidR="00B61735" w:rsidRPr="009B4AC7" w:rsidRDefault="00B61735" w:rsidP="00B61735">
      <w:pPr>
        <w:widowControl w:val="0"/>
        <w:autoSpaceDE w:val="0"/>
        <w:autoSpaceDN w:val="0"/>
        <w:adjustRightInd w:val="0"/>
        <w:spacing w:after="0" w:line="240" w:lineRule="auto"/>
        <w:jc w:val="center"/>
        <w:rPr>
          <w:rFonts w:ascii="Arial" w:hAnsi="Arial" w:cs="Arial"/>
          <w:sz w:val="24"/>
          <w:szCs w:val="24"/>
        </w:rPr>
      </w:pPr>
      <w:r w:rsidRPr="009B4AC7">
        <w:rPr>
          <w:rFonts w:ascii="Arial" w:hAnsi="Arial" w:cs="Arial"/>
          <w:sz w:val="24"/>
          <w:szCs w:val="24"/>
        </w:rPr>
        <w:t>,</w:t>
      </w:r>
    </w:p>
    <w:p w:rsidR="00B61735" w:rsidRPr="009B4AC7" w:rsidRDefault="00B61735" w:rsidP="00B61735">
      <w:pPr>
        <w:widowControl w:val="0"/>
        <w:autoSpaceDE w:val="0"/>
        <w:autoSpaceDN w:val="0"/>
        <w:adjustRightInd w:val="0"/>
        <w:spacing w:after="0" w:line="240" w:lineRule="auto"/>
        <w:jc w:val="center"/>
        <w:rPr>
          <w:rFonts w:ascii="Arial" w:hAnsi="Arial" w:cs="Arial"/>
          <w:sz w:val="24"/>
          <w:szCs w:val="24"/>
        </w:rPr>
      </w:pPr>
    </w:p>
    <w:p w:rsidR="00B61735" w:rsidRPr="009B4AC7" w:rsidRDefault="00B61735" w:rsidP="00B61735">
      <w:pPr>
        <w:widowControl w:val="0"/>
        <w:autoSpaceDE w:val="0"/>
        <w:autoSpaceDN w:val="0"/>
        <w:adjustRightInd w:val="0"/>
        <w:spacing w:after="0" w:line="240" w:lineRule="auto"/>
        <w:jc w:val="center"/>
        <w:rPr>
          <w:rFonts w:ascii="Arial" w:hAnsi="Arial" w:cs="Arial"/>
          <w:b/>
          <w:sz w:val="24"/>
          <w:szCs w:val="24"/>
        </w:rPr>
      </w:pPr>
      <w:r w:rsidRPr="009B4AC7">
        <w:rPr>
          <w:rFonts w:ascii="Arial" w:hAnsi="Arial" w:cs="Arial"/>
          <w:b/>
          <w:sz w:val="24"/>
          <w:szCs w:val="24"/>
        </w:rPr>
        <w:t>Порядок</w:t>
      </w:r>
    </w:p>
    <w:p w:rsidR="00B61735" w:rsidRPr="009B4AC7" w:rsidRDefault="00B61735" w:rsidP="00B61735">
      <w:pPr>
        <w:widowControl w:val="0"/>
        <w:autoSpaceDE w:val="0"/>
        <w:autoSpaceDN w:val="0"/>
        <w:adjustRightInd w:val="0"/>
        <w:spacing w:after="0" w:line="240" w:lineRule="auto"/>
        <w:jc w:val="center"/>
        <w:rPr>
          <w:rFonts w:ascii="Arial" w:hAnsi="Arial" w:cs="Arial"/>
          <w:b/>
          <w:sz w:val="24"/>
          <w:szCs w:val="24"/>
        </w:rPr>
      </w:pPr>
      <w:r w:rsidRPr="009B4AC7">
        <w:rPr>
          <w:rFonts w:ascii="Arial" w:hAnsi="Arial" w:cs="Arial"/>
          <w:b/>
          <w:sz w:val="24"/>
          <w:szCs w:val="24"/>
        </w:rPr>
        <w:t xml:space="preserve"> осуществления ведомственного контроля в сфере закупок товаров, работ, услуг для обеспечения муниципальных нужд </w:t>
      </w:r>
    </w:p>
    <w:p w:rsidR="00B61735" w:rsidRPr="009B4AC7" w:rsidRDefault="00B61735" w:rsidP="00B61735">
      <w:pPr>
        <w:widowControl w:val="0"/>
        <w:autoSpaceDE w:val="0"/>
        <w:autoSpaceDN w:val="0"/>
        <w:adjustRightInd w:val="0"/>
        <w:spacing w:after="0" w:line="240" w:lineRule="auto"/>
        <w:jc w:val="center"/>
        <w:rPr>
          <w:rFonts w:ascii="Arial" w:hAnsi="Arial" w:cs="Arial"/>
          <w:b/>
          <w:sz w:val="24"/>
          <w:szCs w:val="24"/>
        </w:rPr>
      </w:pPr>
      <w:r w:rsidRPr="009B4AC7">
        <w:rPr>
          <w:rFonts w:ascii="Arial" w:hAnsi="Arial" w:cs="Arial"/>
          <w:b/>
          <w:sz w:val="24"/>
          <w:szCs w:val="24"/>
        </w:rPr>
        <w:t xml:space="preserve">муниципального образования </w:t>
      </w:r>
      <w:proofErr w:type="gramStart"/>
      <w:r w:rsidRPr="009B4AC7">
        <w:rPr>
          <w:rFonts w:ascii="Arial" w:hAnsi="Arial" w:cs="Arial"/>
          <w:b/>
          <w:sz w:val="24"/>
          <w:szCs w:val="24"/>
        </w:rPr>
        <w:t>городской</w:t>
      </w:r>
      <w:proofErr w:type="gramEnd"/>
    </w:p>
    <w:p w:rsidR="00B61735" w:rsidRPr="009B4AC7" w:rsidRDefault="00B61735" w:rsidP="00B61735">
      <w:pPr>
        <w:widowControl w:val="0"/>
        <w:autoSpaceDE w:val="0"/>
        <w:autoSpaceDN w:val="0"/>
        <w:adjustRightInd w:val="0"/>
        <w:spacing w:after="0" w:line="240" w:lineRule="auto"/>
        <w:jc w:val="center"/>
        <w:rPr>
          <w:rFonts w:ascii="Arial" w:hAnsi="Arial" w:cs="Arial"/>
          <w:b/>
          <w:sz w:val="24"/>
          <w:szCs w:val="24"/>
        </w:rPr>
      </w:pPr>
      <w:r w:rsidRPr="009B4AC7">
        <w:rPr>
          <w:rFonts w:ascii="Arial" w:hAnsi="Arial" w:cs="Arial"/>
          <w:b/>
          <w:sz w:val="24"/>
          <w:szCs w:val="24"/>
        </w:rPr>
        <w:t xml:space="preserve"> округ Люберцы Московской области</w:t>
      </w:r>
    </w:p>
    <w:p w:rsidR="00B61735" w:rsidRPr="009B4AC7" w:rsidRDefault="00B61735" w:rsidP="00B61735">
      <w:pPr>
        <w:widowControl w:val="0"/>
        <w:autoSpaceDE w:val="0"/>
        <w:autoSpaceDN w:val="0"/>
        <w:adjustRightInd w:val="0"/>
        <w:spacing w:after="0" w:line="240" w:lineRule="auto"/>
        <w:jc w:val="center"/>
        <w:rPr>
          <w:rFonts w:ascii="Arial" w:hAnsi="Arial" w:cs="Arial"/>
          <w:sz w:val="24"/>
          <w:szCs w:val="24"/>
        </w:rPr>
      </w:pPr>
    </w:p>
    <w:p w:rsidR="00B61735" w:rsidRPr="009B4AC7" w:rsidRDefault="00B61735" w:rsidP="00B61735">
      <w:pPr>
        <w:widowControl w:val="0"/>
        <w:autoSpaceDE w:val="0"/>
        <w:autoSpaceDN w:val="0"/>
        <w:adjustRightInd w:val="0"/>
        <w:spacing w:after="0" w:line="240" w:lineRule="auto"/>
        <w:jc w:val="both"/>
        <w:rPr>
          <w:rFonts w:ascii="Arial" w:hAnsi="Arial" w:cs="Arial"/>
          <w:sz w:val="24"/>
          <w:szCs w:val="24"/>
        </w:rPr>
      </w:pP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 xml:space="preserve">1. </w:t>
      </w:r>
      <w:proofErr w:type="gramStart"/>
      <w:r w:rsidRPr="009B4AC7">
        <w:rPr>
          <w:rFonts w:ascii="Arial" w:hAnsi="Arial" w:cs="Arial"/>
          <w:sz w:val="24"/>
          <w:szCs w:val="24"/>
        </w:rPr>
        <w:t xml:space="preserve">Настоящий Порядок осуществления </w:t>
      </w:r>
      <w:bookmarkStart w:id="55" w:name="_Hlk517343871"/>
      <w:r w:rsidRPr="009B4AC7">
        <w:rPr>
          <w:rFonts w:ascii="Arial" w:hAnsi="Arial" w:cs="Arial"/>
          <w:sz w:val="24"/>
          <w:szCs w:val="24"/>
        </w:rPr>
        <w:t xml:space="preserve">ведомственного контроля в сфере </w:t>
      </w:r>
      <w:r w:rsidRPr="009B4AC7">
        <w:rPr>
          <w:rFonts w:ascii="Arial" w:hAnsi="Arial" w:cs="Arial"/>
          <w:sz w:val="24"/>
          <w:szCs w:val="24"/>
        </w:rPr>
        <w:lastRenderedPageBreak/>
        <w:t xml:space="preserve">закупок товаров, работ, услуг для обеспечения муниципальных нужд муниципального образования городской округ Люберцы Московской области </w:t>
      </w:r>
      <w:bookmarkEnd w:id="55"/>
      <w:r w:rsidRPr="009B4AC7">
        <w:rPr>
          <w:rFonts w:ascii="Arial" w:hAnsi="Arial" w:cs="Arial"/>
          <w:sz w:val="24"/>
          <w:szCs w:val="24"/>
        </w:rPr>
        <w:t>(далее - Порядок) устанавливает правила организации и проведения  ведомственного контроля в сфере закупок товаров, работ, услуг для обеспечения муниципальных нужд (далее – Ведомственный контроль) муниципального образования городской округ Люберцы Московской области (далее – Городской округ Люберцы) в целях повышения эффективности, результативности</w:t>
      </w:r>
      <w:proofErr w:type="gramEnd"/>
      <w:r w:rsidRPr="009B4AC7">
        <w:rPr>
          <w:rFonts w:ascii="Arial" w:hAnsi="Arial" w:cs="Arial"/>
          <w:sz w:val="24"/>
          <w:szCs w:val="24"/>
        </w:rPr>
        <w:t>, обеспечения гласности и прозрачности, предотвращения коррупции и других злоупотреблений в сфере закупок.</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2. Ведомственный контроль в сфере закупок товаров, работ, услуг для обеспечения муниципальных нужд осуществляется Главными распорядителями средств бюджета (далее – Органы ведомственного контроля) по отношению к подведомственным им муниципальным учреждениям (далее - Заказчики).</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3. Деятельность Органов ведомственного контроля основывается на принципах законности, объективности, эффективности, независимости, профессиональной компетентности, достоверности результатов и гласности.</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4. Предметом Ведомственного контроля является соблюдение Заказчиками, в том числе их контрактными службами, контрактными управляющими, комиссиями по осуществлению закупок, уполномоченными органами и уполномоченными учреждениями законодательства Российской Федерации о контрактной системе в сфере закупок.</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5. При осуществлении Ведомственного контроля Органы ведомственного контроля осуществляют проверку соблюдения законодательства Российской Федерации о контрактной системе в сфере закупок, в том числе:</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5.1. Соблюдения ограничений и запретов, установленных законодательством Российской Федерации о контрактной системе в сфере закупок;</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5.2.  Соблюдения требований к обоснованию закупок и обоснованности закупок;</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5.3. Соблюдения требований о нормировании в сфере закупок;</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5.4. Правильности определения и обоснования начальной (максимальной) цены контракта, цены контракта, заключаемого с единственным поставщиком (подрядчиком, исполнителем);</w:t>
      </w:r>
    </w:p>
    <w:p w:rsidR="00B61735" w:rsidRPr="009B4AC7" w:rsidRDefault="00B61735" w:rsidP="00B61735">
      <w:pPr>
        <w:widowControl w:val="0"/>
        <w:autoSpaceDE w:val="0"/>
        <w:autoSpaceDN w:val="0"/>
        <w:adjustRightInd w:val="0"/>
        <w:spacing w:after="0" w:line="240" w:lineRule="auto"/>
        <w:ind w:firstLine="709"/>
        <w:jc w:val="both"/>
        <w:rPr>
          <w:rFonts w:ascii="Arial" w:hAnsi="Arial" w:cs="Arial"/>
          <w:sz w:val="24"/>
          <w:szCs w:val="24"/>
        </w:rPr>
      </w:pPr>
      <w:r w:rsidRPr="009B4AC7">
        <w:rPr>
          <w:rFonts w:ascii="Arial" w:hAnsi="Arial" w:cs="Arial"/>
          <w:sz w:val="24"/>
          <w:szCs w:val="24"/>
        </w:rPr>
        <w:t>5.5. Соответствия информации об объеме финансового обеспечения, включенной в планы закупок, информации об объеме финансового обеспечения для осуществления закупок, утвержденном и доведенном до сведения Заказчика;</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5.6. Соответствия информации об идентификационных кодах закупок и об объеме финансового обеспечения для осуществления данных закупок, содержащейся:</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5.6.1. В планах-графиках, - информации, содержащейся в планах закупок;</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5.6.2. В протоколах определения поставщиков (подрядчиков, исполнителей), - информации, содержащейся в документации о закупках;</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5.6.3. В условиях проектов контрактов, направляемых участникам закупок, с которыми заключаются контракты, - информации, содержащейся в протоколах определения поставщиков (подрядчиков, исполнителей);</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5.6.4. В реестре контрактов, заключенных Заказчиками, - условиям контрактов;</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5.7. Предоставления учреждениям и предприятиям уголовно-исполнительной системы, организациям инвалидов преимущества в отношении предлагаемой ими цены контракта;</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5.8. Соблюдения требований, касающихся участия в закупках субъектов малого предпринимательства, социально ориентированных некоммерческих организаций;</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lastRenderedPageBreak/>
        <w:t>5.9. Соблюдения требований по определению поставщика (подрядчика, исполнителя);</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5.10. Обоснованности в документально оформленном отчете невозможности или нецелесообразности использования иных способов определения поставщика (подрядчика, исполнителя), а также цены контракта и иных существенных условий контракта в случае осуществления закупки у единственного поставщика (подрядчика, исполнителя) для заключения контракта;</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5.11. 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5.12. Соответствия поставленного товара, выполненной работы (ее результата) или оказанной услуги условиям контракта;</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5.13.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51385C" w:rsidRPr="009B4AC7" w:rsidRDefault="0051385C" w:rsidP="00B61735">
      <w:pPr>
        <w:widowControl w:val="0"/>
        <w:autoSpaceDE w:val="0"/>
        <w:autoSpaceDN w:val="0"/>
        <w:adjustRightInd w:val="0"/>
        <w:spacing w:after="0" w:line="240" w:lineRule="auto"/>
        <w:ind w:firstLine="708"/>
        <w:jc w:val="both"/>
        <w:rPr>
          <w:rFonts w:ascii="Arial" w:hAnsi="Arial" w:cs="Arial"/>
          <w:sz w:val="24"/>
          <w:szCs w:val="24"/>
        </w:rPr>
      </w:pP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5.14. Соответствия использования поставленного товара, выполненной работы (ее результата) или оказанной услуги целям осуществления закупки.</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6. Ведомственный контроль осуществляется в соответствии с регламентом, утвержденным Органом ведомственного контроля.</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7. Органом ведомственного контроля определяется состав работников, уполномоченных на осуществление Ведомственного контроля.</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8. Должностные лица Органов ведомственного контроля, уполномоченные на осуществление мероприятий Ведомственного контроля, должны иметь высшее образование или дополнительное профессиональное образование в сфере закупок.</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9. Ведомственный контроль осуществляется путем проведения выездных или документарных мероприятий ведомственного контроля.</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10. Выездные или документарные мероприятия Ведомственного контроля проводятся на основании приказа (распоряжения) руководителя Органа ведомственного контроля или лица, его замещающего.</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11. Орган ведомственного контроля уведомляет Заказчика о проведении мероприятия Ведомственного контроля путем направления уведомления о проведении такого мероприятия (далее - уведомление).</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12. Уведомление должно содержать следующую информацию:</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12.1. Наименование Заказчика, которому адресовано уведомление;</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12.2. Предмет мероприятия Ведомственного контроля (проверяемые вопросы), в том числе период времени, за который проверяется деятельность Заказчика;</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12.3. Вид мероприятия Ведомственного контроля (выездное или документарное);</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12.4. Дата начала и дата окончания проведения мероприятия Ведомственного контроля;</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12.5. Перечень должностных лиц, уполномоченных на осуществление мероприятия Ведомственного контроля;</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12.6. Запрос о предоставлении документов, информации, материальных средств, необходимых для осуществления мероприятия Ведомственного контроля;</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12.7. Информацию о необходимости обеспечения условий для проведения выездного мероприятия Ведомственного контроля, в том числе о предоставлении помещения для работы, сре</w:t>
      </w:r>
      <w:proofErr w:type="gramStart"/>
      <w:r w:rsidRPr="009B4AC7">
        <w:rPr>
          <w:rFonts w:ascii="Arial" w:hAnsi="Arial" w:cs="Arial"/>
          <w:sz w:val="24"/>
          <w:szCs w:val="24"/>
        </w:rPr>
        <w:t>дств св</w:t>
      </w:r>
      <w:proofErr w:type="gramEnd"/>
      <w:r w:rsidRPr="009B4AC7">
        <w:rPr>
          <w:rFonts w:ascii="Arial" w:hAnsi="Arial" w:cs="Arial"/>
          <w:sz w:val="24"/>
          <w:szCs w:val="24"/>
        </w:rPr>
        <w:t>язи и иных необходимых средств и оборудования для проведения такого мероприятия.</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 xml:space="preserve">13. Срок проведения мероприятия Ведомственного контроля не может </w:t>
      </w:r>
      <w:r w:rsidRPr="009B4AC7">
        <w:rPr>
          <w:rFonts w:ascii="Arial" w:hAnsi="Arial" w:cs="Arial"/>
          <w:sz w:val="24"/>
          <w:szCs w:val="24"/>
        </w:rPr>
        <w:lastRenderedPageBreak/>
        <w:t>составлять более чем 15 календарных дней и может быть продлен только один раз не более чем на 15 календарных дней по решению руководителя Органа ведомственного контроля или лица, его замещающего.</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14. При проведении мероприятия Ведомственного контроля должностные лица, уполномоченные на осуществление Ведомственного контроля, имеют право:</w:t>
      </w:r>
    </w:p>
    <w:p w:rsidR="0051385C"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14.1. В случае осуществления выездного мероприятия Ведомственного контроля на беспрепятственный доступ на территорию, в помещения, здания</w:t>
      </w:r>
    </w:p>
    <w:p w:rsidR="0051385C"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 xml:space="preserve"> </w:t>
      </w:r>
    </w:p>
    <w:p w:rsidR="00B61735" w:rsidRPr="009B4AC7" w:rsidRDefault="00B61735" w:rsidP="0051385C">
      <w:pPr>
        <w:widowControl w:val="0"/>
        <w:autoSpaceDE w:val="0"/>
        <w:autoSpaceDN w:val="0"/>
        <w:adjustRightInd w:val="0"/>
        <w:spacing w:after="0" w:line="240" w:lineRule="auto"/>
        <w:jc w:val="both"/>
        <w:rPr>
          <w:rFonts w:ascii="Arial" w:hAnsi="Arial" w:cs="Arial"/>
          <w:sz w:val="24"/>
          <w:szCs w:val="24"/>
        </w:rPr>
      </w:pPr>
      <w:r w:rsidRPr="009B4AC7">
        <w:rPr>
          <w:rFonts w:ascii="Arial" w:hAnsi="Arial" w:cs="Arial"/>
          <w:sz w:val="24"/>
          <w:szCs w:val="24"/>
        </w:rPr>
        <w:t>Заказчика (в необходимых случаях на фотосъемку, видеозапись, копирование документов) при предъявлении ими приказа (распоряжения) о проведении мероприятия Ведомственного контроля и уведомления с учетом требований законодательства Российской Федерации о защите государственной тайны;</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14.2. На истребование необходимых для проведения мероприятия Ведомственного контроля документов с учетом требований законодательства Российской Федерации о защите государственной тайны;</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14.3. На получение необходимых объяснений в письменной форме, в форме электронного документа и (или) устной форме по вопросам проводимого мероприятия Ведомственного контроля.</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15. По результатам проведения мероприятия Ведомственного контроля составляется акт проверки, который подписывается должностным лицом Органа ведомственного контроля, ответственным за проведение мероприятия Ведомственного контроля, и представляется руководителю Органа ведомственного контроля или лицу, его замещающему.</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При выявлении нарушений по результатам мероприятия Ведомственного контроля должностными лицами, уполномоченными на проведение мероприятий Ведомственного контроля, в порядке, установленном регламентом, указанным в пункте 6 настоящего Порядка, разрабатывается и утверждается план устранения выявленных нарушений.</w:t>
      </w:r>
    </w:p>
    <w:p w:rsidR="00B61735" w:rsidRPr="009B4AC7" w:rsidRDefault="00B61735" w:rsidP="00B61735">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1</w:t>
      </w:r>
      <w:r w:rsidR="00322043" w:rsidRPr="009B4AC7">
        <w:rPr>
          <w:rFonts w:ascii="Arial" w:hAnsi="Arial" w:cs="Arial"/>
          <w:sz w:val="24"/>
          <w:szCs w:val="24"/>
        </w:rPr>
        <w:t>6</w:t>
      </w:r>
      <w:r w:rsidRPr="009B4AC7">
        <w:rPr>
          <w:rFonts w:ascii="Arial" w:hAnsi="Arial" w:cs="Arial"/>
          <w:sz w:val="24"/>
          <w:szCs w:val="24"/>
        </w:rPr>
        <w:t>. В случае выявления по результатам проверок действий (бездействия), содержащих признаки административного правонарушения, материалы проверки подлежат направлению в орган, уполномоченный на осуществление контроля в сфере закупок товаров (работ, услуг) для обеспечения государственных и муниципальных нужд, а в случае выявления действий (бездействия), содержащих признаки состава уголовного преступления, - в правоохранительные органы.</w:t>
      </w:r>
    </w:p>
    <w:p w:rsidR="00C33D6E" w:rsidRPr="009B4AC7" w:rsidRDefault="00B61735" w:rsidP="00D3651E">
      <w:pPr>
        <w:widowControl w:val="0"/>
        <w:autoSpaceDE w:val="0"/>
        <w:autoSpaceDN w:val="0"/>
        <w:adjustRightInd w:val="0"/>
        <w:spacing w:after="0" w:line="240" w:lineRule="auto"/>
        <w:ind w:firstLine="708"/>
        <w:jc w:val="both"/>
        <w:rPr>
          <w:rFonts w:ascii="Arial" w:hAnsi="Arial" w:cs="Arial"/>
          <w:sz w:val="24"/>
          <w:szCs w:val="24"/>
        </w:rPr>
      </w:pPr>
      <w:r w:rsidRPr="009B4AC7">
        <w:rPr>
          <w:rFonts w:ascii="Arial" w:hAnsi="Arial" w:cs="Arial"/>
          <w:sz w:val="24"/>
          <w:szCs w:val="24"/>
        </w:rPr>
        <w:t>1</w:t>
      </w:r>
      <w:r w:rsidR="00322043" w:rsidRPr="009B4AC7">
        <w:rPr>
          <w:rFonts w:ascii="Arial" w:hAnsi="Arial" w:cs="Arial"/>
          <w:sz w:val="24"/>
          <w:szCs w:val="24"/>
        </w:rPr>
        <w:t>7</w:t>
      </w:r>
      <w:r w:rsidRPr="009B4AC7">
        <w:rPr>
          <w:rFonts w:ascii="Arial" w:hAnsi="Arial" w:cs="Arial"/>
          <w:sz w:val="24"/>
          <w:szCs w:val="24"/>
        </w:rPr>
        <w:t>. Материалы по результатам мероприятий Ведомственного контроля, в том числе план устранения выявленных нарушений, указанный в пункте 15 настоящего Порядка, а также иные документы и информация, полученные (разработанные) в ходе проведения мероприятий Ведомственного контроля, хранятся Органом ведомственного контроля не менее 5 лет.</w:t>
      </w:r>
    </w:p>
    <w:sectPr w:rsidR="00C33D6E" w:rsidRPr="009B4AC7" w:rsidSect="00FC153F">
      <w:pgSz w:w="11906" w:h="16838"/>
      <w:pgMar w:top="851" w:right="1701" w:bottom="1134"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63DF3"/>
    <w:multiLevelType w:val="hybridMultilevel"/>
    <w:tmpl w:val="9EDC0762"/>
    <w:lvl w:ilvl="0" w:tplc="A8A69912">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
    <w:nsid w:val="0ABB5C0F"/>
    <w:multiLevelType w:val="multilevel"/>
    <w:tmpl w:val="A67A03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28A16DCA"/>
    <w:multiLevelType w:val="hybridMultilevel"/>
    <w:tmpl w:val="0EFC4108"/>
    <w:lvl w:ilvl="0" w:tplc="B36245D2">
      <w:start w:val="1"/>
      <w:numFmt w:val="decimal"/>
      <w:lvlText w:val="%1."/>
      <w:lvlJc w:val="left"/>
      <w:pPr>
        <w:ind w:left="76" w:hanging="360"/>
      </w:pPr>
      <w:rPr>
        <w:rFonts w:eastAsia="Times New Roman"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
    <w:nsid w:val="31042E4D"/>
    <w:multiLevelType w:val="hybridMultilevel"/>
    <w:tmpl w:val="FF6A1B04"/>
    <w:lvl w:ilvl="0" w:tplc="DB8C49D0">
      <w:start w:val="1"/>
      <w:numFmt w:val="upperRoman"/>
      <w:lvlText w:val="%1."/>
      <w:lvlJc w:val="left"/>
      <w:pPr>
        <w:ind w:left="3555" w:hanging="720"/>
      </w:pPr>
      <w:rPr>
        <w:rFonts w:hint="default"/>
      </w:rPr>
    </w:lvl>
    <w:lvl w:ilvl="1" w:tplc="04190019" w:tentative="1">
      <w:start w:val="1"/>
      <w:numFmt w:val="lowerLetter"/>
      <w:lvlText w:val="%2."/>
      <w:lvlJc w:val="left"/>
      <w:pPr>
        <w:ind w:left="3915" w:hanging="360"/>
      </w:pPr>
    </w:lvl>
    <w:lvl w:ilvl="2" w:tplc="0419001B" w:tentative="1">
      <w:start w:val="1"/>
      <w:numFmt w:val="lowerRoman"/>
      <w:lvlText w:val="%3."/>
      <w:lvlJc w:val="right"/>
      <w:pPr>
        <w:ind w:left="4635" w:hanging="180"/>
      </w:pPr>
    </w:lvl>
    <w:lvl w:ilvl="3" w:tplc="0419000F" w:tentative="1">
      <w:start w:val="1"/>
      <w:numFmt w:val="decimal"/>
      <w:lvlText w:val="%4."/>
      <w:lvlJc w:val="left"/>
      <w:pPr>
        <w:ind w:left="5355" w:hanging="360"/>
      </w:pPr>
    </w:lvl>
    <w:lvl w:ilvl="4" w:tplc="04190019" w:tentative="1">
      <w:start w:val="1"/>
      <w:numFmt w:val="lowerLetter"/>
      <w:lvlText w:val="%5."/>
      <w:lvlJc w:val="left"/>
      <w:pPr>
        <w:ind w:left="6075" w:hanging="360"/>
      </w:pPr>
    </w:lvl>
    <w:lvl w:ilvl="5" w:tplc="0419001B" w:tentative="1">
      <w:start w:val="1"/>
      <w:numFmt w:val="lowerRoman"/>
      <w:lvlText w:val="%6."/>
      <w:lvlJc w:val="right"/>
      <w:pPr>
        <w:ind w:left="6795" w:hanging="180"/>
      </w:pPr>
    </w:lvl>
    <w:lvl w:ilvl="6" w:tplc="0419000F" w:tentative="1">
      <w:start w:val="1"/>
      <w:numFmt w:val="decimal"/>
      <w:lvlText w:val="%7."/>
      <w:lvlJc w:val="left"/>
      <w:pPr>
        <w:ind w:left="7515" w:hanging="360"/>
      </w:pPr>
    </w:lvl>
    <w:lvl w:ilvl="7" w:tplc="04190019" w:tentative="1">
      <w:start w:val="1"/>
      <w:numFmt w:val="lowerLetter"/>
      <w:lvlText w:val="%8."/>
      <w:lvlJc w:val="left"/>
      <w:pPr>
        <w:ind w:left="8235" w:hanging="360"/>
      </w:pPr>
    </w:lvl>
    <w:lvl w:ilvl="8" w:tplc="0419001B" w:tentative="1">
      <w:start w:val="1"/>
      <w:numFmt w:val="lowerRoman"/>
      <w:lvlText w:val="%9."/>
      <w:lvlJc w:val="right"/>
      <w:pPr>
        <w:ind w:left="8955" w:hanging="180"/>
      </w:pPr>
    </w:lvl>
  </w:abstractNum>
  <w:abstractNum w:abstractNumId="4">
    <w:nsid w:val="323B3236"/>
    <w:multiLevelType w:val="multilevel"/>
    <w:tmpl w:val="F8C425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48801D6A"/>
    <w:multiLevelType w:val="hybridMultilevel"/>
    <w:tmpl w:val="133645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0CE396F"/>
    <w:multiLevelType w:val="hybridMultilevel"/>
    <w:tmpl w:val="34ECA758"/>
    <w:lvl w:ilvl="0" w:tplc="A8A69912">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7">
    <w:nsid w:val="569018EE"/>
    <w:multiLevelType w:val="hybridMultilevel"/>
    <w:tmpl w:val="3F72588C"/>
    <w:lvl w:ilvl="0" w:tplc="A8A69912">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8">
    <w:nsid w:val="630E52C7"/>
    <w:multiLevelType w:val="hybridMultilevel"/>
    <w:tmpl w:val="63C29D3A"/>
    <w:lvl w:ilvl="0" w:tplc="0419000F">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55A7D4B"/>
    <w:multiLevelType w:val="hybridMultilevel"/>
    <w:tmpl w:val="014CFC12"/>
    <w:lvl w:ilvl="0" w:tplc="2F7631E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E591D87"/>
    <w:multiLevelType w:val="hybridMultilevel"/>
    <w:tmpl w:val="F17A5D02"/>
    <w:lvl w:ilvl="0" w:tplc="A8A69912">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1">
    <w:nsid w:val="780D574B"/>
    <w:multiLevelType w:val="multilevel"/>
    <w:tmpl w:val="521A256C"/>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abstractNumId w:val="3"/>
  </w:num>
  <w:num w:numId="2">
    <w:abstractNumId w:val="7"/>
  </w:num>
  <w:num w:numId="3">
    <w:abstractNumId w:val="2"/>
  </w:num>
  <w:num w:numId="4">
    <w:abstractNumId w:val="10"/>
  </w:num>
  <w:num w:numId="5">
    <w:abstractNumId w:val="6"/>
  </w:num>
  <w:num w:numId="6">
    <w:abstractNumId w:val="0"/>
  </w:num>
  <w:num w:numId="7">
    <w:abstractNumId w:val="4"/>
  </w:num>
  <w:num w:numId="8">
    <w:abstractNumId w:val="11"/>
  </w:num>
  <w:num w:numId="9">
    <w:abstractNumId w:val="1"/>
  </w:num>
  <w:num w:numId="10">
    <w:abstractNumId w:val="8"/>
  </w:num>
  <w:num w:numId="11">
    <w:abstractNumId w:val="5"/>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E9E"/>
    <w:rsid w:val="00002381"/>
    <w:rsid w:val="00003D3F"/>
    <w:rsid w:val="000140F3"/>
    <w:rsid w:val="00014AF8"/>
    <w:rsid w:val="00016F60"/>
    <w:rsid w:val="00024EFF"/>
    <w:rsid w:val="00030E99"/>
    <w:rsid w:val="0003505E"/>
    <w:rsid w:val="000350BF"/>
    <w:rsid w:val="0004566B"/>
    <w:rsid w:val="000569A9"/>
    <w:rsid w:val="00080C88"/>
    <w:rsid w:val="000812BE"/>
    <w:rsid w:val="000862FA"/>
    <w:rsid w:val="000932A0"/>
    <w:rsid w:val="000B392E"/>
    <w:rsid w:val="000C45F6"/>
    <w:rsid w:val="000C686C"/>
    <w:rsid w:val="000C7A96"/>
    <w:rsid w:val="000D0997"/>
    <w:rsid w:val="000D1F8D"/>
    <w:rsid w:val="000D3276"/>
    <w:rsid w:val="000D3AC1"/>
    <w:rsid w:val="000E2875"/>
    <w:rsid w:val="000F4D04"/>
    <w:rsid w:val="001002BE"/>
    <w:rsid w:val="00101224"/>
    <w:rsid w:val="00102CBD"/>
    <w:rsid w:val="001055E3"/>
    <w:rsid w:val="00167D5F"/>
    <w:rsid w:val="001747F6"/>
    <w:rsid w:val="001803F3"/>
    <w:rsid w:val="00182E3B"/>
    <w:rsid w:val="00183610"/>
    <w:rsid w:val="00193047"/>
    <w:rsid w:val="00193C8D"/>
    <w:rsid w:val="001A2BC1"/>
    <w:rsid w:val="001B2E3D"/>
    <w:rsid w:val="001B3356"/>
    <w:rsid w:val="001C2658"/>
    <w:rsid w:val="001C48C4"/>
    <w:rsid w:val="001D74BD"/>
    <w:rsid w:val="001E2024"/>
    <w:rsid w:val="001F115E"/>
    <w:rsid w:val="001F6050"/>
    <w:rsid w:val="00204399"/>
    <w:rsid w:val="0022099A"/>
    <w:rsid w:val="002276C5"/>
    <w:rsid w:val="00230D74"/>
    <w:rsid w:val="00247849"/>
    <w:rsid w:val="002532C2"/>
    <w:rsid w:val="002617C2"/>
    <w:rsid w:val="00266A85"/>
    <w:rsid w:val="002714AB"/>
    <w:rsid w:val="00275328"/>
    <w:rsid w:val="00280ABE"/>
    <w:rsid w:val="0028189B"/>
    <w:rsid w:val="002860A9"/>
    <w:rsid w:val="002924E3"/>
    <w:rsid w:val="00293697"/>
    <w:rsid w:val="002A5636"/>
    <w:rsid w:val="002B4B26"/>
    <w:rsid w:val="002C0465"/>
    <w:rsid w:val="002C140D"/>
    <w:rsid w:val="002E670B"/>
    <w:rsid w:val="002F109B"/>
    <w:rsid w:val="002F431C"/>
    <w:rsid w:val="00302A83"/>
    <w:rsid w:val="00305B2D"/>
    <w:rsid w:val="0031057B"/>
    <w:rsid w:val="00311175"/>
    <w:rsid w:val="003135FB"/>
    <w:rsid w:val="00320473"/>
    <w:rsid w:val="00322043"/>
    <w:rsid w:val="00323204"/>
    <w:rsid w:val="00337AEF"/>
    <w:rsid w:val="00343761"/>
    <w:rsid w:val="003469F9"/>
    <w:rsid w:val="003477FD"/>
    <w:rsid w:val="00356171"/>
    <w:rsid w:val="00357C29"/>
    <w:rsid w:val="00360B1C"/>
    <w:rsid w:val="003707AF"/>
    <w:rsid w:val="00375F48"/>
    <w:rsid w:val="003819AF"/>
    <w:rsid w:val="00393944"/>
    <w:rsid w:val="003967E6"/>
    <w:rsid w:val="003A6D46"/>
    <w:rsid w:val="003C146D"/>
    <w:rsid w:val="003C1706"/>
    <w:rsid w:val="003C1987"/>
    <w:rsid w:val="003C1E6C"/>
    <w:rsid w:val="003D1F81"/>
    <w:rsid w:val="003D3782"/>
    <w:rsid w:val="003E2CC6"/>
    <w:rsid w:val="003E5A2D"/>
    <w:rsid w:val="003F5C27"/>
    <w:rsid w:val="00414C0A"/>
    <w:rsid w:val="00415E94"/>
    <w:rsid w:val="00445B27"/>
    <w:rsid w:val="00445C10"/>
    <w:rsid w:val="004473CD"/>
    <w:rsid w:val="004550DE"/>
    <w:rsid w:val="00463B4D"/>
    <w:rsid w:val="004650D6"/>
    <w:rsid w:val="004740CA"/>
    <w:rsid w:val="0048055D"/>
    <w:rsid w:val="0048371A"/>
    <w:rsid w:val="004B0419"/>
    <w:rsid w:val="004C4AE5"/>
    <w:rsid w:val="004D3F15"/>
    <w:rsid w:val="004E1C5C"/>
    <w:rsid w:val="004E4DC0"/>
    <w:rsid w:val="004F4D56"/>
    <w:rsid w:val="00507E9E"/>
    <w:rsid w:val="00510DAA"/>
    <w:rsid w:val="0051385C"/>
    <w:rsid w:val="00527E7D"/>
    <w:rsid w:val="00530671"/>
    <w:rsid w:val="00531C4B"/>
    <w:rsid w:val="00536372"/>
    <w:rsid w:val="00537C17"/>
    <w:rsid w:val="00543DF0"/>
    <w:rsid w:val="00552591"/>
    <w:rsid w:val="00555A54"/>
    <w:rsid w:val="00560F6B"/>
    <w:rsid w:val="00574CFF"/>
    <w:rsid w:val="00584AC9"/>
    <w:rsid w:val="00597424"/>
    <w:rsid w:val="005A5F82"/>
    <w:rsid w:val="005B20A2"/>
    <w:rsid w:val="005B7D0A"/>
    <w:rsid w:val="005C6180"/>
    <w:rsid w:val="005D0C3E"/>
    <w:rsid w:val="005D667A"/>
    <w:rsid w:val="005E1F2E"/>
    <w:rsid w:val="005E550A"/>
    <w:rsid w:val="005E7423"/>
    <w:rsid w:val="005F0DF9"/>
    <w:rsid w:val="005F787A"/>
    <w:rsid w:val="006032B5"/>
    <w:rsid w:val="00610270"/>
    <w:rsid w:val="006144C3"/>
    <w:rsid w:val="00627698"/>
    <w:rsid w:val="00633AFD"/>
    <w:rsid w:val="00635B7D"/>
    <w:rsid w:val="00636F6C"/>
    <w:rsid w:val="0065236F"/>
    <w:rsid w:val="00653B77"/>
    <w:rsid w:val="00655E2E"/>
    <w:rsid w:val="00667427"/>
    <w:rsid w:val="0067025B"/>
    <w:rsid w:val="006711FA"/>
    <w:rsid w:val="0067271C"/>
    <w:rsid w:val="00682007"/>
    <w:rsid w:val="00682C64"/>
    <w:rsid w:val="006A0D63"/>
    <w:rsid w:val="006C4212"/>
    <w:rsid w:val="006C4389"/>
    <w:rsid w:val="006D0B78"/>
    <w:rsid w:val="006D7F92"/>
    <w:rsid w:val="006E2DA1"/>
    <w:rsid w:val="006E4B17"/>
    <w:rsid w:val="006F7D5F"/>
    <w:rsid w:val="00702C58"/>
    <w:rsid w:val="00704683"/>
    <w:rsid w:val="00711D60"/>
    <w:rsid w:val="00712924"/>
    <w:rsid w:val="00721436"/>
    <w:rsid w:val="00721BEE"/>
    <w:rsid w:val="007270BC"/>
    <w:rsid w:val="00727E5E"/>
    <w:rsid w:val="00737388"/>
    <w:rsid w:val="00745B3B"/>
    <w:rsid w:val="00750E90"/>
    <w:rsid w:val="00753BF3"/>
    <w:rsid w:val="0075458B"/>
    <w:rsid w:val="007562D3"/>
    <w:rsid w:val="007572CA"/>
    <w:rsid w:val="007613B1"/>
    <w:rsid w:val="00761F41"/>
    <w:rsid w:val="00775B97"/>
    <w:rsid w:val="007A2963"/>
    <w:rsid w:val="007C176F"/>
    <w:rsid w:val="007C2ABD"/>
    <w:rsid w:val="007C7820"/>
    <w:rsid w:val="007D48C6"/>
    <w:rsid w:val="007D779A"/>
    <w:rsid w:val="007F558C"/>
    <w:rsid w:val="007F7ECE"/>
    <w:rsid w:val="00801AC9"/>
    <w:rsid w:val="008033FF"/>
    <w:rsid w:val="00803552"/>
    <w:rsid w:val="008100B8"/>
    <w:rsid w:val="008160BE"/>
    <w:rsid w:val="008211A4"/>
    <w:rsid w:val="00832162"/>
    <w:rsid w:val="00840036"/>
    <w:rsid w:val="00840FA3"/>
    <w:rsid w:val="008559B3"/>
    <w:rsid w:val="00856D5D"/>
    <w:rsid w:val="008665ED"/>
    <w:rsid w:val="00870889"/>
    <w:rsid w:val="008848D6"/>
    <w:rsid w:val="008A16A9"/>
    <w:rsid w:val="008A5409"/>
    <w:rsid w:val="008B6502"/>
    <w:rsid w:val="008C1ED2"/>
    <w:rsid w:val="008D43D1"/>
    <w:rsid w:val="008D5EDA"/>
    <w:rsid w:val="008E1E9D"/>
    <w:rsid w:val="008E4FDB"/>
    <w:rsid w:val="0091151E"/>
    <w:rsid w:val="00916937"/>
    <w:rsid w:val="00920405"/>
    <w:rsid w:val="00921D89"/>
    <w:rsid w:val="009228C6"/>
    <w:rsid w:val="00924A81"/>
    <w:rsid w:val="00926DF4"/>
    <w:rsid w:val="00932F7A"/>
    <w:rsid w:val="00947E21"/>
    <w:rsid w:val="00962222"/>
    <w:rsid w:val="00964361"/>
    <w:rsid w:val="00964B76"/>
    <w:rsid w:val="00974EE6"/>
    <w:rsid w:val="00990703"/>
    <w:rsid w:val="00995643"/>
    <w:rsid w:val="009A4BC8"/>
    <w:rsid w:val="009B37A2"/>
    <w:rsid w:val="009B4AC7"/>
    <w:rsid w:val="009B5B07"/>
    <w:rsid w:val="009C1826"/>
    <w:rsid w:val="009C1F2F"/>
    <w:rsid w:val="009C6B98"/>
    <w:rsid w:val="009D2A9C"/>
    <w:rsid w:val="009E10D3"/>
    <w:rsid w:val="009F14C9"/>
    <w:rsid w:val="009F29BE"/>
    <w:rsid w:val="009F3B8D"/>
    <w:rsid w:val="00A03FEC"/>
    <w:rsid w:val="00A06340"/>
    <w:rsid w:val="00A06A92"/>
    <w:rsid w:val="00A12EF6"/>
    <w:rsid w:val="00A14CA2"/>
    <w:rsid w:val="00A16539"/>
    <w:rsid w:val="00A24403"/>
    <w:rsid w:val="00A43C9B"/>
    <w:rsid w:val="00A44369"/>
    <w:rsid w:val="00A45262"/>
    <w:rsid w:val="00A46C1B"/>
    <w:rsid w:val="00A621E9"/>
    <w:rsid w:val="00A62B1F"/>
    <w:rsid w:val="00A63976"/>
    <w:rsid w:val="00A672C7"/>
    <w:rsid w:val="00A6758A"/>
    <w:rsid w:val="00A70213"/>
    <w:rsid w:val="00A76B6A"/>
    <w:rsid w:val="00A77763"/>
    <w:rsid w:val="00A82FAF"/>
    <w:rsid w:val="00A844A9"/>
    <w:rsid w:val="00A9399B"/>
    <w:rsid w:val="00A977F4"/>
    <w:rsid w:val="00AA6555"/>
    <w:rsid w:val="00AC056E"/>
    <w:rsid w:val="00AD62D0"/>
    <w:rsid w:val="00AE3639"/>
    <w:rsid w:val="00AE4E4C"/>
    <w:rsid w:val="00AF4078"/>
    <w:rsid w:val="00AF496A"/>
    <w:rsid w:val="00AF5A7F"/>
    <w:rsid w:val="00B14330"/>
    <w:rsid w:val="00B14A00"/>
    <w:rsid w:val="00B22575"/>
    <w:rsid w:val="00B229E7"/>
    <w:rsid w:val="00B30FD2"/>
    <w:rsid w:val="00B3334E"/>
    <w:rsid w:val="00B43897"/>
    <w:rsid w:val="00B50CDF"/>
    <w:rsid w:val="00B51F5C"/>
    <w:rsid w:val="00B53CFA"/>
    <w:rsid w:val="00B61735"/>
    <w:rsid w:val="00B6689B"/>
    <w:rsid w:val="00B81686"/>
    <w:rsid w:val="00B94E76"/>
    <w:rsid w:val="00BA295F"/>
    <w:rsid w:val="00BA501A"/>
    <w:rsid w:val="00BA6773"/>
    <w:rsid w:val="00BA7F71"/>
    <w:rsid w:val="00BC3BA1"/>
    <w:rsid w:val="00BC40F2"/>
    <w:rsid w:val="00BD18F1"/>
    <w:rsid w:val="00C032BC"/>
    <w:rsid w:val="00C16D52"/>
    <w:rsid w:val="00C23FDD"/>
    <w:rsid w:val="00C2696C"/>
    <w:rsid w:val="00C33D6E"/>
    <w:rsid w:val="00C35237"/>
    <w:rsid w:val="00C44A41"/>
    <w:rsid w:val="00C44FC1"/>
    <w:rsid w:val="00C51214"/>
    <w:rsid w:val="00C51859"/>
    <w:rsid w:val="00C51C6F"/>
    <w:rsid w:val="00C52A96"/>
    <w:rsid w:val="00C52F78"/>
    <w:rsid w:val="00C52FF5"/>
    <w:rsid w:val="00C61508"/>
    <w:rsid w:val="00C65433"/>
    <w:rsid w:val="00C73D9E"/>
    <w:rsid w:val="00C77930"/>
    <w:rsid w:val="00C82BB9"/>
    <w:rsid w:val="00C94091"/>
    <w:rsid w:val="00CA21BE"/>
    <w:rsid w:val="00CA395D"/>
    <w:rsid w:val="00CB63AF"/>
    <w:rsid w:val="00CC241C"/>
    <w:rsid w:val="00CC3CC6"/>
    <w:rsid w:val="00CC6BB3"/>
    <w:rsid w:val="00CD13CD"/>
    <w:rsid w:val="00CD3711"/>
    <w:rsid w:val="00CD5345"/>
    <w:rsid w:val="00CE1239"/>
    <w:rsid w:val="00CE14E0"/>
    <w:rsid w:val="00D03197"/>
    <w:rsid w:val="00D067BA"/>
    <w:rsid w:val="00D11836"/>
    <w:rsid w:val="00D12B85"/>
    <w:rsid w:val="00D137E4"/>
    <w:rsid w:val="00D13E84"/>
    <w:rsid w:val="00D15844"/>
    <w:rsid w:val="00D23710"/>
    <w:rsid w:val="00D23BBD"/>
    <w:rsid w:val="00D30C04"/>
    <w:rsid w:val="00D31E96"/>
    <w:rsid w:val="00D3651E"/>
    <w:rsid w:val="00D402F7"/>
    <w:rsid w:val="00D40C80"/>
    <w:rsid w:val="00D42CBB"/>
    <w:rsid w:val="00D42F44"/>
    <w:rsid w:val="00D44997"/>
    <w:rsid w:val="00D464DD"/>
    <w:rsid w:val="00D47CDD"/>
    <w:rsid w:val="00D61722"/>
    <w:rsid w:val="00D631DF"/>
    <w:rsid w:val="00D64DAF"/>
    <w:rsid w:val="00D663A7"/>
    <w:rsid w:val="00D71FBA"/>
    <w:rsid w:val="00D82774"/>
    <w:rsid w:val="00D84D45"/>
    <w:rsid w:val="00D900BD"/>
    <w:rsid w:val="00D91871"/>
    <w:rsid w:val="00D93319"/>
    <w:rsid w:val="00D96300"/>
    <w:rsid w:val="00DA3C3C"/>
    <w:rsid w:val="00DA651D"/>
    <w:rsid w:val="00DB163E"/>
    <w:rsid w:val="00DC15DD"/>
    <w:rsid w:val="00DC2F2E"/>
    <w:rsid w:val="00DC3AD3"/>
    <w:rsid w:val="00DC51B1"/>
    <w:rsid w:val="00DD5261"/>
    <w:rsid w:val="00DD57AD"/>
    <w:rsid w:val="00DE3BD0"/>
    <w:rsid w:val="00DE47F5"/>
    <w:rsid w:val="00DE7738"/>
    <w:rsid w:val="00DF1E31"/>
    <w:rsid w:val="00DF68DD"/>
    <w:rsid w:val="00E00439"/>
    <w:rsid w:val="00E006E0"/>
    <w:rsid w:val="00E07D45"/>
    <w:rsid w:val="00E1320F"/>
    <w:rsid w:val="00E2069F"/>
    <w:rsid w:val="00E335B2"/>
    <w:rsid w:val="00E34249"/>
    <w:rsid w:val="00E37311"/>
    <w:rsid w:val="00E4148B"/>
    <w:rsid w:val="00E51082"/>
    <w:rsid w:val="00E542A8"/>
    <w:rsid w:val="00E56210"/>
    <w:rsid w:val="00E61256"/>
    <w:rsid w:val="00E62F05"/>
    <w:rsid w:val="00E66D5C"/>
    <w:rsid w:val="00E71876"/>
    <w:rsid w:val="00E731AF"/>
    <w:rsid w:val="00E85ECD"/>
    <w:rsid w:val="00E90B26"/>
    <w:rsid w:val="00EA25AE"/>
    <w:rsid w:val="00EB0490"/>
    <w:rsid w:val="00EB31DE"/>
    <w:rsid w:val="00EB4D9B"/>
    <w:rsid w:val="00EC0267"/>
    <w:rsid w:val="00ED05A1"/>
    <w:rsid w:val="00ED65A6"/>
    <w:rsid w:val="00EE5547"/>
    <w:rsid w:val="00EE55FF"/>
    <w:rsid w:val="00EE62AB"/>
    <w:rsid w:val="00EF4C2A"/>
    <w:rsid w:val="00EF4C83"/>
    <w:rsid w:val="00F03466"/>
    <w:rsid w:val="00F04BE3"/>
    <w:rsid w:val="00F10D7E"/>
    <w:rsid w:val="00F1255C"/>
    <w:rsid w:val="00F1417E"/>
    <w:rsid w:val="00F351BD"/>
    <w:rsid w:val="00F37C13"/>
    <w:rsid w:val="00F41A4E"/>
    <w:rsid w:val="00F44D41"/>
    <w:rsid w:val="00F572E7"/>
    <w:rsid w:val="00F641D4"/>
    <w:rsid w:val="00F72A95"/>
    <w:rsid w:val="00F74596"/>
    <w:rsid w:val="00F75B57"/>
    <w:rsid w:val="00F83EA0"/>
    <w:rsid w:val="00F92D45"/>
    <w:rsid w:val="00FA2753"/>
    <w:rsid w:val="00FB002F"/>
    <w:rsid w:val="00FB3E5A"/>
    <w:rsid w:val="00FB419D"/>
    <w:rsid w:val="00FB4213"/>
    <w:rsid w:val="00FB55BD"/>
    <w:rsid w:val="00FC153F"/>
    <w:rsid w:val="00FD6094"/>
    <w:rsid w:val="00FE1F44"/>
    <w:rsid w:val="00FE4D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uiPriority="0"/>
    <w:lsdException w:name="Body Text Indent 2"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EA0"/>
    <w:pPr>
      <w:spacing w:after="200" w:line="276" w:lineRule="auto"/>
    </w:pPr>
    <w:rPr>
      <w:sz w:val="22"/>
      <w:szCs w:val="22"/>
      <w:lang w:eastAsia="en-US"/>
    </w:rPr>
  </w:style>
  <w:style w:type="paragraph" w:styleId="1">
    <w:name w:val="heading 1"/>
    <w:basedOn w:val="a"/>
    <w:next w:val="a"/>
    <w:link w:val="10"/>
    <w:uiPriority w:val="9"/>
    <w:qFormat/>
    <w:locked/>
    <w:rsid w:val="0048055D"/>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1"/>
    <w:next w:val="a"/>
    <w:link w:val="20"/>
    <w:uiPriority w:val="99"/>
    <w:qFormat/>
    <w:locked/>
    <w:rsid w:val="0048055D"/>
    <w:pPr>
      <w:keepNext w:val="0"/>
      <w:keepLines w:val="0"/>
      <w:spacing w:before="108" w:after="108"/>
      <w:jc w:val="center"/>
      <w:outlineLvl w:val="1"/>
    </w:pPr>
    <w:rPr>
      <w:rFonts w:ascii="Arial" w:hAnsi="Arial" w:cs="Arial"/>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03505E"/>
    <w:rPr>
      <w:rFonts w:ascii="Tahoma" w:hAnsi="Tahoma" w:cs="Tahoma"/>
      <w:sz w:val="16"/>
      <w:szCs w:val="16"/>
    </w:rPr>
  </w:style>
  <w:style w:type="character" w:customStyle="1" w:styleId="a4">
    <w:name w:val="Текст выноски Знак"/>
    <w:link w:val="a3"/>
    <w:uiPriority w:val="99"/>
    <w:semiHidden/>
    <w:locked/>
    <w:rsid w:val="00F1255C"/>
    <w:rPr>
      <w:rFonts w:ascii="Times New Roman" w:hAnsi="Times New Roman" w:cs="Times New Roman"/>
      <w:sz w:val="2"/>
      <w:lang w:eastAsia="en-US"/>
    </w:rPr>
  </w:style>
  <w:style w:type="paragraph" w:customStyle="1" w:styleId="ConsPlusNonformat">
    <w:name w:val="ConsPlusNonformat"/>
    <w:uiPriority w:val="99"/>
    <w:rsid w:val="00924A81"/>
    <w:pPr>
      <w:widowControl w:val="0"/>
      <w:autoSpaceDE w:val="0"/>
      <w:autoSpaceDN w:val="0"/>
      <w:adjustRightInd w:val="0"/>
    </w:pPr>
    <w:rPr>
      <w:rFonts w:ascii="Courier New" w:hAnsi="Courier New" w:cs="Courier New"/>
    </w:rPr>
  </w:style>
  <w:style w:type="paragraph" w:styleId="a5">
    <w:name w:val="footer"/>
    <w:basedOn w:val="a"/>
    <w:link w:val="a6"/>
    <w:uiPriority w:val="99"/>
    <w:rsid w:val="003C1706"/>
    <w:pPr>
      <w:tabs>
        <w:tab w:val="center" w:pos="4677"/>
        <w:tab w:val="right" w:pos="9355"/>
      </w:tabs>
      <w:spacing w:after="0" w:line="240" w:lineRule="auto"/>
    </w:pPr>
    <w:rPr>
      <w:rFonts w:ascii="Times New Roman" w:hAnsi="Times New Roman"/>
      <w:sz w:val="24"/>
      <w:szCs w:val="24"/>
      <w:lang w:eastAsia="ru-RU"/>
    </w:rPr>
  </w:style>
  <w:style w:type="character" w:customStyle="1" w:styleId="a6">
    <w:name w:val="Нижний колонтитул Знак"/>
    <w:link w:val="a5"/>
    <w:uiPriority w:val="99"/>
    <w:locked/>
    <w:rsid w:val="003C1706"/>
    <w:rPr>
      <w:rFonts w:cs="Times New Roman"/>
      <w:sz w:val="24"/>
      <w:szCs w:val="24"/>
      <w:lang w:val="ru-RU" w:eastAsia="ru-RU" w:bidi="ar-SA"/>
    </w:rPr>
  </w:style>
  <w:style w:type="paragraph" w:styleId="21">
    <w:name w:val="Body Text Indent 2"/>
    <w:basedOn w:val="a"/>
    <w:link w:val="22"/>
    <w:rsid w:val="007C7820"/>
    <w:pPr>
      <w:spacing w:after="120" w:line="480" w:lineRule="auto"/>
      <w:ind w:left="283"/>
    </w:pPr>
    <w:rPr>
      <w:rFonts w:ascii="Times New Roman" w:eastAsia="Times New Roman" w:hAnsi="Times New Roman"/>
      <w:sz w:val="24"/>
      <w:szCs w:val="20"/>
      <w:lang w:val="x-none" w:eastAsia="x-none"/>
    </w:rPr>
  </w:style>
  <w:style w:type="character" w:customStyle="1" w:styleId="22">
    <w:name w:val="Основной текст с отступом 2 Знак"/>
    <w:link w:val="21"/>
    <w:rsid w:val="007C7820"/>
    <w:rPr>
      <w:rFonts w:ascii="Times New Roman" w:eastAsia="Times New Roman" w:hAnsi="Times New Roman"/>
      <w:sz w:val="24"/>
      <w:szCs w:val="20"/>
      <w:lang w:val="x-none" w:eastAsia="x-none"/>
    </w:rPr>
  </w:style>
  <w:style w:type="paragraph" w:styleId="23">
    <w:name w:val="Body Text 2"/>
    <w:basedOn w:val="a"/>
    <w:link w:val="24"/>
    <w:rsid w:val="007C7820"/>
    <w:pPr>
      <w:spacing w:after="120" w:line="480" w:lineRule="auto"/>
    </w:pPr>
    <w:rPr>
      <w:rFonts w:ascii="Times New Roman" w:eastAsia="Times New Roman" w:hAnsi="Times New Roman"/>
      <w:sz w:val="24"/>
      <w:szCs w:val="20"/>
      <w:lang w:val="x-none" w:eastAsia="x-none"/>
    </w:rPr>
  </w:style>
  <w:style w:type="character" w:customStyle="1" w:styleId="24">
    <w:name w:val="Основной текст 2 Знак"/>
    <w:link w:val="23"/>
    <w:rsid w:val="007C7820"/>
    <w:rPr>
      <w:rFonts w:ascii="Times New Roman" w:eastAsia="Times New Roman" w:hAnsi="Times New Roman"/>
      <w:sz w:val="24"/>
      <w:szCs w:val="20"/>
      <w:lang w:val="x-none" w:eastAsia="x-none"/>
    </w:rPr>
  </w:style>
  <w:style w:type="paragraph" w:styleId="a7">
    <w:name w:val="List Paragraph"/>
    <w:basedOn w:val="a"/>
    <w:uiPriority w:val="34"/>
    <w:qFormat/>
    <w:rsid w:val="003C146D"/>
    <w:pPr>
      <w:widowControl w:val="0"/>
      <w:autoSpaceDE w:val="0"/>
      <w:autoSpaceDN w:val="0"/>
      <w:adjustRightInd w:val="0"/>
      <w:spacing w:after="0" w:line="240" w:lineRule="auto"/>
      <w:ind w:left="720"/>
      <w:contextualSpacing/>
    </w:pPr>
    <w:rPr>
      <w:rFonts w:ascii="Times New Roman" w:eastAsia="Times New Roman" w:hAnsi="Times New Roman"/>
      <w:sz w:val="20"/>
      <w:szCs w:val="20"/>
      <w:lang w:eastAsia="ru-RU"/>
    </w:rPr>
  </w:style>
  <w:style w:type="character" w:customStyle="1" w:styleId="a8">
    <w:name w:val="Гипертекстовая ссылка"/>
    <w:uiPriority w:val="99"/>
    <w:rsid w:val="003C146D"/>
    <w:rPr>
      <w:color w:val="106BBE"/>
    </w:rPr>
  </w:style>
  <w:style w:type="character" w:customStyle="1" w:styleId="a9">
    <w:name w:val="Цветовое выделение"/>
    <w:uiPriority w:val="99"/>
    <w:rsid w:val="003C146D"/>
    <w:rPr>
      <w:b/>
      <w:color w:val="26282F"/>
    </w:rPr>
  </w:style>
  <w:style w:type="paragraph" w:customStyle="1" w:styleId="aa">
    <w:name w:val="Нормальный (таблица)"/>
    <w:basedOn w:val="a"/>
    <w:next w:val="a"/>
    <w:uiPriority w:val="99"/>
    <w:rsid w:val="003C146D"/>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b">
    <w:name w:val="Таблицы (моноширинный)"/>
    <w:basedOn w:val="a"/>
    <w:next w:val="a"/>
    <w:uiPriority w:val="99"/>
    <w:rsid w:val="003C146D"/>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c">
    <w:name w:val="Прижатый влево"/>
    <w:basedOn w:val="a"/>
    <w:next w:val="a"/>
    <w:uiPriority w:val="99"/>
    <w:rsid w:val="003C146D"/>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d">
    <w:name w:val="No Spacing"/>
    <w:uiPriority w:val="1"/>
    <w:qFormat/>
    <w:rsid w:val="004473CD"/>
    <w:rPr>
      <w:sz w:val="22"/>
      <w:szCs w:val="22"/>
      <w:lang w:eastAsia="en-US"/>
    </w:rPr>
  </w:style>
  <w:style w:type="character" w:customStyle="1" w:styleId="10">
    <w:name w:val="Заголовок 1 Знак"/>
    <w:link w:val="1"/>
    <w:uiPriority w:val="9"/>
    <w:rsid w:val="0048055D"/>
    <w:rPr>
      <w:rFonts w:ascii="Cambria" w:eastAsia="Times New Roman" w:hAnsi="Cambria"/>
      <w:b/>
      <w:bCs/>
      <w:color w:val="365F91"/>
      <w:sz w:val="28"/>
      <w:szCs w:val="28"/>
    </w:rPr>
  </w:style>
  <w:style w:type="character" w:customStyle="1" w:styleId="20">
    <w:name w:val="Заголовок 2 Знак"/>
    <w:link w:val="2"/>
    <w:uiPriority w:val="99"/>
    <w:rsid w:val="0048055D"/>
    <w:rPr>
      <w:rFonts w:ascii="Arial" w:eastAsia="Times New Roman" w:hAnsi="Arial" w:cs="Arial"/>
      <w:b/>
      <w:bCs/>
      <w:color w:val="26282F"/>
      <w:sz w:val="24"/>
      <w:szCs w:val="24"/>
    </w:rPr>
  </w:style>
  <w:style w:type="numbering" w:customStyle="1" w:styleId="11">
    <w:name w:val="Нет списка1"/>
    <w:next w:val="a2"/>
    <w:uiPriority w:val="99"/>
    <w:semiHidden/>
    <w:unhideWhenUsed/>
    <w:rsid w:val="0048055D"/>
  </w:style>
  <w:style w:type="table" w:styleId="ae">
    <w:name w:val="Table Grid"/>
    <w:basedOn w:val="a1"/>
    <w:locked/>
    <w:rsid w:val="0048055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48055D"/>
    <w:pPr>
      <w:widowControl w:val="0"/>
      <w:autoSpaceDE w:val="0"/>
      <w:autoSpaceDN w:val="0"/>
      <w:adjustRightInd w:val="0"/>
    </w:pPr>
    <w:rPr>
      <w:rFonts w:ascii="Arial" w:eastAsia="Times New Roman" w:hAnsi="Arial" w:cs="Arial"/>
    </w:rPr>
  </w:style>
  <w:style w:type="paragraph" w:styleId="af">
    <w:name w:val="header"/>
    <w:basedOn w:val="a"/>
    <w:link w:val="af0"/>
    <w:uiPriority w:val="99"/>
    <w:unhideWhenUsed/>
    <w:rsid w:val="0048055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Верхний колонтитул Знак"/>
    <w:link w:val="af"/>
    <w:uiPriority w:val="99"/>
    <w:rsid w:val="0048055D"/>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uiPriority="0"/>
    <w:lsdException w:name="Body Text Indent 2"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EA0"/>
    <w:pPr>
      <w:spacing w:after="200" w:line="276" w:lineRule="auto"/>
    </w:pPr>
    <w:rPr>
      <w:sz w:val="22"/>
      <w:szCs w:val="22"/>
      <w:lang w:eastAsia="en-US"/>
    </w:rPr>
  </w:style>
  <w:style w:type="paragraph" w:styleId="1">
    <w:name w:val="heading 1"/>
    <w:basedOn w:val="a"/>
    <w:next w:val="a"/>
    <w:link w:val="10"/>
    <w:uiPriority w:val="9"/>
    <w:qFormat/>
    <w:locked/>
    <w:rsid w:val="0048055D"/>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1"/>
    <w:next w:val="a"/>
    <w:link w:val="20"/>
    <w:uiPriority w:val="99"/>
    <w:qFormat/>
    <w:locked/>
    <w:rsid w:val="0048055D"/>
    <w:pPr>
      <w:keepNext w:val="0"/>
      <w:keepLines w:val="0"/>
      <w:spacing w:before="108" w:after="108"/>
      <w:jc w:val="center"/>
      <w:outlineLvl w:val="1"/>
    </w:pPr>
    <w:rPr>
      <w:rFonts w:ascii="Arial" w:hAnsi="Arial" w:cs="Arial"/>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03505E"/>
    <w:rPr>
      <w:rFonts w:ascii="Tahoma" w:hAnsi="Tahoma" w:cs="Tahoma"/>
      <w:sz w:val="16"/>
      <w:szCs w:val="16"/>
    </w:rPr>
  </w:style>
  <w:style w:type="character" w:customStyle="1" w:styleId="a4">
    <w:name w:val="Текст выноски Знак"/>
    <w:link w:val="a3"/>
    <w:uiPriority w:val="99"/>
    <w:semiHidden/>
    <w:locked/>
    <w:rsid w:val="00F1255C"/>
    <w:rPr>
      <w:rFonts w:ascii="Times New Roman" w:hAnsi="Times New Roman" w:cs="Times New Roman"/>
      <w:sz w:val="2"/>
      <w:lang w:eastAsia="en-US"/>
    </w:rPr>
  </w:style>
  <w:style w:type="paragraph" w:customStyle="1" w:styleId="ConsPlusNonformat">
    <w:name w:val="ConsPlusNonformat"/>
    <w:uiPriority w:val="99"/>
    <w:rsid w:val="00924A81"/>
    <w:pPr>
      <w:widowControl w:val="0"/>
      <w:autoSpaceDE w:val="0"/>
      <w:autoSpaceDN w:val="0"/>
      <w:adjustRightInd w:val="0"/>
    </w:pPr>
    <w:rPr>
      <w:rFonts w:ascii="Courier New" w:hAnsi="Courier New" w:cs="Courier New"/>
    </w:rPr>
  </w:style>
  <w:style w:type="paragraph" w:styleId="a5">
    <w:name w:val="footer"/>
    <w:basedOn w:val="a"/>
    <w:link w:val="a6"/>
    <w:uiPriority w:val="99"/>
    <w:rsid w:val="003C1706"/>
    <w:pPr>
      <w:tabs>
        <w:tab w:val="center" w:pos="4677"/>
        <w:tab w:val="right" w:pos="9355"/>
      </w:tabs>
      <w:spacing w:after="0" w:line="240" w:lineRule="auto"/>
    </w:pPr>
    <w:rPr>
      <w:rFonts w:ascii="Times New Roman" w:hAnsi="Times New Roman"/>
      <w:sz w:val="24"/>
      <w:szCs w:val="24"/>
      <w:lang w:eastAsia="ru-RU"/>
    </w:rPr>
  </w:style>
  <w:style w:type="character" w:customStyle="1" w:styleId="a6">
    <w:name w:val="Нижний колонтитул Знак"/>
    <w:link w:val="a5"/>
    <w:uiPriority w:val="99"/>
    <w:locked/>
    <w:rsid w:val="003C1706"/>
    <w:rPr>
      <w:rFonts w:cs="Times New Roman"/>
      <w:sz w:val="24"/>
      <w:szCs w:val="24"/>
      <w:lang w:val="ru-RU" w:eastAsia="ru-RU" w:bidi="ar-SA"/>
    </w:rPr>
  </w:style>
  <w:style w:type="paragraph" w:styleId="21">
    <w:name w:val="Body Text Indent 2"/>
    <w:basedOn w:val="a"/>
    <w:link w:val="22"/>
    <w:rsid w:val="007C7820"/>
    <w:pPr>
      <w:spacing w:after="120" w:line="480" w:lineRule="auto"/>
      <w:ind w:left="283"/>
    </w:pPr>
    <w:rPr>
      <w:rFonts w:ascii="Times New Roman" w:eastAsia="Times New Roman" w:hAnsi="Times New Roman"/>
      <w:sz w:val="24"/>
      <w:szCs w:val="20"/>
      <w:lang w:val="x-none" w:eastAsia="x-none"/>
    </w:rPr>
  </w:style>
  <w:style w:type="character" w:customStyle="1" w:styleId="22">
    <w:name w:val="Основной текст с отступом 2 Знак"/>
    <w:link w:val="21"/>
    <w:rsid w:val="007C7820"/>
    <w:rPr>
      <w:rFonts w:ascii="Times New Roman" w:eastAsia="Times New Roman" w:hAnsi="Times New Roman"/>
      <w:sz w:val="24"/>
      <w:szCs w:val="20"/>
      <w:lang w:val="x-none" w:eastAsia="x-none"/>
    </w:rPr>
  </w:style>
  <w:style w:type="paragraph" w:styleId="23">
    <w:name w:val="Body Text 2"/>
    <w:basedOn w:val="a"/>
    <w:link w:val="24"/>
    <w:rsid w:val="007C7820"/>
    <w:pPr>
      <w:spacing w:after="120" w:line="480" w:lineRule="auto"/>
    </w:pPr>
    <w:rPr>
      <w:rFonts w:ascii="Times New Roman" w:eastAsia="Times New Roman" w:hAnsi="Times New Roman"/>
      <w:sz w:val="24"/>
      <w:szCs w:val="20"/>
      <w:lang w:val="x-none" w:eastAsia="x-none"/>
    </w:rPr>
  </w:style>
  <w:style w:type="character" w:customStyle="1" w:styleId="24">
    <w:name w:val="Основной текст 2 Знак"/>
    <w:link w:val="23"/>
    <w:rsid w:val="007C7820"/>
    <w:rPr>
      <w:rFonts w:ascii="Times New Roman" w:eastAsia="Times New Roman" w:hAnsi="Times New Roman"/>
      <w:sz w:val="24"/>
      <w:szCs w:val="20"/>
      <w:lang w:val="x-none" w:eastAsia="x-none"/>
    </w:rPr>
  </w:style>
  <w:style w:type="paragraph" w:styleId="a7">
    <w:name w:val="List Paragraph"/>
    <w:basedOn w:val="a"/>
    <w:uiPriority w:val="34"/>
    <w:qFormat/>
    <w:rsid w:val="003C146D"/>
    <w:pPr>
      <w:widowControl w:val="0"/>
      <w:autoSpaceDE w:val="0"/>
      <w:autoSpaceDN w:val="0"/>
      <w:adjustRightInd w:val="0"/>
      <w:spacing w:after="0" w:line="240" w:lineRule="auto"/>
      <w:ind w:left="720"/>
      <w:contextualSpacing/>
    </w:pPr>
    <w:rPr>
      <w:rFonts w:ascii="Times New Roman" w:eastAsia="Times New Roman" w:hAnsi="Times New Roman"/>
      <w:sz w:val="20"/>
      <w:szCs w:val="20"/>
      <w:lang w:eastAsia="ru-RU"/>
    </w:rPr>
  </w:style>
  <w:style w:type="character" w:customStyle="1" w:styleId="a8">
    <w:name w:val="Гипертекстовая ссылка"/>
    <w:uiPriority w:val="99"/>
    <w:rsid w:val="003C146D"/>
    <w:rPr>
      <w:color w:val="106BBE"/>
    </w:rPr>
  </w:style>
  <w:style w:type="character" w:customStyle="1" w:styleId="a9">
    <w:name w:val="Цветовое выделение"/>
    <w:uiPriority w:val="99"/>
    <w:rsid w:val="003C146D"/>
    <w:rPr>
      <w:b/>
      <w:color w:val="26282F"/>
    </w:rPr>
  </w:style>
  <w:style w:type="paragraph" w:customStyle="1" w:styleId="aa">
    <w:name w:val="Нормальный (таблица)"/>
    <w:basedOn w:val="a"/>
    <w:next w:val="a"/>
    <w:uiPriority w:val="99"/>
    <w:rsid w:val="003C146D"/>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b">
    <w:name w:val="Таблицы (моноширинный)"/>
    <w:basedOn w:val="a"/>
    <w:next w:val="a"/>
    <w:uiPriority w:val="99"/>
    <w:rsid w:val="003C146D"/>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c">
    <w:name w:val="Прижатый влево"/>
    <w:basedOn w:val="a"/>
    <w:next w:val="a"/>
    <w:uiPriority w:val="99"/>
    <w:rsid w:val="003C146D"/>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d">
    <w:name w:val="No Spacing"/>
    <w:uiPriority w:val="1"/>
    <w:qFormat/>
    <w:rsid w:val="004473CD"/>
    <w:rPr>
      <w:sz w:val="22"/>
      <w:szCs w:val="22"/>
      <w:lang w:eastAsia="en-US"/>
    </w:rPr>
  </w:style>
  <w:style w:type="character" w:customStyle="1" w:styleId="10">
    <w:name w:val="Заголовок 1 Знак"/>
    <w:link w:val="1"/>
    <w:uiPriority w:val="9"/>
    <w:rsid w:val="0048055D"/>
    <w:rPr>
      <w:rFonts w:ascii="Cambria" w:eastAsia="Times New Roman" w:hAnsi="Cambria"/>
      <w:b/>
      <w:bCs/>
      <w:color w:val="365F91"/>
      <w:sz w:val="28"/>
      <w:szCs w:val="28"/>
    </w:rPr>
  </w:style>
  <w:style w:type="character" w:customStyle="1" w:styleId="20">
    <w:name w:val="Заголовок 2 Знак"/>
    <w:link w:val="2"/>
    <w:uiPriority w:val="99"/>
    <w:rsid w:val="0048055D"/>
    <w:rPr>
      <w:rFonts w:ascii="Arial" w:eastAsia="Times New Roman" w:hAnsi="Arial" w:cs="Arial"/>
      <w:b/>
      <w:bCs/>
      <w:color w:val="26282F"/>
      <w:sz w:val="24"/>
      <w:szCs w:val="24"/>
    </w:rPr>
  </w:style>
  <w:style w:type="numbering" w:customStyle="1" w:styleId="11">
    <w:name w:val="Нет списка1"/>
    <w:next w:val="a2"/>
    <w:uiPriority w:val="99"/>
    <w:semiHidden/>
    <w:unhideWhenUsed/>
    <w:rsid w:val="0048055D"/>
  </w:style>
  <w:style w:type="table" w:styleId="ae">
    <w:name w:val="Table Grid"/>
    <w:basedOn w:val="a1"/>
    <w:locked/>
    <w:rsid w:val="0048055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48055D"/>
    <w:pPr>
      <w:widowControl w:val="0"/>
      <w:autoSpaceDE w:val="0"/>
      <w:autoSpaceDN w:val="0"/>
      <w:adjustRightInd w:val="0"/>
    </w:pPr>
    <w:rPr>
      <w:rFonts w:ascii="Arial" w:eastAsia="Times New Roman" w:hAnsi="Arial" w:cs="Arial"/>
    </w:rPr>
  </w:style>
  <w:style w:type="paragraph" w:styleId="af">
    <w:name w:val="header"/>
    <w:basedOn w:val="a"/>
    <w:link w:val="af0"/>
    <w:uiPriority w:val="99"/>
    <w:unhideWhenUsed/>
    <w:rsid w:val="0048055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Верхний колонтитул Знак"/>
    <w:link w:val="af"/>
    <w:uiPriority w:val="99"/>
    <w:rsid w:val="0048055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9821513">
      <w:marLeft w:val="0"/>
      <w:marRight w:val="0"/>
      <w:marTop w:val="0"/>
      <w:marBottom w:val="0"/>
      <w:divBdr>
        <w:top w:val="none" w:sz="0" w:space="0" w:color="auto"/>
        <w:left w:val="none" w:sz="0" w:space="0" w:color="auto"/>
        <w:bottom w:val="none" w:sz="0" w:space="0" w:color="auto"/>
        <w:right w:val="none" w:sz="0" w:space="0" w:color="auto"/>
      </w:divBdr>
    </w:div>
    <w:div w:id="132982151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02673.3" TargetMode="External"/><Relationship Id="rId13" Type="http://schemas.openxmlformats.org/officeDocument/2006/relationships/hyperlink" Target="consultantplus://offline/ref=E77B300A77F726ADAC331B17337D0310675E8B335FE0F1620194788DC8D71EN" TargetMode="External"/><Relationship Id="rId18" Type="http://schemas.openxmlformats.org/officeDocument/2006/relationships/hyperlink" Target="consultantplus://offline/ref=5413537224590A8BB48D75BFB672682683E3C8A1080EF75D907F3D3396A2EFJ" TargetMode="External"/><Relationship Id="rId3" Type="http://schemas.openxmlformats.org/officeDocument/2006/relationships/styles" Target="styles.xml"/><Relationship Id="rId7" Type="http://schemas.openxmlformats.org/officeDocument/2006/relationships/hyperlink" Target="garantF1://12012604.2" TargetMode="External"/><Relationship Id="rId12" Type="http://schemas.openxmlformats.org/officeDocument/2006/relationships/hyperlink" Target="garantF1://70365940.0" TargetMode="External"/><Relationship Id="rId17" Type="http://schemas.openxmlformats.org/officeDocument/2006/relationships/hyperlink" Target="garantF1://70365940.0" TargetMode="External"/><Relationship Id="rId2" Type="http://schemas.openxmlformats.org/officeDocument/2006/relationships/numbering" Target="numbering.xml"/><Relationship Id="rId16" Type="http://schemas.openxmlformats.org/officeDocument/2006/relationships/hyperlink" Target="garantF1://70308460.10000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70308460.100000" TargetMode="External"/><Relationship Id="rId5" Type="http://schemas.openxmlformats.org/officeDocument/2006/relationships/settings" Target="settings.xml"/><Relationship Id="rId15" Type="http://schemas.openxmlformats.org/officeDocument/2006/relationships/hyperlink" Target="garantF1://70365940.0" TargetMode="External"/><Relationship Id="rId10" Type="http://schemas.openxmlformats.org/officeDocument/2006/relationships/hyperlink" Target="garantF1://70365940.0"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garantF1://70308460.100000" TargetMode="External"/><Relationship Id="rId14" Type="http://schemas.openxmlformats.org/officeDocument/2006/relationships/hyperlink" Target="garantF1://70308460.1000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5E3EA-35B0-4220-91A1-62751242E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12885</Words>
  <Characters>73449</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Документ предоставлен КонсультантПлюс</vt:lpstr>
    </vt:vector>
  </TitlesOfParts>
  <Company/>
  <LinksUpToDate>false</LinksUpToDate>
  <CharactersWithSpaces>86162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 предоставлен КонсультантПлюс</dc:title>
  <dc:creator>Пользователь Windows</dc:creator>
  <cp:lastModifiedBy>Yuristi2</cp:lastModifiedBy>
  <cp:revision>2</cp:revision>
  <cp:lastPrinted>2018-06-25T08:28:00Z</cp:lastPrinted>
  <dcterms:created xsi:type="dcterms:W3CDTF">2019-03-19T11:23:00Z</dcterms:created>
  <dcterms:modified xsi:type="dcterms:W3CDTF">2019-03-19T11:23:00Z</dcterms:modified>
</cp:coreProperties>
</file>